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1275"/>
        <w:gridCol w:w="993"/>
        <w:gridCol w:w="1559"/>
      </w:tblGrid>
      <w:tr w:rsidR="00610EF7" w:rsidTr="00610EF7">
        <w:tc>
          <w:tcPr>
            <w:tcW w:w="1555" w:type="dxa"/>
          </w:tcPr>
          <w:p w:rsidR="009427E8" w:rsidRDefault="009427E8">
            <w:r>
              <w:t>Тема классного часа</w:t>
            </w:r>
          </w:p>
          <w:p w:rsidR="00EC6520" w:rsidRPr="00EC6520" w:rsidRDefault="00EC6520">
            <w:pPr>
              <w:rPr>
                <w:b/>
              </w:rPr>
            </w:pPr>
            <w:r w:rsidRPr="00EC6520">
              <w:rPr>
                <w:b/>
              </w:rPr>
              <w:t>3 «В» класс</w:t>
            </w:r>
          </w:p>
          <w:p w:rsidR="00EC6520" w:rsidRDefault="00EC6520">
            <w:r w:rsidRPr="00EC6520">
              <w:rPr>
                <w:b/>
              </w:rPr>
              <w:t>Кожанова М.А.</w:t>
            </w:r>
          </w:p>
        </w:tc>
        <w:tc>
          <w:tcPr>
            <w:tcW w:w="2268" w:type="dxa"/>
          </w:tcPr>
          <w:p w:rsidR="009427E8" w:rsidRDefault="009427E8">
            <w:r>
              <w:t>Цели и задачи</w:t>
            </w:r>
          </w:p>
        </w:tc>
        <w:tc>
          <w:tcPr>
            <w:tcW w:w="1701" w:type="dxa"/>
          </w:tcPr>
          <w:p w:rsidR="009427E8" w:rsidRDefault="009427E8">
            <w:r>
              <w:t>Актуальность</w:t>
            </w:r>
          </w:p>
        </w:tc>
        <w:tc>
          <w:tcPr>
            <w:tcW w:w="1275" w:type="dxa"/>
          </w:tcPr>
          <w:p w:rsidR="009427E8" w:rsidRDefault="009427E8">
            <w:r>
              <w:t>Ссылка на ресурсы</w:t>
            </w:r>
          </w:p>
        </w:tc>
        <w:tc>
          <w:tcPr>
            <w:tcW w:w="993" w:type="dxa"/>
          </w:tcPr>
          <w:p w:rsidR="009427E8" w:rsidRDefault="009427E8">
            <w:r>
              <w:t xml:space="preserve">Дата проведения и ссылка на классный час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</w:p>
        </w:tc>
        <w:tc>
          <w:tcPr>
            <w:tcW w:w="1559" w:type="dxa"/>
          </w:tcPr>
          <w:p w:rsidR="009427E8" w:rsidRDefault="009427E8">
            <w:r>
              <w:t>Результаты</w:t>
            </w:r>
          </w:p>
        </w:tc>
      </w:tr>
      <w:tr w:rsidR="00610EF7" w:rsidTr="00610EF7">
        <w:tc>
          <w:tcPr>
            <w:tcW w:w="1555" w:type="dxa"/>
          </w:tcPr>
          <w:p w:rsidR="009427E8" w:rsidRDefault="009427E8">
            <w:r>
              <w:t>1</w:t>
            </w:r>
            <w:r w:rsidR="00EC6520">
              <w:t>. Помню и горжусь</w:t>
            </w:r>
          </w:p>
        </w:tc>
        <w:tc>
          <w:tcPr>
            <w:tcW w:w="2268" w:type="dxa"/>
          </w:tcPr>
          <w:p w:rsidR="009427E8" w:rsidRDefault="00ED7437">
            <w:r w:rsidRPr="00115A02">
              <w:rPr>
                <w:b/>
              </w:rPr>
              <w:t>Цель:</w:t>
            </w:r>
            <w:r>
              <w:t xml:space="preserve"> формирование патриотизма.</w:t>
            </w:r>
          </w:p>
          <w:p w:rsidR="00ED7437" w:rsidRPr="00115A02" w:rsidRDefault="00ED7437">
            <w:pPr>
              <w:rPr>
                <w:b/>
              </w:rPr>
            </w:pPr>
            <w:r w:rsidRPr="00115A02">
              <w:rPr>
                <w:b/>
              </w:rPr>
              <w:t>Задачи:</w:t>
            </w:r>
          </w:p>
          <w:p w:rsidR="00ED7437" w:rsidRPr="00ED7437" w:rsidRDefault="00ED7437">
            <w:r>
              <w:t>образовательная, развивающая, воспитательная.</w:t>
            </w:r>
          </w:p>
        </w:tc>
        <w:tc>
          <w:tcPr>
            <w:tcW w:w="1701" w:type="dxa"/>
          </w:tcPr>
          <w:p w:rsidR="009427E8" w:rsidRDefault="00ED7437">
            <w:r>
              <w:t>75 лет ПОБЕДЫ.</w:t>
            </w:r>
          </w:p>
        </w:tc>
        <w:tc>
          <w:tcPr>
            <w:tcW w:w="1275" w:type="dxa"/>
          </w:tcPr>
          <w:p w:rsidR="009427E8" w:rsidRDefault="00ED7437">
            <w:r>
              <w:t xml:space="preserve">Презентация через </w:t>
            </w:r>
            <w:proofErr w:type="spellStart"/>
            <w:r>
              <w:t>элжур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9427E8" w:rsidRDefault="00610EF7">
            <w:r>
              <w:t>29.05.</w:t>
            </w:r>
          </w:p>
          <w:p w:rsidR="00EC6520" w:rsidRDefault="00EC6520"/>
        </w:tc>
        <w:tc>
          <w:tcPr>
            <w:tcW w:w="1559" w:type="dxa"/>
          </w:tcPr>
          <w:p w:rsidR="009427E8" w:rsidRDefault="00115A02">
            <w:r>
              <w:t>Еще раз напомнить о героическом прошлом наших предков.</w:t>
            </w:r>
          </w:p>
        </w:tc>
      </w:tr>
      <w:tr w:rsidR="00610EF7" w:rsidTr="00610EF7">
        <w:tc>
          <w:tcPr>
            <w:tcW w:w="1555" w:type="dxa"/>
          </w:tcPr>
          <w:p w:rsidR="009427E8" w:rsidRDefault="009427E8">
            <w:r>
              <w:t>2</w:t>
            </w:r>
            <w:r w:rsidR="00EC6520">
              <w:t>. Пушкинская неделя.</w:t>
            </w:r>
          </w:p>
        </w:tc>
        <w:tc>
          <w:tcPr>
            <w:tcW w:w="2268" w:type="dxa"/>
          </w:tcPr>
          <w:p w:rsidR="00115A02" w:rsidRDefault="00ED7437">
            <w:r w:rsidRPr="00115A02">
              <w:rPr>
                <w:b/>
              </w:rPr>
              <w:t>Цель:</w:t>
            </w:r>
            <w:r>
              <w:t xml:space="preserve"> </w:t>
            </w:r>
          </w:p>
          <w:p w:rsidR="009427E8" w:rsidRDefault="00ED7437">
            <w:r>
              <w:t>мотивация к чтению произведений А.С. Пушкина.</w:t>
            </w:r>
          </w:p>
          <w:p w:rsidR="00115A02" w:rsidRDefault="00ED7437">
            <w:r w:rsidRPr="00115A02">
              <w:rPr>
                <w:b/>
              </w:rPr>
              <w:t>Задачи:</w:t>
            </w:r>
            <w:r>
              <w:t xml:space="preserve"> </w:t>
            </w:r>
          </w:p>
          <w:p w:rsidR="00ED7437" w:rsidRDefault="00ED7437">
            <w:r>
              <w:t>развитие интереса, любознательности.</w:t>
            </w:r>
          </w:p>
        </w:tc>
        <w:tc>
          <w:tcPr>
            <w:tcW w:w="1701" w:type="dxa"/>
          </w:tcPr>
          <w:p w:rsidR="009427E8" w:rsidRDefault="00ED7437">
            <w:r>
              <w:t>Классика</w:t>
            </w:r>
          </w:p>
        </w:tc>
        <w:tc>
          <w:tcPr>
            <w:tcW w:w="1275" w:type="dxa"/>
          </w:tcPr>
          <w:p w:rsidR="009427E8" w:rsidRDefault="00ED7437">
            <w:r>
              <w:t xml:space="preserve">Презентация через </w:t>
            </w:r>
            <w:proofErr w:type="spellStart"/>
            <w:r>
              <w:t>элжур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9427E8" w:rsidRDefault="00ED7437">
            <w:r>
              <w:t>05.</w:t>
            </w:r>
            <w:r w:rsidR="00EC6520">
              <w:t>0</w:t>
            </w:r>
            <w:r w:rsidR="00610EF7">
              <w:t>6.</w:t>
            </w:r>
          </w:p>
          <w:p w:rsidR="00EC6520" w:rsidRDefault="00EC6520"/>
        </w:tc>
        <w:tc>
          <w:tcPr>
            <w:tcW w:w="1559" w:type="dxa"/>
          </w:tcPr>
          <w:p w:rsidR="009427E8" w:rsidRDefault="00115A02" w:rsidP="00115A02">
            <w:r>
              <w:t>Появление интереса к чтению книг.</w:t>
            </w:r>
          </w:p>
        </w:tc>
      </w:tr>
      <w:tr w:rsidR="00610EF7" w:rsidTr="00610EF7">
        <w:tc>
          <w:tcPr>
            <w:tcW w:w="1555" w:type="dxa"/>
          </w:tcPr>
          <w:p w:rsidR="009427E8" w:rsidRDefault="009427E8">
            <w:r>
              <w:t>3</w:t>
            </w:r>
            <w:r w:rsidR="00EC6520">
              <w:t>. Я живу в России.</w:t>
            </w:r>
          </w:p>
        </w:tc>
        <w:tc>
          <w:tcPr>
            <w:tcW w:w="2268" w:type="dxa"/>
          </w:tcPr>
          <w:p w:rsidR="00115A02" w:rsidRDefault="00ED7437">
            <w:r w:rsidRPr="00115A02">
              <w:rPr>
                <w:b/>
              </w:rPr>
              <w:t>Цель</w:t>
            </w:r>
            <w:r>
              <w:t>:</w:t>
            </w:r>
          </w:p>
          <w:p w:rsidR="009427E8" w:rsidRDefault="00610EF7">
            <w:r>
              <w:t xml:space="preserve"> воспитание </w:t>
            </w:r>
            <w:r w:rsidR="00ED7437">
              <w:t>гражданина России.</w:t>
            </w:r>
          </w:p>
          <w:p w:rsidR="00115A02" w:rsidRDefault="00ED7437">
            <w:pPr>
              <w:rPr>
                <w:b/>
              </w:rPr>
            </w:pPr>
            <w:r w:rsidRPr="00115A02">
              <w:rPr>
                <w:b/>
              </w:rPr>
              <w:t>Задачи:</w:t>
            </w:r>
          </w:p>
          <w:p w:rsidR="00ED7437" w:rsidRDefault="00ED7437">
            <w:r>
              <w:t xml:space="preserve"> изучение государственной символики, любви к Родине.</w:t>
            </w:r>
          </w:p>
        </w:tc>
        <w:tc>
          <w:tcPr>
            <w:tcW w:w="1701" w:type="dxa"/>
          </w:tcPr>
          <w:p w:rsidR="009427E8" w:rsidRDefault="00ED7437">
            <w:r>
              <w:t>Мы живем в России, это наша Родина.</w:t>
            </w:r>
          </w:p>
        </w:tc>
        <w:tc>
          <w:tcPr>
            <w:tcW w:w="1275" w:type="dxa"/>
          </w:tcPr>
          <w:p w:rsidR="009427E8" w:rsidRDefault="00ED7437">
            <w:r>
              <w:t xml:space="preserve">Презентация через </w:t>
            </w:r>
            <w:proofErr w:type="spellStart"/>
            <w:r>
              <w:t>элжур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9427E8" w:rsidRDefault="00EC6520">
            <w:r>
              <w:t>12.</w:t>
            </w:r>
            <w:r w:rsidR="00610EF7">
              <w:t>06.</w:t>
            </w:r>
          </w:p>
        </w:tc>
        <w:tc>
          <w:tcPr>
            <w:tcW w:w="1559" w:type="dxa"/>
          </w:tcPr>
          <w:p w:rsidR="009427E8" w:rsidRDefault="00115A02">
            <w:r>
              <w:t>Интерес к своей Родине, малой Родине.</w:t>
            </w:r>
          </w:p>
        </w:tc>
      </w:tr>
      <w:tr w:rsidR="00610EF7" w:rsidTr="00610EF7">
        <w:tc>
          <w:tcPr>
            <w:tcW w:w="1555" w:type="dxa"/>
          </w:tcPr>
          <w:p w:rsidR="009427E8" w:rsidRDefault="009427E8">
            <w:r>
              <w:t>4</w:t>
            </w:r>
            <w:r w:rsidR="00EC6520">
              <w:t>. Неделя здоровья.</w:t>
            </w:r>
          </w:p>
        </w:tc>
        <w:tc>
          <w:tcPr>
            <w:tcW w:w="2268" w:type="dxa"/>
          </w:tcPr>
          <w:p w:rsidR="009427E8" w:rsidRDefault="00ED7437">
            <w:r w:rsidRPr="00115A02">
              <w:rPr>
                <w:b/>
              </w:rPr>
              <w:t>Цель:</w:t>
            </w:r>
            <w:r w:rsidR="00610EF7">
              <w:t xml:space="preserve"> формирование понятия</w:t>
            </w:r>
            <w:r>
              <w:t xml:space="preserve"> здоровье.</w:t>
            </w:r>
          </w:p>
          <w:p w:rsidR="00ED7437" w:rsidRDefault="00ED7437">
            <w:r w:rsidRPr="00115A02">
              <w:rPr>
                <w:b/>
              </w:rPr>
              <w:t>Задачи:</w:t>
            </w:r>
            <w:r w:rsidR="00610EF7">
              <w:t xml:space="preserve"> формирование </w:t>
            </w:r>
            <w:r>
              <w:t>интерес</w:t>
            </w:r>
            <w:r w:rsidR="00610EF7">
              <w:t>а</w:t>
            </w:r>
            <w:r>
              <w:t xml:space="preserve"> к спорту, к ЗОЖ.</w:t>
            </w:r>
          </w:p>
        </w:tc>
        <w:tc>
          <w:tcPr>
            <w:tcW w:w="1701" w:type="dxa"/>
          </w:tcPr>
          <w:p w:rsidR="009427E8" w:rsidRDefault="00115A02" w:rsidP="00ED7437">
            <w:r>
              <w:t xml:space="preserve">Здоровый образ жизни, </w:t>
            </w:r>
            <w:r w:rsidR="00ED7437">
              <w:t>необходим подросткам.</w:t>
            </w:r>
          </w:p>
        </w:tc>
        <w:tc>
          <w:tcPr>
            <w:tcW w:w="1275" w:type="dxa"/>
          </w:tcPr>
          <w:p w:rsidR="009427E8" w:rsidRDefault="00ED7437">
            <w:r>
              <w:t xml:space="preserve">Презентация через </w:t>
            </w:r>
            <w:proofErr w:type="spellStart"/>
            <w:r>
              <w:t>элжур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9427E8" w:rsidRDefault="00610EF7">
            <w:r>
              <w:t>19.06.</w:t>
            </w:r>
          </w:p>
          <w:p w:rsidR="00EC6520" w:rsidRDefault="00EC6520"/>
        </w:tc>
        <w:tc>
          <w:tcPr>
            <w:tcW w:w="1559" w:type="dxa"/>
          </w:tcPr>
          <w:p w:rsidR="00115A02" w:rsidRDefault="00115A02"/>
          <w:p w:rsidR="009427E8" w:rsidRPr="00115A02" w:rsidRDefault="00115A02" w:rsidP="00115A02">
            <w:r>
              <w:t xml:space="preserve">Впереди Каникулы и провести их надо правильно, спорт, отдых, правильное питание. </w:t>
            </w:r>
          </w:p>
        </w:tc>
        <w:bookmarkStart w:id="0" w:name="_GoBack"/>
        <w:bookmarkEnd w:id="0"/>
      </w:tr>
      <w:tr w:rsidR="00610EF7" w:rsidTr="00610EF7">
        <w:tc>
          <w:tcPr>
            <w:tcW w:w="1555" w:type="dxa"/>
          </w:tcPr>
          <w:p w:rsidR="009427E8" w:rsidRDefault="009427E8">
            <w:r>
              <w:t>5</w:t>
            </w:r>
            <w:r w:rsidR="00EC6520">
              <w:t>. Безопасный мир.</w:t>
            </w:r>
          </w:p>
        </w:tc>
        <w:tc>
          <w:tcPr>
            <w:tcW w:w="2268" w:type="dxa"/>
          </w:tcPr>
          <w:p w:rsidR="009427E8" w:rsidRDefault="00115A02">
            <w:r w:rsidRPr="00115A02">
              <w:rPr>
                <w:b/>
              </w:rPr>
              <w:t>Цель:</w:t>
            </w:r>
            <w:r w:rsidR="00610EF7">
              <w:t xml:space="preserve"> ф</w:t>
            </w:r>
            <w:r>
              <w:t>ормирование навыков безопасной жизни.</w:t>
            </w:r>
          </w:p>
          <w:p w:rsidR="00115A02" w:rsidRDefault="00115A02">
            <w:r w:rsidRPr="00115A02">
              <w:rPr>
                <w:b/>
              </w:rPr>
              <w:t xml:space="preserve">Задачи: </w:t>
            </w:r>
            <w:r>
              <w:t xml:space="preserve">предупреждение </w:t>
            </w:r>
            <w:r>
              <w:lastRenderedPageBreak/>
              <w:t>возможных негативных ситуаций в жизни.</w:t>
            </w:r>
          </w:p>
        </w:tc>
        <w:tc>
          <w:tcPr>
            <w:tcW w:w="1701" w:type="dxa"/>
          </w:tcPr>
          <w:p w:rsidR="009427E8" w:rsidRDefault="00115A02">
            <w:r>
              <w:lastRenderedPageBreak/>
              <w:t xml:space="preserve">Пандемия </w:t>
            </w:r>
          </w:p>
        </w:tc>
        <w:tc>
          <w:tcPr>
            <w:tcW w:w="1275" w:type="dxa"/>
          </w:tcPr>
          <w:p w:rsidR="009427E8" w:rsidRDefault="00ED7437">
            <w:r>
              <w:t xml:space="preserve">Презентация через </w:t>
            </w:r>
            <w:proofErr w:type="spellStart"/>
            <w:r>
              <w:t>элжур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C6520" w:rsidRDefault="00610EF7">
            <w:r>
              <w:t>26.06.</w:t>
            </w:r>
          </w:p>
        </w:tc>
        <w:tc>
          <w:tcPr>
            <w:tcW w:w="1559" w:type="dxa"/>
          </w:tcPr>
          <w:p w:rsidR="009427E8" w:rsidRDefault="00610EF7">
            <w:r>
              <w:t>Напоминание о данной ситуации в нашей стране.</w:t>
            </w:r>
          </w:p>
        </w:tc>
      </w:tr>
    </w:tbl>
    <w:p w:rsidR="00FD3C19" w:rsidRDefault="00FD3C19"/>
    <w:sectPr w:rsidR="00FD3C19" w:rsidSect="002204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8"/>
    <w:rsid w:val="00115A02"/>
    <w:rsid w:val="00220407"/>
    <w:rsid w:val="00610EF7"/>
    <w:rsid w:val="009427E8"/>
    <w:rsid w:val="00AA6F3E"/>
    <w:rsid w:val="00EC6520"/>
    <w:rsid w:val="00ED7437"/>
    <w:rsid w:val="00FD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EF989-054E-6E42-BFCA-730444C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алексей</cp:lastModifiedBy>
  <cp:revision>6</cp:revision>
  <dcterms:created xsi:type="dcterms:W3CDTF">2020-05-21T04:57:00Z</dcterms:created>
  <dcterms:modified xsi:type="dcterms:W3CDTF">2020-05-21T06:08:00Z</dcterms:modified>
</cp:coreProperties>
</file>