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93" w:type="dxa"/>
        <w:tblCellMar>
          <w:left w:w="0" w:type="dxa"/>
          <w:right w:w="0" w:type="dxa"/>
        </w:tblCellMar>
        <w:tblLook w:val="04A0" w:firstRow="1" w:lastRow="0" w:firstColumn="1" w:lastColumn="0" w:noHBand="0" w:noVBand="1"/>
      </w:tblPr>
      <w:tblGrid>
        <w:gridCol w:w="6053"/>
        <w:gridCol w:w="276"/>
        <w:gridCol w:w="1529"/>
        <w:gridCol w:w="1712"/>
      </w:tblGrid>
      <w:tr w:rsidR="009F2271">
        <w:trPr>
          <w:trHeight w:val="270"/>
        </w:trPr>
        <w:tc>
          <w:tcPr>
            <w:tcW w:w="594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a4a7cb2"/>
            </w:pPr>
            <w:bookmarkStart w:id="0" w:name="_GoBack"/>
            <w:bookmarkEnd w:id="0"/>
            <w:r>
              <w:rPr>
                <w:rStyle w:val="cs1e88c66e1"/>
              </w:rPr>
              <w:t>ПОЯСНИТЕЛЬНАЯ ЗАПИСКА</w:t>
            </w:r>
          </w:p>
        </w:tc>
        <w:tc>
          <w:tcPr>
            <w:tcW w:w="195"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daae5f71"/>
              </w:rPr>
              <w:t> </w:t>
            </w:r>
          </w:p>
        </w:tc>
        <w:tc>
          <w:tcPr>
            <w:tcW w:w="150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daae5f71"/>
              </w:rPr>
              <w:t> </w:t>
            </w:r>
          </w:p>
        </w:tc>
        <w:tc>
          <w:tcPr>
            <w:tcW w:w="168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daae5f71"/>
              </w:rPr>
              <w:t> </w:t>
            </w:r>
          </w:p>
        </w:tc>
      </w:tr>
      <w:tr w:rsidR="009F2271">
        <w:trPr>
          <w:trHeight w:val="255"/>
        </w:trPr>
        <w:tc>
          <w:tcPr>
            <w:tcW w:w="594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daae5f71"/>
              </w:rPr>
              <w:t> </w:t>
            </w:r>
          </w:p>
        </w:tc>
        <w:tc>
          <w:tcPr>
            <w:tcW w:w="195"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daae5f71"/>
              </w:rPr>
              <w:t> </w:t>
            </w:r>
          </w:p>
        </w:tc>
        <w:tc>
          <w:tcPr>
            <w:tcW w:w="150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daae5f71"/>
              </w:rPr>
              <w:t> </w:t>
            </w:r>
          </w:p>
        </w:tc>
        <w:tc>
          <w:tcPr>
            <w:tcW w:w="1680"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9F2271" w:rsidRDefault="00145923">
            <w:pPr>
              <w:pStyle w:val="cs2a4a7cb2"/>
            </w:pPr>
            <w:r>
              <w:rPr>
                <w:rStyle w:val="cs5ace105b1"/>
              </w:rPr>
              <w:t>КОДЫ</w:t>
            </w:r>
          </w:p>
        </w:tc>
      </w:tr>
      <w:tr w:rsidR="009F2271">
        <w:trPr>
          <w:trHeight w:val="210"/>
        </w:trPr>
        <w:tc>
          <w:tcPr>
            <w:tcW w:w="0" w:type="auto"/>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spacing w:line="210" w:lineRule="atLeast"/>
            </w:pPr>
            <w:r>
              <w:rPr>
                <w:rStyle w:val="csa33de6751"/>
              </w:rPr>
              <w:t> </w:t>
            </w:r>
          </w:p>
        </w:tc>
        <w:tc>
          <w:tcPr>
            <w:tcW w:w="0" w:type="auto"/>
            <w:gridSpan w:val="2"/>
            <w:tcBorders>
              <w:top w:val="nil"/>
              <w:left w:val="nil"/>
              <w:bottom w:val="nil"/>
              <w:right w:val="nil"/>
            </w:tcBorders>
            <w:noWrap/>
            <w:tcMar>
              <w:top w:w="0" w:type="dxa"/>
              <w:left w:w="108" w:type="dxa"/>
              <w:bottom w:w="0" w:type="dxa"/>
              <w:right w:w="108" w:type="dxa"/>
            </w:tcMar>
            <w:vAlign w:val="bottom"/>
            <w:hideMark/>
          </w:tcPr>
          <w:p w:rsidR="009F2271" w:rsidRDefault="00145923">
            <w:pPr>
              <w:pStyle w:val="cs7c1f8b9d"/>
              <w:spacing w:line="210" w:lineRule="atLeast"/>
            </w:pPr>
            <w:r>
              <w:rPr>
                <w:rStyle w:val="cs5ace105b1"/>
              </w:rPr>
              <w:t>Форма по ОКУД</w:t>
            </w:r>
          </w:p>
        </w:tc>
        <w:tc>
          <w:tcPr>
            <w:tcW w:w="1680"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9F2271" w:rsidRDefault="00145923">
            <w:pPr>
              <w:pStyle w:val="csc0f5598e"/>
              <w:spacing w:line="210" w:lineRule="atLeast"/>
            </w:pPr>
            <w:r>
              <w:rPr>
                <w:rStyle w:val="cs5ace105b1"/>
              </w:rPr>
              <w:t>0503760</w:t>
            </w:r>
          </w:p>
        </w:tc>
      </w:tr>
      <w:tr w:rsidR="009F2271">
        <w:trPr>
          <w:trHeight w:val="320"/>
        </w:trPr>
        <w:tc>
          <w:tcPr>
            <w:tcW w:w="0" w:type="auto"/>
            <w:gridSpan w:val="2"/>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a4a7cb2"/>
            </w:pPr>
            <w:r>
              <w:rPr>
                <w:rStyle w:val="cs5ace105b1"/>
              </w:rPr>
              <w:t>                          на   1 января 2019 г.</w:t>
            </w:r>
          </w:p>
        </w:tc>
        <w:tc>
          <w:tcPr>
            <w:tcW w:w="150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7c1f8b9d"/>
            </w:pPr>
            <w:r>
              <w:rPr>
                <w:rStyle w:val="cs5ace105b1"/>
              </w:rPr>
              <w:t> Дата</w:t>
            </w:r>
          </w:p>
        </w:tc>
        <w:tc>
          <w:tcPr>
            <w:tcW w:w="1680" w:type="dxa"/>
            <w:tcBorders>
              <w:top w:val="single" w:sz="8" w:space="0" w:color="000000"/>
              <w:left w:val="single" w:sz="8" w:space="0" w:color="000000"/>
              <w:bottom w:val="nil"/>
              <w:right w:val="single" w:sz="8" w:space="0" w:color="000000"/>
            </w:tcBorders>
            <w:noWrap/>
            <w:tcMar>
              <w:top w:w="0" w:type="dxa"/>
              <w:left w:w="108" w:type="dxa"/>
              <w:bottom w:w="0" w:type="dxa"/>
              <w:right w:w="108" w:type="dxa"/>
            </w:tcMar>
            <w:vAlign w:val="bottom"/>
            <w:hideMark/>
          </w:tcPr>
          <w:p w:rsidR="009F2271" w:rsidRDefault="00145923">
            <w:pPr>
              <w:pStyle w:val="cs2a4a7cb2"/>
            </w:pPr>
            <w:r>
              <w:rPr>
                <w:rStyle w:val="cs5ace105b1"/>
              </w:rPr>
              <w:t>01.01.2019</w:t>
            </w:r>
          </w:p>
        </w:tc>
      </w:tr>
      <w:tr w:rsidR="009F2271">
        <w:trPr>
          <w:trHeight w:val="282"/>
        </w:trPr>
        <w:tc>
          <w:tcPr>
            <w:tcW w:w="594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5ace105b1"/>
              </w:rPr>
              <w:t xml:space="preserve">Учреждение </w:t>
            </w:r>
            <w:r>
              <w:rPr>
                <w:rStyle w:val="cs1c11a8881"/>
              </w:rPr>
              <w:t>муниципальное общеобразовательное учреждение "</w:t>
            </w:r>
            <w:proofErr w:type="spellStart"/>
            <w:r>
              <w:rPr>
                <w:rStyle w:val="cs1c11a8881"/>
              </w:rPr>
              <w:t>Колтушская</w:t>
            </w:r>
            <w:proofErr w:type="spellEnd"/>
            <w:r>
              <w:rPr>
                <w:rStyle w:val="cs1c11a8881"/>
              </w:rPr>
              <w:t xml:space="preserve"> средняя общеобразовательная школа имени </w:t>
            </w:r>
            <w:proofErr w:type="spellStart"/>
            <w:r>
              <w:rPr>
                <w:rStyle w:val="cs1c11a8881"/>
              </w:rPr>
              <w:t>ак</w:t>
            </w:r>
            <w:proofErr w:type="spellEnd"/>
            <w:r>
              <w:rPr>
                <w:rStyle w:val="cs1c11a8881"/>
              </w:rPr>
              <w:t xml:space="preserve">. </w:t>
            </w:r>
            <w:proofErr w:type="spellStart"/>
            <w:r>
              <w:rPr>
                <w:rStyle w:val="cs1c11a8881"/>
              </w:rPr>
              <w:t>И.П.Павлова</w:t>
            </w:r>
            <w:proofErr w:type="spellEnd"/>
            <w:r>
              <w:rPr>
                <w:rStyle w:val="cs1c11a8881"/>
              </w:rPr>
              <w:t>"</w:t>
            </w:r>
          </w:p>
        </w:tc>
        <w:tc>
          <w:tcPr>
            <w:tcW w:w="195"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daae5f71"/>
              </w:rPr>
              <w:t> </w:t>
            </w:r>
          </w:p>
        </w:tc>
        <w:tc>
          <w:tcPr>
            <w:tcW w:w="150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7c1f8b9d"/>
            </w:pPr>
            <w:r>
              <w:rPr>
                <w:rStyle w:val="cs5ace105b1"/>
              </w:rPr>
              <w:t xml:space="preserve">по ОКПО </w:t>
            </w:r>
          </w:p>
        </w:tc>
        <w:tc>
          <w:tcPr>
            <w:tcW w:w="1680"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9F2271" w:rsidRDefault="00145923">
            <w:pPr>
              <w:pStyle w:val="cs2654ae3a"/>
            </w:pPr>
            <w:r>
              <w:rPr>
                <w:rStyle w:val="csdaae5f71"/>
              </w:rPr>
              <w:t> </w:t>
            </w:r>
          </w:p>
        </w:tc>
      </w:tr>
      <w:tr w:rsidR="009F2271">
        <w:trPr>
          <w:trHeight w:val="195"/>
        </w:trPr>
        <w:tc>
          <w:tcPr>
            <w:tcW w:w="594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430a9416"/>
              <w:spacing w:line="195" w:lineRule="atLeast"/>
            </w:pPr>
            <w:r>
              <w:rPr>
                <w:rStyle w:val="cs5ace105b1"/>
              </w:rPr>
              <w:t>Обособленное подразделение  </w:t>
            </w:r>
          </w:p>
        </w:tc>
        <w:tc>
          <w:tcPr>
            <w:tcW w:w="195"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spacing w:line="195" w:lineRule="atLeast"/>
            </w:pPr>
            <w:r>
              <w:rPr>
                <w:rStyle w:val="csa33de6751"/>
              </w:rPr>
              <w:t> </w:t>
            </w:r>
          </w:p>
        </w:tc>
        <w:tc>
          <w:tcPr>
            <w:tcW w:w="150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spacing w:line="195" w:lineRule="atLeast"/>
            </w:pPr>
            <w:r>
              <w:rPr>
                <w:rStyle w:val="csa33de6751"/>
              </w:rPr>
              <w:t> </w:t>
            </w:r>
          </w:p>
        </w:tc>
        <w:tc>
          <w:tcPr>
            <w:tcW w:w="1680"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9F2271" w:rsidRDefault="00145923">
            <w:pPr>
              <w:pStyle w:val="cs2654ae3a"/>
              <w:spacing w:line="195" w:lineRule="atLeast"/>
            </w:pPr>
            <w:r>
              <w:rPr>
                <w:rStyle w:val="csa33de6751"/>
              </w:rPr>
              <w:t> </w:t>
            </w:r>
          </w:p>
        </w:tc>
      </w:tr>
      <w:tr w:rsidR="009F2271">
        <w:trPr>
          <w:trHeight w:val="420"/>
        </w:trPr>
        <w:tc>
          <w:tcPr>
            <w:tcW w:w="594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5ace105b1"/>
              </w:rPr>
              <w:t>Учредитель</w:t>
            </w:r>
          </w:p>
        </w:tc>
        <w:tc>
          <w:tcPr>
            <w:tcW w:w="195"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daae5f71"/>
              </w:rPr>
              <w:t> </w:t>
            </w:r>
          </w:p>
        </w:tc>
        <w:tc>
          <w:tcPr>
            <w:tcW w:w="150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7c1f8b9d"/>
            </w:pPr>
            <w:r>
              <w:rPr>
                <w:rStyle w:val="cs5ace105b1"/>
              </w:rPr>
              <w:t xml:space="preserve">по ОКТМО </w:t>
            </w:r>
          </w:p>
        </w:tc>
        <w:tc>
          <w:tcPr>
            <w:tcW w:w="1680"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9F2271" w:rsidRDefault="00145923">
            <w:pPr>
              <w:pStyle w:val="cs2a4a7cb2"/>
            </w:pPr>
            <w:r>
              <w:rPr>
                <w:rStyle w:val="cs5ace105b1"/>
              </w:rPr>
              <w:t>41612000</w:t>
            </w:r>
          </w:p>
        </w:tc>
      </w:tr>
      <w:tr w:rsidR="009F2271">
        <w:trPr>
          <w:trHeight w:val="195"/>
        </w:trPr>
        <w:tc>
          <w:tcPr>
            <w:tcW w:w="594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430a9416"/>
              <w:spacing w:line="195" w:lineRule="atLeast"/>
            </w:pPr>
            <w:r>
              <w:rPr>
                <w:rStyle w:val="cs5ace105b1"/>
              </w:rPr>
              <w:t xml:space="preserve">Наименование органа, </w:t>
            </w:r>
          </w:p>
        </w:tc>
        <w:tc>
          <w:tcPr>
            <w:tcW w:w="195"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spacing w:line="195" w:lineRule="atLeast"/>
            </w:pPr>
            <w:r>
              <w:rPr>
                <w:rStyle w:val="csa33de6751"/>
              </w:rPr>
              <w:t> </w:t>
            </w:r>
          </w:p>
        </w:tc>
        <w:tc>
          <w:tcPr>
            <w:tcW w:w="150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spacing w:line="195" w:lineRule="atLeast"/>
            </w:pPr>
            <w:r>
              <w:rPr>
                <w:rStyle w:val="csa33de6751"/>
              </w:rPr>
              <w:t> </w:t>
            </w:r>
          </w:p>
        </w:tc>
        <w:tc>
          <w:tcPr>
            <w:tcW w:w="1680" w:type="dxa"/>
            <w:tcBorders>
              <w:top w:val="single" w:sz="8" w:space="0" w:color="000000"/>
              <w:left w:val="single" w:sz="8" w:space="0" w:color="000000"/>
              <w:bottom w:val="nil"/>
              <w:right w:val="single" w:sz="8" w:space="0" w:color="000000"/>
            </w:tcBorders>
            <w:noWrap/>
            <w:tcMar>
              <w:top w:w="0" w:type="dxa"/>
              <w:left w:w="108" w:type="dxa"/>
              <w:bottom w:w="0" w:type="dxa"/>
              <w:right w:w="108" w:type="dxa"/>
            </w:tcMar>
            <w:vAlign w:val="bottom"/>
            <w:hideMark/>
          </w:tcPr>
          <w:p w:rsidR="009F2271" w:rsidRDefault="00145923">
            <w:pPr>
              <w:pStyle w:val="cs2654ae3a"/>
              <w:spacing w:line="195" w:lineRule="atLeast"/>
            </w:pPr>
            <w:r>
              <w:rPr>
                <w:rStyle w:val="csa33de6751"/>
              </w:rPr>
              <w:t> </w:t>
            </w:r>
          </w:p>
        </w:tc>
      </w:tr>
      <w:tr w:rsidR="009F2271">
        <w:trPr>
          <w:trHeight w:val="210"/>
        </w:trPr>
        <w:tc>
          <w:tcPr>
            <w:tcW w:w="594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430a9416"/>
              <w:spacing w:line="210" w:lineRule="atLeast"/>
            </w:pPr>
            <w:r>
              <w:rPr>
                <w:rStyle w:val="cs5ace105b1"/>
              </w:rPr>
              <w:t>осуществляющего</w:t>
            </w:r>
          </w:p>
        </w:tc>
        <w:tc>
          <w:tcPr>
            <w:tcW w:w="195"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spacing w:line="210" w:lineRule="atLeast"/>
            </w:pPr>
            <w:r>
              <w:rPr>
                <w:rStyle w:val="csa33de6751"/>
              </w:rPr>
              <w:t> </w:t>
            </w:r>
          </w:p>
        </w:tc>
        <w:tc>
          <w:tcPr>
            <w:tcW w:w="150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cdf190b1"/>
              <w:spacing w:line="210" w:lineRule="atLeast"/>
            </w:pPr>
            <w:r>
              <w:rPr>
                <w:rStyle w:val="cs5ace105b1"/>
              </w:rPr>
              <w:t xml:space="preserve">по ОКПО </w:t>
            </w:r>
          </w:p>
        </w:tc>
        <w:tc>
          <w:tcPr>
            <w:tcW w:w="1680"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9F2271" w:rsidRDefault="00145923">
            <w:pPr>
              <w:pStyle w:val="cs2654ae3a"/>
              <w:spacing w:line="210" w:lineRule="atLeast"/>
            </w:pPr>
            <w:r>
              <w:rPr>
                <w:rStyle w:val="csa33de6751"/>
              </w:rPr>
              <w:t> </w:t>
            </w:r>
          </w:p>
        </w:tc>
      </w:tr>
      <w:tr w:rsidR="009F2271">
        <w:trPr>
          <w:trHeight w:val="320"/>
        </w:trPr>
        <w:tc>
          <w:tcPr>
            <w:tcW w:w="0" w:type="auto"/>
            <w:gridSpan w:val="2"/>
            <w:tcBorders>
              <w:top w:val="nil"/>
              <w:left w:val="nil"/>
              <w:bottom w:val="nil"/>
              <w:right w:val="nil"/>
            </w:tcBorders>
            <w:tcMar>
              <w:top w:w="0" w:type="dxa"/>
              <w:left w:w="108" w:type="dxa"/>
              <w:bottom w:w="0" w:type="dxa"/>
              <w:right w:w="108" w:type="dxa"/>
            </w:tcMar>
            <w:vAlign w:val="bottom"/>
            <w:hideMark/>
          </w:tcPr>
          <w:p w:rsidR="009F2271" w:rsidRDefault="00145923">
            <w:pPr>
              <w:pStyle w:val="cs2654ae3a"/>
            </w:pPr>
            <w:r>
              <w:rPr>
                <w:rStyle w:val="cs5ace105b1"/>
              </w:rPr>
              <w:t xml:space="preserve">полномочия учредителя </w:t>
            </w:r>
          </w:p>
        </w:tc>
        <w:tc>
          <w:tcPr>
            <w:tcW w:w="150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7c1f8b9d"/>
            </w:pPr>
            <w:r>
              <w:rPr>
                <w:rStyle w:val="cs5ace105b1"/>
              </w:rPr>
              <w:t xml:space="preserve">Глава по БК </w:t>
            </w:r>
          </w:p>
        </w:tc>
        <w:tc>
          <w:tcPr>
            <w:tcW w:w="1680" w:type="dxa"/>
            <w:tcBorders>
              <w:top w:val="single" w:sz="8" w:space="0" w:color="000000"/>
              <w:left w:val="single" w:sz="8" w:space="0" w:color="000000"/>
              <w:bottom w:val="nil"/>
              <w:right w:val="single" w:sz="8" w:space="0" w:color="000000"/>
            </w:tcBorders>
            <w:noWrap/>
            <w:tcMar>
              <w:top w:w="0" w:type="dxa"/>
              <w:left w:w="108" w:type="dxa"/>
              <w:bottom w:w="0" w:type="dxa"/>
              <w:right w:w="108" w:type="dxa"/>
            </w:tcMar>
            <w:vAlign w:val="bottom"/>
            <w:hideMark/>
          </w:tcPr>
          <w:p w:rsidR="009F2271" w:rsidRDefault="00145923">
            <w:pPr>
              <w:pStyle w:val="cs2a4a7cb2"/>
            </w:pPr>
            <w:r>
              <w:rPr>
                <w:rStyle w:val="cs5ace105b1"/>
              </w:rPr>
              <w:t>15</w:t>
            </w:r>
          </w:p>
        </w:tc>
      </w:tr>
      <w:tr w:rsidR="009F2271">
        <w:trPr>
          <w:trHeight w:val="282"/>
        </w:trPr>
        <w:tc>
          <w:tcPr>
            <w:tcW w:w="0" w:type="auto"/>
            <w:gridSpan w:val="2"/>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5ace105b1"/>
              </w:rPr>
              <w:t>Периодичность:    квартальная, годовая</w:t>
            </w:r>
          </w:p>
        </w:tc>
        <w:tc>
          <w:tcPr>
            <w:tcW w:w="150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daae5f71"/>
              </w:rPr>
              <w:t> </w:t>
            </w:r>
          </w:p>
        </w:tc>
        <w:tc>
          <w:tcPr>
            <w:tcW w:w="1680"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9F2271" w:rsidRDefault="00145923">
            <w:pPr>
              <w:pStyle w:val="cs2654ae3a"/>
            </w:pPr>
            <w:r>
              <w:rPr>
                <w:rStyle w:val="csdaae5f71"/>
              </w:rPr>
              <w:t> </w:t>
            </w:r>
          </w:p>
        </w:tc>
      </w:tr>
      <w:tr w:rsidR="009F2271">
        <w:trPr>
          <w:trHeight w:val="320"/>
        </w:trPr>
        <w:tc>
          <w:tcPr>
            <w:tcW w:w="594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daae5f71"/>
              </w:rPr>
              <w:t> </w:t>
            </w:r>
          </w:p>
        </w:tc>
        <w:tc>
          <w:tcPr>
            <w:tcW w:w="195"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daae5f71"/>
              </w:rPr>
              <w:t> </w:t>
            </w:r>
          </w:p>
        </w:tc>
        <w:tc>
          <w:tcPr>
            <w:tcW w:w="150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5ace105b1"/>
              </w:rPr>
              <w:t>к Балансу по форме</w:t>
            </w:r>
          </w:p>
        </w:tc>
        <w:tc>
          <w:tcPr>
            <w:tcW w:w="1680"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9F2271" w:rsidRDefault="00145923">
            <w:pPr>
              <w:pStyle w:val="cs2a4a7cb2"/>
            </w:pPr>
            <w:r>
              <w:rPr>
                <w:rStyle w:val="cs5ace105b1"/>
              </w:rPr>
              <w:t>0503730</w:t>
            </w:r>
          </w:p>
        </w:tc>
      </w:tr>
      <w:tr w:rsidR="009F2271">
        <w:trPr>
          <w:trHeight w:val="282"/>
        </w:trPr>
        <w:tc>
          <w:tcPr>
            <w:tcW w:w="0" w:type="auto"/>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5ace105b1"/>
              </w:rPr>
              <w:t>Единица измерения: руб.</w:t>
            </w:r>
          </w:p>
        </w:tc>
        <w:tc>
          <w:tcPr>
            <w:tcW w:w="195"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daae5f71"/>
              </w:rPr>
              <w:t> </w:t>
            </w:r>
          </w:p>
        </w:tc>
        <w:tc>
          <w:tcPr>
            <w:tcW w:w="150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bbdd4ae1"/>
            </w:pPr>
            <w:r>
              <w:rPr>
                <w:rStyle w:val="cs5ace105b1"/>
              </w:rPr>
              <w:t>    по ОКЕИ</w:t>
            </w:r>
          </w:p>
        </w:tc>
        <w:tc>
          <w:tcPr>
            <w:tcW w:w="1680"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9F2271" w:rsidRDefault="00145923">
            <w:pPr>
              <w:pStyle w:val="cs2a4a7cb2"/>
            </w:pPr>
            <w:r>
              <w:rPr>
                <w:rStyle w:val="cs5ace105b1"/>
              </w:rPr>
              <w:t>383</w:t>
            </w:r>
          </w:p>
        </w:tc>
      </w:tr>
      <w:tr w:rsidR="009F2271">
        <w:trPr>
          <w:trHeight w:val="282"/>
        </w:trPr>
        <w:tc>
          <w:tcPr>
            <w:tcW w:w="0" w:type="auto"/>
            <w:gridSpan w:val="4"/>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daae5f71"/>
              </w:rPr>
              <w:t> </w:t>
            </w:r>
          </w:p>
        </w:tc>
      </w:tr>
    </w:tbl>
    <w:p w:rsidR="009F2271" w:rsidRDefault="00145923">
      <w:pPr>
        <w:pStyle w:val="cs304aecec"/>
      </w:pPr>
      <w:r>
        <w:rPr>
          <w:rStyle w:val="cs23fb06641"/>
        </w:rPr>
        <w:t>Раздел 1 «Организационная структура учреждения»</w:t>
      </w:r>
    </w:p>
    <w:p w:rsidR="009F2271" w:rsidRDefault="00145923">
      <w:pPr>
        <w:pStyle w:val="cs304aecec"/>
      </w:pPr>
      <w:r>
        <w:rPr>
          <w:rStyle w:val="cs23fb06641"/>
        </w:rPr>
        <w:t>Учреждение является юридическим лицом, полное наименование "Муниципальное общеобразовательное учреждение «</w:t>
      </w:r>
      <w:proofErr w:type="spellStart"/>
      <w:r>
        <w:rPr>
          <w:rStyle w:val="cs23fb06641"/>
        </w:rPr>
        <w:t>Колтушская</w:t>
      </w:r>
      <w:proofErr w:type="spellEnd"/>
      <w:r>
        <w:rPr>
          <w:rStyle w:val="cs23fb06641"/>
        </w:rPr>
        <w:t xml:space="preserve"> средняя общеобразовательная школа имени </w:t>
      </w:r>
      <w:proofErr w:type="spellStart"/>
      <w:r>
        <w:rPr>
          <w:rStyle w:val="cs23fb06641"/>
        </w:rPr>
        <w:t>ак</w:t>
      </w:r>
      <w:proofErr w:type="spellEnd"/>
      <w:r>
        <w:rPr>
          <w:rStyle w:val="cs23fb06641"/>
        </w:rPr>
        <w:t>. И.П. Павлова»</w:t>
      </w:r>
      <w:proofErr w:type="gramStart"/>
      <w:r>
        <w:rPr>
          <w:rStyle w:val="cs23fb06641"/>
        </w:rPr>
        <w:t xml:space="preserve"> ,</w:t>
      </w:r>
      <w:proofErr w:type="gramEnd"/>
      <w:r>
        <w:rPr>
          <w:rStyle w:val="cs23fb06641"/>
        </w:rPr>
        <w:t xml:space="preserve"> краткое наименование МОУ «КСОШ». Юридический адрес Ленинградская область, Всеволожский район, село Павлово, ул. Быкова, дом 4. </w:t>
      </w:r>
      <w:proofErr w:type="gramStart"/>
      <w:r>
        <w:rPr>
          <w:rStyle w:val="cs23fb06641"/>
        </w:rPr>
        <w:t xml:space="preserve">ИНН 4703031930 КПП 470301001 ОГРН 1034700564513 ОКПО 43505101 ОКТМО41612416 ОКОГУ 49007ОКВЭД 85.14 образование среднее общее ОКФС 14 . Дополнительные </w:t>
      </w:r>
      <w:proofErr w:type="spellStart"/>
      <w:r>
        <w:rPr>
          <w:rStyle w:val="cs23fb06641"/>
        </w:rPr>
        <w:t>ОКВЭДы</w:t>
      </w:r>
      <w:proofErr w:type="spellEnd"/>
      <w:r>
        <w:rPr>
          <w:rStyle w:val="cs23fb06641"/>
        </w:rPr>
        <w:t>: 86.90.9 деятельность в области медицины прочая, не включенная в другие группировки, 71.11 деятельность в области архитектуры, 56.29 деятельность предприятий общественного питания по прочим видам организации питания, 88.10 предоставление социальных услуг без обеспечения проживания престарелым и инвалидам, 93.29.9 деятельность зрелищно-развлекательная прочая, не</w:t>
      </w:r>
      <w:proofErr w:type="gramEnd"/>
      <w:r>
        <w:rPr>
          <w:rStyle w:val="cs23fb06641"/>
        </w:rPr>
        <w:t xml:space="preserve"> включенная в другие группировки, 91.01 деятельность библиотек и архивов, 85.41 образование дополнительное детей и взрослых</w:t>
      </w:r>
    </w:p>
    <w:p w:rsidR="009F2271" w:rsidRDefault="00145923">
      <w:pPr>
        <w:pStyle w:val="cs304aecec"/>
      </w:pPr>
      <w:r>
        <w:rPr>
          <w:rStyle w:val="cs23fb06641"/>
        </w:rPr>
        <w:t>Правовое обоснование – Устав (новая редакция № 6) , утвержден приказом Комитета по образованию администрации МО «Всеволожский муниципальный район» Ленинградской области от 06.12.2016 № 242. Свидетельство о государственной регистрации серии АА 093192 № 618 от 16 ноября 2005 года. Лицензия серии РО № 013146 от 21 октября 2011 года выдана Комитетом общего и профессионального образования Ленинградской области; образовательная деятельность; бессрочно. Свидетельство о государственной аккредитации № 035-14 от 18.04.2014 выдано Комитетом общего и профессионального образования ЛО, срок действия до 17.04.2025. Учреждение является юридическим лицом, имеет самостоятельный баланс, обособленное имущество, муниципальное задание, имеет круглую печать с изображением Государственного герба Российской Федерации со своим наименованием и наименованием Учредителя, а также иные необходимые для осуществления деятельности печати, штампы и бланки. В своей деятельности руководствуется Конституцией Российской Федерации, Федеральным законом «Об образовании в Российской Федерации», а также другими нормативно-правовыми актами Российской Федерации, Ленинградской области, а также решениями Совета депутатов МО «Всеволожский муниципальный район» Ленинградской области, нормативными правовыми актами администрации МО «Всеволожский муниципальный район» Ленинградской области, нормативными документами Учредителя и Уставом. Учреждение осуществляет иные виды деятельности (в том числе приносящие дополнительный доход), не являющиеся основными видами деятельности, а именно: аренда имущества с согласия Собственника; обучение детей дошкольного возраста по дополнительным образовательным программам.</w:t>
      </w:r>
      <w:r>
        <w:rPr>
          <w:color w:val="000000"/>
        </w:rPr>
        <w:br/>
      </w:r>
      <w:r>
        <w:rPr>
          <w:color w:val="000000"/>
        </w:rPr>
        <w:br/>
      </w:r>
      <w:r>
        <w:rPr>
          <w:rStyle w:val="cs23fb06641"/>
        </w:rPr>
        <w:t xml:space="preserve">Источниками финансового обеспечения являются: </w:t>
      </w:r>
      <w:proofErr w:type="gramStart"/>
      <w:r>
        <w:rPr>
          <w:rStyle w:val="cs23fb06641"/>
        </w:rPr>
        <w:t>Субсидии бюджетным и муниципальным автономным учреждениям, подведомственным Комитету по образованию администрации муниципального образования «Всеволожский муниципальный район» Ленинградской области, на финансовое обеспечение государственного (муниципального) задания на оказание государственных (муниципальных) услуг (выполнение работ); Субсидия муниципальным бюджетным и муниципальным автономным учреждениям, подведомственным Комитету по образованию администрации муниципального образования «Всеволожский муниципальный район» Ленинградской области на иные цели;</w:t>
      </w:r>
      <w:proofErr w:type="gramEnd"/>
      <w:r>
        <w:rPr>
          <w:rStyle w:val="cs23fb06641"/>
        </w:rPr>
        <w:t xml:space="preserve"> </w:t>
      </w:r>
      <w:proofErr w:type="gramStart"/>
      <w:r>
        <w:rPr>
          <w:rStyle w:val="cs23fb06641"/>
        </w:rPr>
        <w:t>Поступления от оказания учреждением, подведомственным Комитету по образованию администрации муниципального образования «Всеволожский муниципальный район» Ленинградской области,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Поступления от иной приносящей доход деятельности (целевые поступления).</w:t>
      </w:r>
      <w:proofErr w:type="gramEnd"/>
    </w:p>
    <w:p w:rsidR="009F2271" w:rsidRDefault="00145923">
      <w:pPr>
        <w:pStyle w:val="cs28b33722"/>
      </w:pPr>
      <w:r>
        <w:rPr>
          <w:rStyle w:val="cs23fb06641"/>
        </w:rPr>
        <w:t xml:space="preserve">На основании письма Комитета финансов № 887-01/12 от 10.10.18 бухгалтерская отчетность выгружается в программный комплекс "Свод-СМАРТ" и подписывается квалифицированной электронной подписью руководителя и главного бухгалтера. </w:t>
      </w:r>
      <w:proofErr w:type="gramStart"/>
      <w:r>
        <w:rPr>
          <w:rStyle w:val="cs23fb06641"/>
        </w:rPr>
        <w:t>Формы бухгалтерской (финансовой) отчетности, содержащие плановые (прогнозные) показатели, кроме того подписываются КЭП руководителя финансово-экономической службы и (или) лицом, ответственным за формирование аналитической (управленческой) информации.</w:t>
      </w:r>
      <w:proofErr w:type="gramEnd"/>
      <w:r>
        <w:rPr>
          <w:rStyle w:val="cs23fb06641"/>
        </w:rPr>
        <w:t xml:space="preserve"> В случае если одно ответственное лицо в составе организации осуществляет полномочия руководителя </w:t>
      </w:r>
      <w:proofErr w:type="gramStart"/>
      <w:r>
        <w:rPr>
          <w:rStyle w:val="cs23fb06641"/>
        </w:rPr>
        <w:t xml:space="preserve">( </w:t>
      </w:r>
      <w:proofErr w:type="gramEnd"/>
      <w:r>
        <w:rPr>
          <w:rStyle w:val="cs23fb06641"/>
        </w:rPr>
        <w:t>или главного бухгалтера) и руководителя финансово – экономической службы, то в соответствии с указанными выше положениями, данное лицо должно осуществить подписание бухгалтерской (финансовой) отчетности дважды. Ввиду отсутствия в штатном расписании должности руководителя ФЭС, руководитель учреждения подписывает отчетность дважды.</w:t>
      </w:r>
    </w:p>
    <w:p w:rsidR="009F2271" w:rsidRDefault="00145923">
      <w:pPr>
        <w:pStyle w:val="cs304aecec"/>
      </w:pPr>
      <w:r>
        <w:rPr>
          <w:rStyle w:val="cs23fb06641"/>
        </w:rPr>
        <w:t>Раздел 2 «Результаты деятельности учреждения»</w:t>
      </w:r>
    </w:p>
    <w:p w:rsidR="009F2271" w:rsidRDefault="00145923">
      <w:pPr>
        <w:pStyle w:val="cs304aecec"/>
      </w:pPr>
      <w:r>
        <w:rPr>
          <w:rStyle w:val="cs23fb06641"/>
        </w:rPr>
        <w:t>Все финансовые вложения 2018 года направлены на создание условий для повышения качества общего образования. Численность учащихся составляет на 01 октября 2018 года 1502 человек. Обучающихся на дому 8 человек. Количество классов 50. Педагогических работников 65,8 чел. Количество штатных единиц сотрудников 140,01. Средняя з/плата по учреждению 45731,70 руб., педагогических работников 43136,80 руб</w:t>
      </w:r>
      <w:proofErr w:type="gramStart"/>
      <w:r>
        <w:rPr>
          <w:rStyle w:val="cs23fb06641"/>
        </w:rPr>
        <w:t xml:space="preserve">.. </w:t>
      </w:r>
      <w:proofErr w:type="gramEnd"/>
      <w:r>
        <w:rPr>
          <w:rStyle w:val="cs23fb06641"/>
        </w:rPr>
        <w:t>Запланированные результаты деятельности выполнены в полном объеме. Закуплено новое оборудование, такое как класс робототехники, обновлены библиотечные фонды. Проведен ремонт физкультурного зала младшей школы. Проведено конкурсных процедур на оснащение школы на сумму 7362216,68 рублей. Особо ценное имущество включено в перечень УМИ Всеволожского района.</w:t>
      </w:r>
    </w:p>
    <w:p w:rsidR="009F2271" w:rsidRDefault="00145923">
      <w:pPr>
        <w:pStyle w:val="cs304aecec"/>
      </w:pPr>
      <w:r>
        <w:rPr>
          <w:rStyle w:val="cs23fb06641"/>
        </w:rPr>
        <w:t>Раздел 3 «Анализ отчета об исполнении учреждением плана его деятельности»</w:t>
      </w:r>
    </w:p>
    <w:p w:rsidR="009F2271" w:rsidRDefault="00145923">
      <w:pPr>
        <w:pStyle w:val="cs304aecec"/>
      </w:pPr>
      <w:r>
        <w:rPr>
          <w:rStyle w:val="cs23fb06641"/>
        </w:rPr>
        <w:t>Утверждено плановых назначений всего 114242161,65 рублей. Из них субсидии на 2018 год составляют: муниципальное задание: 101349766,22 рублей (из них непосредственно для выполнения муниципальной услуги 65889786,85 рублей; на содержание общехозяйственных нужд - местный 12637407,46, область 22822571,91). Исполнение по КФО 4 100%. Субсидия на иные цели: 12731606,29 рублей. Исполнение 100%. Приносящая доход деятельность – 160789,14.. Исполнение 100%..</w:t>
      </w:r>
    </w:p>
    <w:p w:rsidR="009F2271" w:rsidRDefault="00145923">
      <w:pPr>
        <w:pStyle w:val="csad7a2888"/>
      </w:pPr>
      <w:r>
        <w:rPr>
          <w:rStyle w:val="cs23fb06641"/>
        </w:rPr>
        <w:t>Сведения по целевым программам приведены в таблице:</w:t>
      </w:r>
    </w:p>
    <w:tbl>
      <w:tblPr>
        <w:tblW w:w="0" w:type="auto"/>
        <w:tblCellMar>
          <w:left w:w="0" w:type="dxa"/>
          <w:right w:w="0" w:type="dxa"/>
        </w:tblCellMar>
        <w:tblLook w:val="04A0" w:firstRow="1" w:lastRow="0" w:firstColumn="1" w:lastColumn="0" w:noHBand="0" w:noVBand="1"/>
      </w:tblPr>
      <w:tblGrid>
        <w:gridCol w:w="5211"/>
        <w:gridCol w:w="1276"/>
        <w:gridCol w:w="1276"/>
        <w:gridCol w:w="567"/>
        <w:gridCol w:w="2091"/>
      </w:tblGrid>
      <w:tr w:rsidR="009F2271">
        <w:tc>
          <w:tcPr>
            <w:tcW w:w="5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Программа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План</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Факт</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w:t>
            </w:r>
          </w:p>
        </w:tc>
        <w:tc>
          <w:tcPr>
            <w:tcW w:w="20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Причины отклонений</w:t>
            </w:r>
          </w:p>
        </w:tc>
      </w:tr>
      <w:tr w:rsidR="009F2271">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Безопасность МО ВМР ЛО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400000,00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400000,00</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100</w:t>
            </w:r>
          </w:p>
        </w:tc>
        <w:tc>
          <w:tcPr>
            <w:tcW w:w="2091"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2654ae3a"/>
            </w:pPr>
            <w:r>
              <w:rPr>
                <w:rStyle w:val="csc8f6d761"/>
              </w:rPr>
              <w:t> </w:t>
            </w:r>
          </w:p>
        </w:tc>
      </w:tr>
      <w:tr w:rsidR="009F2271">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«Питание» местный бюджет</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185811,93</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185811,93</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100</w:t>
            </w:r>
          </w:p>
        </w:tc>
        <w:tc>
          <w:tcPr>
            <w:tcW w:w="2091"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2654ae3a"/>
            </w:pPr>
            <w:r>
              <w:rPr>
                <w:rStyle w:val="csc8f6d761"/>
              </w:rPr>
              <w:t> </w:t>
            </w:r>
          </w:p>
        </w:tc>
      </w:tr>
      <w:tr w:rsidR="009F2271">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«Развитие системы отдыха, оздоровления, занятости детей, подростков и молодежи»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441000,00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441000,00</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100</w:t>
            </w:r>
          </w:p>
        </w:tc>
        <w:tc>
          <w:tcPr>
            <w:tcW w:w="2091"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2654ae3a"/>
            </w:pPr>
            <w:r>
              <w:rPr>
                <w:rStyle w:val="csc8f6d761"/>
              </w:rPr>
              <w:t> </w:t>
            </w:r>
          </w:p>
        </w:tc>
      </w:tr>
      <w:tr w:rsidR="009F2271">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«Трудовые бригады»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110250,00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110250,00</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100</w:t>
            </w:r>
          </w:p>
        </w:tc>
        <w:tc>
          <w:tcPr>
            <w:tcW w:w="2091"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2654ae3a"/>
            </w:pPr>
            <w:r>
              <w:rPr>
                <w:rStyle w:val="csc8f6d761"/>
              </w:rPr>
              <w:t> </w:t>
            </w:r>
          </w:p>
        </w:tc>
      </w:tr>
      <w:tr w:rsidR="009F2271">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«Питание» областные средства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4683669,36</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4683669,36</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100</w:t>
            </w:r>
          </w:p>
        </w:tc>
        <w:tc>
          <w:tcPr>
            <w:tcW w:w="2091"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2654ae3a"/>
            </w:pPr>
            <w:r>
              <w:rPr>
                <w:rStyle w:val="csc8f6d761"/>
              </w:rPr>
              <w:t> </w:t>
            </w:r>
          </w:p>
        </w:tc>
      </w:tr>
      <w:tr w:rsidR="009F2271">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«Содержание ГПД»</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680940,00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446148,37</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100</w:t>
            </w:r>
          </w:p>
        </w:tc>
        <w:tc>
          <w:tcPr>
            <w:tcW w:w="2091"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2654ae3a"/>
            </w:pPr>
            <w:r>
              <w:rPr>
                <w:rStyle w:val="csc8f6d761"/>
              </w:rPr>
              <w:t> </w:t>
            </w:r>
          </w:p>
        </w:tc>
      </w:tr>
      <w:tr w:rsidR="009F2271">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«Поддержка талантливой молодежи»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9000,00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5000,00</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100</w:t>
            </w:r>
          </w:p>
        </w:tc>
        <w:tc>
          <w:tcPr>
            <w:tcW w:w="2091"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2654ae3a"/>
            </w:pPr>
            <w:r>
              <w:rPr>
                <w:rStyle w:val="csc8f6d761"/>
              </w:rPr>
              <w:t> </w:t>
            </w:r>
          </w:p>
        </w:tc>
      </w:tr>
      <w:tr w:rsidR="009F2271">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«Укрепление МТБ» местный бюджет</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2200000,00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1190000,00</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100</w:t>
            </w:r>
          </w:p>
        </w:tc>
        <w:tc>
          <w:tcPr>
            <w:tcW w:w="2091"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2654ae3a"/>
            </w:pPr>
            <w:r>
              <w:rPr>
                <w:rStyle w:val="csc8f6d761"/>
              </w:rPr>
              <w:t> </w:t>
            </w:r>
          </w:p>
        </w:tc>
      </w:tr>
      <w:tr w:rsidR="009F2271">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«Укрепление МТБ» областной бюджет</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1048600,00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1048600,00</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100</w:t>
            </w:r>
          </w:p>
        </w:tc>
        <w:tc>
          <w:tcPr>
            <w:tcW w:w="2091"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2654ae3a"/>
            </w:pPr>
            <w:r>
              <w:rPr>
                <w:rStyle w:val="csc8f6d761"/>
              </w:rPr>
              <w:t> </w:t>
            </w:r>
          </w:p>
        </w:tc>
      </w:tr>
      <w:tr w:rsidR="009F2271">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«Общественная инфраструктура» областной бюджет</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500000,00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500000</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100</w:t>
            </w:r>
          </w:p>
        </w:tc>
        <w:tc>
          <w:tcPr>
            <w:tcW w:w="2091"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2654ae3a"/>
            </w:pPr>
            <w:r>
              <w:rPr>
                <w:rStyle w:val="csc8f6d761"/>
              </w:rPr>
              <w:t> </w:t>
            </w:r>
          </w:p>
        </w:tc>
      </w:tr>
      <w:tr w:rsidR="009F2271">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«Общественная инфраструктура» местный бюджет</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280000,00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280000,00</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100</w:t>
            </w:r>
          </w:p>
        </w:tc>
        <w:tc>
          <w:tcPr>
            <w:tcW w:w="2091"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2654ae3a"/>
            </w:pPr>
            <w:r>
              <w:rPr>
                <w:rStyle w:val="csc8f6d761"/>
              </w:rPr>
              <w:t> </w:t>
            </w:r>
          </w:p>
        </w:tc>
      </w:tr>
      <w:tr w:rsidR="009F2271">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«Физкультура и спорт» областной бюджет</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1673099,29</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1673099,29</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100</w:t>
            </w:r>
          </w:p>
        </w:tc>
        <w:tc>
          <w:tcPr>
            <w:tcW w:w="2091"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2654ae3a"/>
            </w:pPr>
            <w:r>
              <w:rPr>
                <w:rStyle w:val="csc8f6d761"/>
              </w:rPr>
              <w:t> </w:t>
            </w:r>
          </w:p>
        </w:tc>
      </w:tr>
      <w:tr w:rsidR="009F2271">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«Физкультура и спорт» местный бюджет</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185900,00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185900,00</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100</w:t>
            </w:r>
          </w:p>
        </w:tc>
        <w:tc>
          <w:tcPr>
            <w:tcW w:w="2091"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2654ae3a"/>
            </w:pPr>
            <w:r>
              <w:rPr>
                <w:rStyle w:val="csc8f6d761"/>
              </w:rPr>
              <w:t> </w:t>
            </w:r>
          </w:p>
        </w:tc>
      </w:tr>
      <w:tr w:rsidR="009F2271">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«Физкультура и спорт» федеральный бюджет</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263885,71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263885,71</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100</w:t>
            </w:r>
          </w:p>
        </w:tc>
        <w:tc>
          <w:tcPr>
            <w:tcW w:w="2091"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2654ae3a"/>
            </w:pPr>
            <w:r>
              <w:rPr>
                <w:rStyle w:val="csc8f6d761"/>
              </w:rPr>
              <w:t> </w:t>
            </w:r>
          </w:p>
        </w:tc>
      </w:tr>
      <w:tr w:rsidR="009F2271">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«Предотвращение дорожно-транспортного травматизма»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69450,00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69450,00</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100</w:t>
            </w:r>
          </w:p>
        </w:tc>
        <w:tc>
          <w:tcPr>
            <w:tcW w:w="2091"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2654ae3a"/>
            </w:pPr>
            <w:r>
              <w:rPr>
                <w:rStyle w:val="csc8f6d761"/>
              </w:rPr>
              <w:t> </w:t>
            </w:r>
          </w:p>
        </w:tc>
      </w:tr>
      <w:tr w:rsidR="009F2271">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2654ae3a"/>
            </w:pPr>
            <w:r>
              <w:rPr>
                <w:rStyle w:val="csc8f6d761"/>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12731606,29</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12731606,29</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ad7a2888"/>
            </w:pPr>
            <w:r>
              <w:rPr>
                <w:rStyle w:val="cs3b9913fa1"/>
              </w:rPr>
              <w:t>100</w:t>
            </w:r>
          </w:p>
        </w:tc>
        <w:tc>
          <w:tcPr>
            <w:tcW w:w="2091"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2654ae3a"/>
            </w:pPr>
            <w:r>
              <w:rPr>
                <w:rStyle w:val="csc8f6d761"/>
              </w:rPr>
              <w:t> </w:t>
            </w:r>
          </w:p>
        </w:tc>
      </w:tr>
    </w:tbl>
    <w:p w:rsidR="009F2271" w:rsidRDefault="00145923">
      <w:pPr>
        <w:pStyle w:val="cs304aecec"/>
      </w:pPr>
      <w:r>
        <w:rPr>
          <w:rStyle w:val="cs23fb06641"/>
        </w:rPr>
        <w:t>Раздел 4 «Анализ показателей отчетности учреждения»</w:t>
      </w:r>
    </w:p>
    <w:p w:rsidR="009F2271" w:rsidRDefault="00145923">
      <w:pPr>
        <w:pStyle w:val="cs304aecec"/>
      </w:pPr>
      <w:r>
        <w:rPr>
          <w:rStyle w:val="cs23fb06641"/>
        </w:rPr>
        <w:t xml:space="preserve">Остатков денежных средств на счетах нет. Дебиторская задолженность по КФО 4 вызвана авансовыми платежами за коммунальные услуги за декабрь 2018 и январь 2019 года, связь за январь 2019 года, по КФО 2 за подписку на 1 полугодие 2019 года согласно договорам 2018 года, которая отражена в таблице. </w:t>
      </w:r>
    </w:p>
    <w:tbl>
      <w:tblPr>
        <w:tblW w:w="12375" w:type="dxa"/>
        <w:tblInd w:w="135" w:type="dxa"/>
        <w:tblCellMar>
          <w:left w:w="0" w:type="dxa"/>
          <w:right w:w="0" w:type="dxa"/>
        </w:tblCellMar>
        <w:tblLook w:val="04A0" w:firstRow="1" w:lastRow="0" w:firstColumn="1" w:lastColumn="0" w:noHBand="0" w:noVBand="1"/>
      </w:tblPr>
      <w:tblGrid>
        <w:gridCol w:w="5581"/>
        <w:gridCol w:w="3759"/>
        <w:gridCol w:w="3035"/>
      </w:tblGrid>
      <w:tr w:rsidR="009F2271">
        <w:trPr>
          <w:trHeight w:val="251"/>
        </w:trPr>
        <w:tc>
          <w:tcPr>
            <w:tcW w:w="4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be57993"/>
            </w:pPr>
            <w:r>
              <w:rPr>
                <w:rStyle w:val="cs3b9913fa1"/>
              </w:rPr>
              <w:t xml:space="preserve">Дебиторская задолженность </w:t>
            </w:r>
          </w:p>
        </w:tc>
        <w:tc>
          <w:tcPr>
            <w:tcW w:w="30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be57993"/>
            </w:pPr>
            <w:r>
              <w:rPr>
                <w:rStyle w:val="cs3b9913fa1"/>
              </w:rPr>
              <w:t>КФО 4</w:t>
            </w:r>
          </w:p>
        </w:tc>
        <w:tc>
          <w:tcPr>
            <w:tcW w:w="24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be57993"/>
            </w:pPr>
            <w:r>
              <w:rPr>
                <w:rStyle w:val="cs3b9913fa1"/>
              </w:rPr>
              <w:t>КФО 2</w:t>
            </w:r>
          </w:p>
        </w:tc>
      </w:tr>
      <w:tr w:rsidR="009F2271">
        <w:trPr>
          <w:trHeight w:val="213"/>
        </w:trPr>
        <w:tc>
          <w:tcPr>
            <w:tcW w:w="44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be57993"/>
              <w:spacing w:line="213" w:lineRule="atLeast"/>
            </w:pPr>
            <w:r>
              <w:rPr>
                <w:rStyle w:val="cs3b9913fa1"/>
              </w:rPr>
              <w:t xml:space="preserve">Ростелеком </w:t>
            </w:r>
            <w:proofErr w:type="spellStart"/>
            <w:r>
              <w:rPr>
                <w:rStyle w:val="cs3b9913fa1"/>
              </w:rPr>
              <w:t>сч</w:t>
            </w:r>
            <w:proofErr w:type="spellEnd"/>
            <w:r>
              <w:rPr>
                <w:rStyle w:val="cs3b9913fa1"/>
              </w:rPr>
              <w:t>. 20621</w:t>
            </w:r>
          </w:p>
        </w:tc>
        <w:tc>
          <w:tcPr>
            <w:tcW w:w="3004"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be57993"/>
              <w:spacing w:line="213" w:lineRule="atLeast"/>
            </w:pPr>
            <w:r>
              <w:rPr>
                <w:rStyle w:val="cs3b9913fa1"/>
              </w:rPr>
              <w:t>35769,03</w:t>
            </w:r>
          </w:p>
        </w:tc>
        <w:tc>
          <w:tcPr>
            <w:tcW w:w="2425"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2654ae3a"/>
              <w:spacing w:line="213" w:lineRule="atLeast"/>
            </w:pPr>
            <w:r>
              <w:rPr>
                <w:rStyle w:val="csc8f6d761"/>
              </w:rPr>
              <w:t> </w:t>
            </w:r>
          </w:p>
        </w:tc>
      </w:tr>
      <w:tr w:rsidR="009F2271">
        <w:trPr>
          <w:trHeight w:val="145"/>
        </w:trPr>
        <w:tc>
          <w:tcPr>
            <w:tcW w:w="44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be57993"/>
            </w:pPr>
            <w:r>
              <w:rPr>
                <w:rStyle w:val="cs3b9913fa1"/>
              </w:rPr>
              <w:t xml:space="preserve">АО Петербургская сбытовая компания. </w:t>
            </w:r>
          </w:p>
          <w:p w:rsidR="009F2271" w:rsidRDefault="00145923">
            <w:pPr>
              <w:pStyle w:val="csbe57993"/>
              <w:spacing w:line="145" w:lineRule="atLeast"/>
            </w:pPr>
            <w:proofErr w:type="spellStart"/>
            <w:r>
              <w:rPr>
                <w:rStyle w:val="cs3b9913fa1"/>
              </w:rPr>
              <w:t>сч</w:t>
            </w:r>
            <w:proofErr w:type="spellEnd"/>
            <w:r>
              <w:rPr>
                <w:rStyle w:val="cs3b9913fa1"/>
              </w:rPr>
              <w:t>. 20623</w:t>
            </w:r>
          </w:p>
        </w:tc>
        <w:tc>
          <w:tcPr>
            <w:tcW w:w="3004"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be57993"/>
              <w:spacing w:line="145" w:lineRule="atLeast"/>
            </w:pPr>
            <w:r>
              <w:rPr>
                <w:rStyle w:val="cs3b9913fa1"/>
              </w:rPr>
              <w:t>554319,00</w:t>
            </w:r>
          </w:p>
        </w:tc>
        <w:tc>
          <w:tcPr>
            <w:tcW w:w="2425"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2654ae3a"/>
              <w:spacing w:line="145" w:lineRule="atLeast"/>
            </w:pPr>
            <w:r>
              <w:rPr>
                <w:rStyle w:val="csabd5153b1"/>
              </w:rPr>
              <w:t> </w:t>
            </w:r>
          </w:p>
        </w:tc>
      </w:tr>
      <w:tr w:rsidR="009F2271">
        <w:trPr>
          <w:trHeight w:val="205"/>
        </w:trPr>
        <w:tc>
          <w:tcPr>
            <w:tcW w:w="44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be57993"/>
            </w:pPr>
            <w:r>
              <w:rPr>
                <w:rStyle w:val="cs3b9913fa1"/>
              </w:rPr>
              <w:t xml:space="preserve">ООО </w:t>
            </w:r>
            <w:proofErr w:type="spellStart"/>
            <w:r>
              <w:rPr>
                <w:rStyle w:val="cs3b9913fa1"/>
              </w:rPr>
              <w:t>Колтушские</w:t>
            </w:r>
            <w:proofErr w:type="spellEnd"/>
            <w:r>
              <w:rPr>
                <w:rStyle w:val="cs3b9913fa1"/>
              </w:rPr>
              <w:t xml:space="preserve"> тепловые сети </w:t>
            </w:r>
          </w:p>
          <w:p w:rsidR="009F2271" w:rsidRDefault="00145923">
            <w:pPr>
              <w:pStyle w:val="csbe57993"/>
              <w:spacing w:line="205" w:lineRule="atLeast"/>
            </w:pPr>
            <w:proofErr w:type="spellStart"/>
            <w:r>
              <w:rPr>
                <w:rStyle w:val="cs3b9913fa1"/>
              </w:rPr>
              <w:t>сч</w:t>
            </w:r>
            <w:proofErr w:type="spellEnd"/>
            <w:r>
              <w:rPr>
                <w:rStyle w:val="cs3b9913fa1"/>
              </w:rPr>
              <w:t>. 20623</w:t>
            </w:r>
          </w:p>
        </w:tc>
        <w:tc>
          <w:tcPr>
            <w:tcW w:w="3004"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be57993"/>
              <w:spacing w:line="205" w:lineRule="atLeast"/>
            </w:pPr>
            <w:r>
              <w:rPr>
                <w:rStyle w:val="cs3b9913fa1"/>
              </w:rPr>
              <w:t>907465,88</w:t>
            </w:r>
          </w:p>
        </w:tc>
        <w:tc>
          <w:tcPr>
            <w:tcW w:w="2425"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2654ae3a"/>
              <w:spacing w:line="205" w:lineRule="atLeast"/>
            </w:pPr>
            <w:r>
              <w:rPr>
                <w:rStyle w:val="csa33de6751"/>
              </w:rPr>
              <w:t> </w:t>
            </w:r>
          </w:p>
        </w:tc>
      </w:tr>
      <w:tr w:rsidR="009F2271">
        <w:trPr>
          <w:trHeight w:val="137"/>
        </w:trPr>
        <w:tc>
          <w:tcPr>
            <w:tcW w:w="44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be57993"/>
              <w:spacing w:line="137" w:lineRule="atLeast"/>
            </w:pPr>
            <w:r>
              <w:rPr>
                <w:rStyle w:val="cs3b9913fa1"/>
              </w:rPr>
              <w:t xml:space="preserve">Почта России </w:t>
            </w:r>
            <w:proofErr w:type="spellStart"/>
            <w:r>
              <w:rPr>
                <w:rStyle w:val="cs3b9913fa1"/>
              </w:rPr>
              <w:t>сч</w:t>
            </w:r>
            <w:proofErr w:type="spellEnd"/>
            <w:r>
              <w:rPr>
                <w:rStyle w:val="cs3b9913fa1"/>
              </w:rPr>
              <w:t>. 20626</w:t>
            </w:r>
          </w:p>
        </w:tc>
        <w:tc>
          <w:tcPr>
            <w:tcW w:w="3004"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2654ae3a"/>
              <w:spacing w:line="137" w:lineRule="atLeast"/>
            </w:pPr>
            <w:r>
              <w:rPr>
                <w:rStyle w:val="csabd5153b1"/>
              </w:rPr>
              <w:t> </w:t>
            </w:r>
          </w:p>
        </w:tc>
        <w:tc>
          <w:tcPr>
            <w:tcW w:w="2425"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be57993"/>
              <w:spacing w:line="137" w:lineRule="atLeast"/>
            </w:pPr>
            <w:r>
              <w:rPr>
                <w:rStyle w:val="cs3b9913fa1"/>
              </w:rPr>
              <w:t>6259,01</w:t>
            </w:r>
          </w:p>
        </w:tc>
      </w:tr>
      <w:tr w:rsidR="009F2271">
        <w:trPr>
          <w:trHeight w:val="129"/>
        </w:trPr>
        <w:tc>
          <w:tcPr>
            <w:tcW w:w="44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2271" w:rsidRDefault="00145923">
            <w:pPr>
              <w:pStyle w:val="csbe57993"/>
              <w:spacing w:line="129" w:lineRule="atLeast"/>
            </w:pPr>
            <w:r>
              <w:rPr>
                <w:rStyle w:val="cs3b9913fa1"/>
              </w:rPr>
              <w:t>Итого</w:t>
            </w:r>
          </w:p>
        </w:tc>
        <w:tc>
          <w:tcPr>
            <w:tcW w:w="3004"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be57993"/>
              <w:spacing w:line="129" w:lineRule="atLeast"/>
            </w:pPr>
            <w:r>
              <w:rPr>
                <w:rStyle w:val="cs3b9913fa1"/>
              </w:rPr>
              <w:t>1497554,81</w:t>
            </w:r>
          </w:p>
        </w:tc>
        <w:tc>
          <w:tcPr>
            <w:tcW w:w="2425" w:type="dxa"/>
            <w:tcBorders>
              <w:top w:val="nil"/>
              <w:left w:val="nil"/>
              <w:bottom w:val="single" w:sz="8" w:space="0" w:color="000000"/>
              <w:right w:val="single" w:sz="8" w:space="0" w:color="000000"/>
            </w:tcBorders>
            <w:tcMar>
              <w:top w:w="0" w:type="dxa"/>
              <w:left w:w="108" w:type="dxa"/>
              <w:bottom w:w="0" w:type="dxa"/>
              <w:right w:w="108" w:type="dxa"/>
            </w:tcMar>
            <w:hideMark/>
          </w:tcPr>
          <w:p w:rsidR="009F2271" w:rsidRDefault="00145923">
            <w:pPr>
              <w:pStyle w:val="csbe57993"/>
              <w:spacing w:line="129" w:lineRule="atLeast"/>
            </w:pPr>
            <w:r>
              <w:rPr>
                <w:rStyle w:val="cs3b9913fa1"/>
              </w:rPr>
              <w:t>6259,01</w:t>
            </w:r>
          </w:p>
        </w:tc>
      </w:tr>
    </w:tbl>
    <w:p w:rsidR="009F2271" w:rsidRDefault="00145923">
      <w:pPr>
        <w:pStyle w:val="cs304aecec"/>
      </w:pPr>
      <w:r>
        <w:rPr>
          <w:rStyle w:val="cs23fb06641"/>
        </w:rPr>
        <w:t>Кредиторская задолженность по доходам по КФО 2 составила 30189,38 рублей, которая связана с начислениями по арендной плате НП Спорт Индустрия.</w:t>
      </w:r>
    </w:p>
    <w:p w:rsidR="009F2271" w:rsidRDefault="00145923">
      <w:pPr>
        <w:pStyle w:val="cs7642c5e8"/>
      </w:pPr>
      <w:r>
        <w:rPr>
          <w:rStyle w:val="cs23fb06641"/>
        </w:rPr>
        <w:t xml:space="preserve">Показатели в форме 0503773 по КФО 2 </w:t>
      </w:r>
      <w:proofErr w:type="gramStart"/>
      <w:r>
        <w:rPr>
          <w:rStyle w:val="cs23fb06641"/>
        </w:rPr>
        <w:t>на начало года связаны с переходом на федеральные стандарты с начислением упущенной выгоды по безвозмездному пользованию</w:t>
      </w:r>
      <w:proofErr w:type="gramEnd"/>
      <w:r>
        <w:rPr>
          <w:rStyle w:val="cs23fb06641"/>
        </w:rPr>
        <w:t xml:space="preserve"> и арендной плате. Движение ОЦИ подкреплено постановлением УМИ о включении и исключении из перечня особо ценного имущества в течение года.</w:t>
      </w:r>
    </w:p>
    <w:p w:rsidR="009F2271" w:rsidRDefault="00145923">
      <w:pPr>
        <w:pStyle w:val="cs7642c5e8"/>
      </w:pPr>
      <w:r>
        <w:rPr>
          <w:rStyle w:val="cs23fb06641"/>
        </w:rPr>
        <w:t>В форме 0403768 безвозмездные поступления здание новой школы, переданное администрацией и оборудование для экзаменов ЕГЭ и ГИА, преданные ГБУ Информационный центр оценки качества образования.</w:t>
      </w:r>
    </w:p>
    <w:p w:rsidR="009F2271" w:rsidRDefault="00145923">
      <w:pPr>
        <w:pStyle w:val="cs7642c5e8"/>
      </w:pPr>
      <w:proofErr w:type="gramStart"/>
      <w:r>
        <w:rPr>
          <w:rStyle w:val="cs23fb06641"/>
        </w:rPr>
        <w:t xml:space="preserve">В справке по </w:t>
      </w:r>
      <w:proofErr w:type="spellStart"/>
      <w:r>
        <w:rPr>
          <w:rStyle w:val="cs23fb06641"/>
        </w:rPr>
        <w:t>забалансовым</w:t>
      </w:r>
      <w:proofErr w:type="spellEnd"/>
      <w:r>
        <w:rPr>
          <w:rStyle w:val="cs23fb06641"/>
        </w:rPr>
        <w:t xml:space="preserve"> счетам остаток на начало 2018 года не отражается, т. к. по счетам 17 и 18 на конец 2017 года остаток нулевой (из п. п. 365, 367 Инструкции N 157н следует, что по завершении текущего финансового года показатели (остатки) по </w:t>
      </w:r>
      <w:proofErr w:type="spellStart"/>
      <w:r>
        <w:rPr>
          <w:rStyle w:val="cs23fb06641"/>
        </w:rPr>
        <w:t>забалансовым</w:t>
      </w:r>
      <w:proofErr w:type="spellEnd"/>
      <w:r>
        <w:rPr>
          <w:rStyle w:val="cs23fb06641"/>
        </w:rPr>
        <w:t xml:space="preserve"> счетам 17 и 18 на следующий финансовый год не переносятся.</w:t>
      </w:r>
      <w:proofErr w:type="gramEnd"/>
    </w:p>
    <w:p w:rsidR="009F2271" w:rsidRDefault="00145923">
      <w:pPr>
        <w:pStyle w:val="cs7642c5e8"/>
      </w:pPr>
      <w:r>
        <w:rPr>
          <w:rStyle w:val="cs23fb06641"/>
        </w:rPr>
        <w:t>В течение года были проведены 3 инвентаризации, на начало года в связи с переходом на федеральные стандарты, промежуточная и текущая на конец года. Также проведена инвентаризация БСО, материальных запасов, расчетов с контрагентами.</w:t>
      </w:r>
    </w:p>
    <w:p w:rsidR="009F2271" w:rsidRDefault="00145923">
      <w:pPr>
        <w:pStyle w:val="cs304aecec"/>
      </w:pPr>
      <w:r>
        <w:rPr>
          <w:rStyle w:val="cs23fb06641"/>
        </w:rPr>
        <w:t> </w:t>
      </w:r>
    </w:p>
    <w:p w:rsidR="009F2271" w:rsidRDefault="00145923">
      <w:pPr>
        <w:pStyle w:val="cs304aecec"/>
      </w:pPr>
      <w:r>
        <w:rPr>
          <w:rStyle w:val="cs23fb06641"/>
        </w:rPr>
        <w:t>Раздел 5 «Прочие вопросы деятельности учреждения»</w:t>
      </w:r>
    </w:p>
    <w:p w:rsidR="009F2271" w:rsidRDefault="00145923">
      <w:pPr>
        <w:pStyle w:val="cs304aecec"/>
      </w:pPr>
      <w:proofErr w:type="gramStart"/>
      <w:r>
        <w:rPr>
          <w:rStyle w:val="cs23fb06641"/>
        </w:rPr>
        <w:t>Бухгалтерский и налоговый учет, составление бухгалтерской отчетности осуществляется в соответствии с принятой Учетной политикой учреждения, утвержденной приказом от 31.12.2014 № 549, изменениями в приказ об учетной политике от 27.12.17 № 947/1, и от 01.06.2018 № 947/2, сформированной в соответствии с Федеральным законом от 06.12.2011г. № 402-ФЗ «О бухгалтерском учете» (с изменениями в 149-ФЗ от 23.05.2016г.), на основании Приказа Минфина РФ</w:t>
      </w:r>
      <w:proofErr w:type="gramEnd"/>
      <w:r>
        <w:rPr>
          <w:rStyle w:val="cs23fb06641"/>
        </w:rPr>
        <w:t xml:space="preserve"> </w:t>
      </w:r>
      <w:proofErr w:type="gramStart"/>
      <w:r>
        <w:rPr>
          <w:rStyle w:val="cs23fb06641"/>
        </w:rPr>
        <w:t>от 16.12.2010г. № 174н «Об утверждении Плана счетов бухгалтерского учета бюджетных учреждений и Инструкции по его применению» (в редакции Приказа Минфина от 31.12.2015г.№227н), Приказа Минфина РФ от 1 декабря 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roofErr w:type="gramEnd"/>
      <w:r>
        <w:rPr>
          <w:rStyle w:val="cs23fb06641"/>
        </w:rPr>
        <w:t xml:space="preserve"> </w:t>
      </w:r>
      <w:proofErr w:type="gramStart"/>
      <w:r>
        <w:rPr>
          <w:rStyle w:val="cs23fb06641"/>
        </w:rPr>
        <w:t>и Инструкции по его применению» (в ред. Приказов Минфина России от 12.10.2012г. № 134Н, от 29.08.2014г. № 89Н, от 06.08.2015г. № 124Н, от 01.03.2016г. № 16Н), Приказа Минфина РФ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(в редакции Приказов Минфина РФ от 26.10.2012г</w:t>
      </w:r>
      <w:proofErr w:type="gramEnd"/>
      <w:r>
        <w:rPr>
          <w:rStyle w:val="cs23fb06641"/>
        </w:rPr>
        <w:t xml:space="preserve">. № </w:t>
      </w:r>
      <w:proofErr w:type="gramStart"/>
      <w:r>
        <w:rPr>
          <w:rStyle w:val="cs23fb06641"/>
        </w:rPr>
        <w:t>139Н, от 29.12.2014г. № 172Н, от 20.03.2015г.№ 43Н, от 17.12.2015г. № 199Н, от 07.03.2018г. № 42н).</w:t>
      </w:r>
      <w:proofErr w:type="gramEnd"/>
      <w:r>
        <w:rPr>
          <w:color w:val="000000"/>
        </w:rPr>
        <w:br/>
      </w:r>
      <w:r>
        <w:rPr>
          <w:color w:val="000000"/>
        </w:rPr>
        <w:br/>
      </w:r>
      <w:r>
        <w:rPr>
          <w:rStyle w:val="cs23fb06641"/>
        </w:rPr>
        <w:t xml:space="preserve">Проведена работа по переходу на федеральные стандарты бухгалтерского учета (приказ МФ РФ от 31.12.16. № 256н, приказ МФ РФ от 31.12.16. № 257н, приказ МФ РФ от 31.12.16. № 258н, приказ МФ РФ от 31.12.16. № 259н, приказ МФ РФ от 31.12.16. № 260н, приложение к приказу МФ РФ </w:t>
      </w:r>
      <w:proofErr w:type="gramStart"/>
      <w:r>
        <w:rPr>
          <w:rStyle w:val="cs23fb06641"/>
        </w:rPr>
        <w:t>от</w:t>
      </w:r>
      <w:proofErr w:type="gramEnd"/>
      <w:r>
        <w:rPr>
          <w:rStyle w:val="cs23fb06641"/>
        </w:rPr>
        <w:t xml:space="preserve"> 27.12.17. № 255н.). Внесены изменения в учетную политику, проведена инвентаризация, ведется работа по переводу зданий по адресу Школьный переулок, дом 14а и Быкова, дом 4 в учете с </w:t>
      </w:r>
      <w:proofErr w:type="gramStart"/>
      <w:r>
        <w:rPr>
          <w:rStyle w:val="cs23fb06641"/>
        </w:rPr>
        <w:t>балансовой</w:t>
      </w:r>
      <w:proofErr w:type="gramEnd"/>
      <w:r>
        <w:rPr>
          <w:rStyle w:val="cs23fb06641"/>
        </w:rPr>
        <w:t xml:space="preserve"> на кадастровую стоимость. Получена кадастровая выписка в МФЦ Всеволожского района. Здание новой школы отражено в ф 0503773 по КФО 4 на счете 111 по кадастровой стоимости. Также проведена работа по учету аренды в соответствии с федеральными стандартами, что также отражено в форме 0503773 по КФО 2. В форме 0503769 по КФО 5 по дебиторской задолженности отражается счет 20583 в связи с изменением плана счетов в соответствие с федеральными стандартами. По состоянию на отчетную дату учреждение перешло на ведение бухгалтерского учета с применением федеральных стандартов государственного сектора: произведено обновление программного продукта 1С</w:t>
      </w:r>
      <w:proofErr w:type="gramStart"/>
      <w:r>
        <w:rPr>
          <w:rStyle w:val="cs23fb06641"/>
        </w:rPr>
        <w:t>;Б</w:t>
      </w:r>
      <w:proofErr w:type="gramEnd"/>
      <w:r>
        <w:rPr>
          <w:rStyle w:val="cs23fb06641"/>
        </w:rPr>
        <w:t>ухгалтерия 8, на основании Приказа Минфина России от 31.03.2018 года №64н осуществлен перевод библиотечного фонда со счета 101 37 000 на счет 101 38 000. На основании Приказа Минфина России от 31.03.2018 года №64н осуществлен перевод недвижимого имущества - сооружений со счета 101 13 000 на счет 101 12 000. Для принятия к учету объектов основных средств в учреждении создана комиссия по поступлению и выбытию Основных средств и материальных запасов.</w:t>
      </w:r>
    </w:p>
    <w:p w:rsidR="009F2271" w:rsidRDefault="00145923">
      <w:pPr>
        <w:pStyle w:val="cs304aecec"/>
      </w:pPr>
      <w:r>
        <w:rPr>
          <w:rStyle w:val="cs23fb06641"/>
        </w:rPr>
        <w:t xml:space="preserve">Объекты ОС принимаются к учету по первоначальной стоимости </w:t>
      </w:r>
      <w:proofErr w:type="gramStart"/>
      <w:r>
        <w:rPr>
          <w:rStyle w:val="cs23fb06641"/>
        </w:rPr>
        <w:t>которая</w:t>
      </w:r>
      <w:proofErr w:type="gramEnd"/>
      <w:r>
        <w:rPr>
          <w:rStyle w:val="cs23fb06641"/>
        </w:rPr>
        <w:t xml:space="preserve"> вычисляется при суммировании всех затрат на ОС. Признание в учете ОС полученных безвозмездно или выявленных при инвентаризации осуществляется по справедливой стоимости рассчитанной методом рыночных цен на дату принятия к учету. Учет МЗ ведется по средней стоимости.</w:t>
      </w:r>
    </w:p>
    <w:p w:rsidR="009F2271" w:rsidRDefault="00145923">
      <w:pPr>
        <w:pStyle w:val="cs304aecec"/>
      </w:pPr>
      <w:r>
        <w:rPr>
          <w:rStyle w:val="cs23fb06641"/>
        </w:rPr>
        <w:t>Перечень форм отчетности, электронно выгружены в Свод-Смарт, но не включены в состав бухгалтерской отчетности учреждения за 2018 год в виду отсутствия текстовых и числовых значений показателей: Справка по консолидируемым расчетам учреждения – ф.0503725;Сведения об исполнении судебных решений по денежным обязательствам учреждения (ф. 0503295); Остатки денежных средств – ф. 0503779 по КФО 2,4,5; Изменения валюты баланса по КФО 4, 5 – ф. 0503773. Бухгалтерская служба работает с использованием программных продуктов:1-С, Конту</w:t>
      </w:r>
      <w:proofErr w:type="gramStart"/>
      <w:r>
        <w:rPr>
          <w:rStyle w:val="cs23fb06641"/>
        </w:rPr>
        <w:t>р-</w:t>
      </w:r>
      <w:proofErr w:type="gramEnd"/>
      <w:r>
        <w:rPr>
          <w:rStyle w:val="cs23fb06641"/>
        </w:rPr>
        <w:t xml:space="preserve"> Экстерн, Пенсионный фонд, Консультант Плюс, Налогоплательщик ЮЛ, Сбербанк Бизнес </w:t>
      </w:r>
      <w:hyperlink r:id="rId5" w:history="1">
        <w:proofErr w:type="spellStart"/>
        <w:r>
          <w:rPr>
            <w:rStyle w:val="cs1befe4a51"/>
          </w:rPr>
          <w:t>ОнЛ@йн</w:t>
        </w:r>
        <w:proofErr w:type="spellEnd"/>
      </w:hyperlink>
      <w:r>
        <w:rPr>
          <w:rStyle w:val="cs23fb06641"/>
        </w:rPr>
        <w:t xml:space="preserve">. Федеральным законом от 06.12.11. № 402 «О бухгалтерском учете»; прочими нормативными актами . </w:t>
      </w:r>
    </w:p>
    <w:tbl>
      <w:tblPr>
        <w:tblW w:w="0" w:type="auto"/>
        <w:tblCellMar>
          <w:left w:w="0" w:type="dxa"/>
          <w:right w:w="0" w:type="dxa"/>
        </w:tblCellMar>
        <w:tblLook w:val="04A0" w:firstRow="1" w:lastRow="0" w:firstColumn="1" w:lastColumn="0" w:noHBand="0" w:noVBand="1"/>
      </w:tblPr>
      <w:tblGrid>
        <w:gridCol w:w="3015"/>
        <w:gridCol w:w="3600"/>
        <w:gridCol w:w="2805"/>
      </w:tblGrid>
      <w:tr w:rsidR="009F2271">
        <w:tc>
          <w:tcPr>
            <w:tcW w:w="3015" w:type="dxa"/>
            <w:tcBorders>
              <w:top w:val="nil"/>
              <w:left w:val="nil"/>
              <w:bottom w:val="nil"/>
              <w:right w:val="nil"/>
            </w:tcBorders>
            <w:hideMark/>
          </w:tcPr>
          <w:p w:rsidR="009F2271" w:rsidRDefault="00145923">
            <w:pPr>
              <w:pStyle w:val="cs304aecec"/>
            </w:pPr>
            <w:r>
              <w:rPr>
                <w:rStyle w:val="cs79da67e21"/>
              </w:rPr>
              <w:t>Директор</w:t>
            </w:r>
          </w:p>
        </w:tc>
        <w:tc>
          <w:tcPr>
            <w:tcW w:w="3600" w:type="dxa"/>
            <w:tcBorders>
              <w:top w:val="nil"/>
              <w:left w:val="nil"/>
              <w:bottom w:val="nil"/>
              <w:right w:val="nil"/>
            </w:tcBorders>
            <w:hideMark/>
          </w:tcPr>
          <w:p w:rsidR="009F2271" w:rsidRDefault="00145923">
            <w:pPr>
              <w:pStyle w:val="cs2654ae3a"/>
            </w:pPr>
            <w:r>
              <w:rPr>
                <w:rStyle w:val="csc8f6d761"/>
              </w:rPr>
              <w:t> </w:t>
            </w:r>
          </w:p>
        </w:tc>
        <w:tc>
          <w:tcPr>
            <w:tcW w:w="2805" w:type="dxa"/>
            <w:tcBorders>
              <w:top w:val="nil"/>
              <w:left w:val="nil"/>
              <w:bottom w:val="nil"/>
              <w:right w:val="nil"/>
            </w:tcBorders>
            <w:hideMark/>
          </w:tcPr>
          <w:p w:rsidR="009F2271" w:rsidRDefault="00145923">
            <w:pPr>
              <w:pStyle w:val="cs304aecec"/>
            </w:pPr>
            <w:r>
              <w:rPr>
                <w:rStyle w:val="cs79da67e21"/>
              </w:rPr>
              <w:t>Захарова Т. В.</w:t>
            </w:r>
          </w:p>
        </w:tc>
      </w:tr>
      <w:tr w:rsidR="009F2271">
        <w:tc>
          <w:tcPr>
            <w:tcW w:w="3015" w:type="dxa"/>
            <w:tcBorders>
              <w:top w:val="nil"/>
              <w:left w:val="nil"/>
              <w:bottom w:val="nil"/>
              <w:right w:val="nil"/>
            </w:tcBorders>
            <w:hideMark/>
          </w:tcPr>
          <w:p w:rsidR="009F2271" w:rsidRDefault="00145923">
            <w:pPr>
              <w:pStyle w:val="cs2654ae3a"/>
            </w:pPr>
            <w:r>
              <w:rPr>
                <w:rStyle w:val="csc8f6d761"/>
              </w:rPr>
              <w:t> </w:t>
            </w:r>
          </w:p>
        </w:tc>
        <w:tc>
          <w:tcPr>
            <w:tcW w:w="3600" w:type="dxa"/>
            <w:tcBorders>
              <w:top w:val="nil"/>
              <w:left w:val="nil"/>
              <w:bottom w:val="nil"/>
              <w:right w:val="nil"/>
            </w:tcBorders>
            <w:hideMark/>
          </w:tcPr>
          <w:p w:rsidR="009F2271" w:rsidRDefault="00145923">
            <w:pPr>
              <w:pStyle w:val="cs2654ae3a"/>
            </w:pPr>
            <w:r>
              <w:rPr>
                <w:rStyle w:val="csc8f6d761"/>
              </w:rPr>
              <w:t> </w:t>
            </w:r>
          </w:p>
        </w:tc>
        <w:tc>
          <w:tcPr>
            <w:tcW w:w="2805" w:type="dxa"/>
            <w:tcBorders>
              <w:top w:val="nil"/>
              <w:left w:val="nil"/>
              <w:bottom w:val="nil"/>
              <w:right w:val="nil"/>
            </w:tcBorders>
            <w:hideMark/>
          </w:tcPr>
          <w:p w:rsidR="009F2271" w:rsidRDefault="00145923">
            <w:pPr>
              <w:pStyle w:val="cs2654ae3a"/>
            </w:pPr>
            <w:r>
              <w:rPr>
                <w:rStyle w:val="csc8f6d761"/>
              </w:rPr>
              <w:t> </w:t>
            </w:r>
          </w:p>
        </w:tc>
      </w:tr>
      <w:tr w:rsidR="009F2271">
        <w:tc>
          <w:tcPr>
            <w:tcW w:w="3015" w:type="dxa"/>
            <w:tcBorders>
              <w:top w:val="nil"/>
              <w:left w:val="nil"/>
              <w:bottom w:val="nil"/>
              <w:right w:val="nil"/>
            </w:tcBorders>
            <w:hideMark/>
          </w:tcPr>
          <w:p w:rsidR="009F2271" w:rsidRDefault="00145923">
            <w:pPr>
              <w:pStyle w:val="cs304aecec"/>
            </w:pPr>
            <w:r>
              <w:rPr>
                <w:rStyle w:val="cs79da67e21"/>
              </w:rPr>
              <w:t>Главный бухгалтер</w:t>
            </w:r>
          </w:p>
        </w:tc>
        <w:tc>
          <w:tcPr>
            <w:tcW w:w="3600" w:type="dxa"/>
            <w:tcBorders>
              <w:top w:val="nil"/>
              <w:left w:val="nil"/>
              <w:bottom w:val="nil"/>
              <w:right w:val="nil"/>
            </w:tcBorders>
            <w:hideMark/>
          </w:tcPr>
          <w:p w:rsidR="009F2271" w:rsidRDefault="00145923">
            <w:pPr>
              <w:pStyle w:val="cs2654ae3a"/>
            </w:pPr>
            <w:r>
              <w:rPr>
                <w:rStyle w:val="csc8f6d761"/>
              </w:rPr>
              <w:t> </w:t>
            </w:r>
          </w:p>
        </w:tc>
        <w:tc>
          <w:tcPr>
            <w:tcW w:w="2805" w:type="dxa"/>
            <w:tcBorders>
              <w:top w:val="nil"/>
              <w:left w:val="nil"/>
              <w:bottom w:val="nil"/>
              <w:right w:val="nil"/>
            </w:tcBorders>
            <w:hideMark/>
          </w:tcPr>
          <w:p w:rsidR="009F2271" w:rsidRDefault="00145923">
            <w:pPr>
              <w:pStyle w:val="cs304aecec"/>
            </w:pPr>
            <w:proofErr w:type="spellStart"/>
            <w:r>
              <w:rPr>
                <w:rStyle w:val="cs79da67e21"/>
              </w:rPr>
              <w:t>Ветвинская</w:t>
            </w:r>
            <w:proofErr w:type="spellEnd"/>
            <w:r>
              <w:rPr>
                <w:rStyle w:val="cs79da67e21"/>
              </w:rPr>
              <w:t xml:space="preserve"> И. С.</w:t>
            </w:r>
          </w:p>
        </w:tc>
      </w:tr>
    </w:tbl>
    <w:p w:rsidR="009F2271" w:rsidRDefault="00145923">
      <w:pPr>
        <w:pStyle w:val="cs304aecec"/>
      </w:pPr>
      <w:r>
        <w:rPr>
          <w:rStyle w:val="cs23fb06641"/>
        </w:rPr>
        <w:t>16 января 2019 года</w:t>
      </w:r>
    </w:p>
    <w:tbl>
      <w:tblPr>
        <w:tblW w:w="9150" w:type="dxa"/>
        <w:tblInd w:w="96" w:type="dxa"/>
        <w:tblCellMar>
          <w:left w:w="0" w:type="dxa"/>
          <w:right w:w="0" w:type="dxa"/>
        </w:tblCellMar>
        <w:tblLook w:val="04A0" w:firstRow="1" w:lastRow="0" w:firstColumn="1" w:lastColumn="0" w:noHBand="0" w:noVBand="1"/>
      </w:tblPr>
      <w:tblGrid>
        <w:gridCol w:w="2730"/>
        <w:gridCol w:w="2040"/>
        <w:gridCol w:w="4380"/>
      </w:tblGrid>
      <w:tr w:rsidR="009F2271" w:rsidTr="00B17D67">
        <w:tc>
          <w:tcPr>
            <w:tcW w:w="2730" w:type="dxa"/>
            <w:tcBorders>
              <w:top w:val="nil"/>
              <w:left w:val="nil"/>
              <w:bottom w:val="nil"/>
              <w:right w:val="nil"/>
            </w:tcBorders>
            <w:tcMar>
              <w:top w:w="0" w:type="dxa"/>
              <w:left w:w="108" w:type="dxa"/>
              <w:bottom w:w="0" w:type="dxa"/>
              <w:right w:w="108" w:type="dxa"/>
            </w:tcMar>
            <w:vAlign w:val="center"/>
            <w:hideMark/>
          </w:tcPr>
          <w:p w:rsidR="009F2271" w:rsidRDefault="00145923">
            <w:pPr>
              <w:pStyle w:val="cs2654ae3a"/>
            </w:pPr>
            <w:r>
              <w:rPr>
                <w:rStyle w:val="csc8f6d761"/>
              </w:rPr>
              <w:t> </w:t>
            </w:r>
          </w:p>
        </w:tc>
        <w:tc>
          <w:tcPr>
            <w:tcW w:w="2040" w:type="dxa"/>
            <w:tcBorders>
              <w:top w:val="nil"/>
              <w:left w:val="nil"/>
              <w:bottom w:val="nil"/>
              <w:right w:val="nil"/>
            </w:tcBorders>
            <w:tcMar>
              <w:top w:w="0" w:type="dxa"/>
              <w:left w:w="108" w:type="dxa"/>
              <w:bottom w:w="0" w:type="dxa"/>
              <w:right w:w="108" w:type="dxa"/>
            </w:tcMar>
            <w:vAlign w:val="center"/>
            <w:hideMark/>
          </w:tcPr>
          <w:p w:rsidR="009F2271" w:rsidRDefault="00145923">
            <w:pPr>
              <w:pStyle w:val="cs2654ae3a"/>
            </w:pPr>
            <w:r>
              <w:rPr>
                <w:rStyle w:val="csc8f6d761"/>
              </w:rPr>
              <w:t> </w:t>
            </w:r>
          </w:p>
        </w:tc>
        <w:tc>
          <w:tcPr>
            <w:tcW w:w="0" w:type="auto"/>
            <w:tcBorders>
              <w:top w:val="nil"/>
              <w:left w:val="nil"/>
              <w:bottom w:val="nil"/>
              <w:right w:val="nil"/>
            </w:tcBorders>
            <w:tcMar>
              <w:top w:w="0" w:type="dxa"/>
              <w:left w:w="108" w:type="dxa"/>
              <w:bottom w:w="0" w:type="dxa"/>
              <w:right w:w="108" w:type="dxa"/>
            </w:tcMar>
            <w:vAlign w:val="center"/>
            <w:hideMark/>
          </w:tcPr>
          <w:p w:rsidR="009F2271" w:rsidRDefault="00145923">
            <w:pPr>
              <w:pStyle w:val="cs2654ae3a"/>
            </w:pPr>
            <w:r>
              <w:rPr>
                <w:rStyle w:val="csc8f6d761"/>
              </w:rPr>
              <w:t> </w:t>
            </w:r>
          </w:p>
        </w:tc>
      </w:tr>
      <w:tr w:rsidR="009F2271" w:rsidTr="00B17D67">
        <w:tc>
          <w:tcPr>
            <w:tcW w:w="2730" w:type="dxa"/>
            <w:tcBorders>
              <w:top w:val="nil"/>
              <w:left w:val="nil"/>
              <w:bottom w:val="nil"/>
              <w:right w:val="nil"/>
            </w:tcBorders>
            <w:tcMar>
              <w:top w:w="0" w:type="dxa"/>
              <w:left w:w="108" w:type="dxa"/>
              <w:bottom w:w="0" w:type="dxa"/>
              <w:right w:w="108" w:type="dxa"/>
            </w:tcMar>
            <w:vAlign w:val="center"/>
            <w:hideMark/>
          </w:tcPr>
          <w:p w:rsidR="009F2271" w:rsidRDefault="00145923">
            <w:pPr>
              <w:pStyle w:val="cs2654ae3a"/>
            </w:pPr>
            <w:r>
              <w:rPr>
                <w:rStyle w:val="csc8f6d761"/>
              </w:rPr>
              <w:t> </w:t>
            </w:r>
          </w:p>
        </w:tc>
        <w:tc>
          <w:tcPr>
            <w:tcW w:w="2040" w:type="dxa"/>
            <w:tcBorders>
              <w:top w:val="nil"/>
              <w:left w:val="nil"/>
              <w:bottom w:val="nil"/>
              <w:right w:val="nil"/>
            </w:tcBorders>
            <w:tcMar>
              <w:top w:w="0" w:type="dxa"/>
              <w:left w:w="108" w:type="dxa"/>
              <w:bottom w:w="0" w:type="dxa"/>
              <w:right w:w="108" w:type="dxa"/>
            </w:tcMar>
            <w:vAlign w:val="center"/>
            <w:hideMark/>
          </w:tcPr>
          <w:p w:rsidR="009F2271" w:rsidRDefault="00145923">
            <w:pPr>
              <w:pStyle w:val="cs2654ae3a"/>
            </w:pPr>
            <w:r>
              <w:rPr>
                <w:rStyle w:val="csc8f6d761"/>
              </w:rPr>
              <w:t> </w:t>
            </w:r>
          </w:p>
        </w:tc>
        <w:tc>
          <w:tcPr>
            <w:tcW w:w="0" w:type="auto"/>
            <w:tcBorders>
              <w:top w:val="nil"/>
              <w:left w:val="nil"/>
              <w:bottom w:val="nil"/>
              <w:right w:val="nil"/>
            </w:tcBorders>
            <w:tcMar>
              <w:top w:w="0" w:type="dxa"/>
              <w:left w:w="108" w:type="dxa"/>
              <w:bottom w:w="0" w:type="dxa"/>
              <w:right w:w="108" w:type="dxa"/>
            </w:tcMar>
            <w:vAlign w:val="center"/>
            <w:hideMark/>
          </w:tcPr>
          <w:p w:rsidR="009F2271" w:rsidRDefault="00145923">
            <w:pPr>
              <w:pStyle w:val="cs2654ae3a"/>
            </w:pPr>
            <w:r>
              <w:rPr>
                <w:rStyle w:val="csc8f6d761"/>
              </w:rPr>
              <w:t> </w:t>
            </w:r>
          </w:p>
        </w:tc>
      </w:tr>
      <w:tr w:rsidR="009F2271" w:rsidTr="00B17D67">
        <w:tc>
          <w:tcPr>
            <w:tcW w:w="2730" w:type="dxa"/>
            <w:tcBorders>
              <w:top w:val="nil"/>
              <w:left w:val="nil"/>
              <w:bottom w:val="nil"/>
              <w:right w:val="nil"/>
            </w:tcBorders>
            <w:tcMar>
              <w:top w:w="0" w:type="dxa"/>
              <w:left w:w="108" w:type="dxa"/>
              <w:bottom w:w="0" w:type="dxa"/>
              <w:right w:w="108" w:type="dxa"/>
            </w:tcMar>
            <w:vAlign w:val="center"/>
            <w:hideMark/>
          </w:tcPr>
          <w:p w:rsidR="009F2271" w:rsidRDefault="00145923">
            <w:pPr>
              <w:pStyle w:val="cs2654ae3a"/>
            </w:pPr>
            <w:r>
              <w:rPr>
                <w:rStyle w:val="cs79da67e21"/>
              </w:rPr>
              <w:t>Руководитель</w:t>
            </w:r>
          </w:p>
        </w:tc>
        <w:tc>
          <w:tcPr>
            <w:tcW w:w="2040" w:type="dxa"/>
            <w:tcBorders>
              <w:top w:val="nil"/>
              <w:left w:val="nil"/>
              <w:bottom w:val="nil"/>
              <w:right w:val="nil"/>
            </w:tcBorders>
            <w:tcMar>
              <w:top w:w="0" w:type="dxa"/>
              <w:left w:w="108" w:type="dxa"/>
              <w:bottom w:w="0" w:type="dxa"/>
              <w:right w:w="108" w:type="dxa"/>
            </w:tcMar>
            <w:vAlign w:val="center"/>
            <w:hideMark/>
          </w:tcPr>
          <w:p w:rsidR="009F2271" w:rsidRDefault="00145923">
            <w:pPr>
              <w:pStyle w:val="cs2a4a7cb2"/>
            </w:pPr>
            <w:r>
              <w:rPr>
                <w:rStyle w:val="cs79da67e21"/>
              </w:rPr>
              <w:t>________________</w:t>
            </w:r>
          </w:p>
        </w:tc>
        <w:tc>
          <w:tcPr>
            <w:tcW w:w="0" w:type="auto"/>
            <w:tcBorders>
              <w:top w:val="nil"/>
              <w:left w:val="nil"/>
              <w:bottom w:val="nil"/>
              <w:right w:val="nil"/>
            </w:tcBorders>
            <w:tcMar>
              <w:top w:w="0" w:type="dxa"/>
              <w:left w:w="108" w:type="dxa"/>
              <w:bottom w:w="0" w:type="dxa"/>
              <w:right w:w="108" w:type="dxa"/>
            </w:tcMar>
            <w:vAlign w:val="center"/>
            <w:hideMark/>
          </w:tcPr>
          <w:p w:rsidR="009F2271" w:rsidRPr="00B17D67" w:rsidRDefault="00B17D67">
            <w:pPr>
              <w:pStyle w:val="cs2654ae3a"/>
              <w:rPr>
                <w:sz w:val="20"/>
                <w:szCs w:val="20"/>
                <w:u w:val="single"/>
              </w:rPr>
            </w:pPr>
            <w:r>
              <w:rPr>
                <w:rStyle w:val="csc8f6d761"/>
                <w:rFonts w:ascii="Times New Roman" w:hAnsi="Times New Roman"/>
                <w:sz w:val="20"/>
                <w:szCs w:val="20"/>
                <w:u w:val="single"/>
              </w:rPr>
              <w:t xml:space="preserve">     </w:t>
            </w:r>
            <w:r w:rsidR="00145923" w:rsidRPr="00B17D67">
              <w:rPr>
                <w:rStyle w:val="csc8f6d761"/>
                <w:rFonts w:ascii="Times New Roman" w:hAnsi="Times New Roman"/>
                <w:sz w:val="20"/>
                <w:szCs w:val="20"/>
                <w:u w:val="single"/>
              </w:rPr>
              <w:t> </w:t>
            </w:r>
            <w:r>
              <w:rPr>
                <w:rStyle w:val="csc8f6d761"/>
                <w:rFonts w:ascii="Times New Roman" w:hAnsi="Times New Roman"/>
                <w:sz w:val="20"/>
                <w:szCs w:val="20"/>
                <w:u w:val="single"/>
              </w:rPr>
              <w:t xml:space="preserve"> </w:t>
            </w:r>
            <w:r w:rsidRPr="00B17D67">
              <w:rPr>
                <w:rStyle w:val="csc8f6d761"/>
                <w:rFonts w:ascii="Times New Roman" w:hAnsi="Times New Roman"/>
                <w:sz w:val="20"/>
                <w:szCs w:val="20"/>
                <w:u w:val="single"/>
              </w:rPr>
              <w:t xml:space="preserve">                       Захарова Т.В.</w:t>
            </w:r>
          </w:p>
        </w:tc>
      </w:tr>
      <w:tr w:rsidR="009F2271" w:rsidTr="00B17D67">
        <w:trPr>
          <w:trHeight w:val="280"/>
        </w:trPr>
        <w:tc>
          <w:tcPr>
            <w:tcW w:w="273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daae5f71"/>
              </w:rPr>
              <w:t> </w:t>
            </w:r>
          </w:p>
        </w:tc>
        <w:tc>
          <w:tcPr>
            <w:tcW w:w="2040" w:type="dxa"/>
            <w:tcBorders>
              <w:top w:val="nil"/>
              <w:left w:val="nil"/>
              <w:bottom w:val="nil"/>
              <w:right w:val="nil"/>
            </w:tcBorders>
            <w:tcMar>
              <w:top w:w="0" w:type="dxa"/>
              <w:left w:w="108" w:type="dxa"/>
              <w:bottom w:w="0" w:type="dxa"/>
              <w:right w:w="108" w:type="dxa"/>
            </w:tcMar>
            <w:vAlign w:val="center"/>
            <w:hideMark/>
          </w:tcPr>
          <w:p w:rsidR="009F2271" w:rsidRDefault="00145923">
            <w:pPr>
              <w:pStyle w:val="cs2a4a7cb2"/>
            </w:pPr>
            <w:r>
              <w:rPr>
                <w:rStyle w:val="cs79da67e21"/>
              </w:rPr>
              <w:t>(подпись)</w:t>
            </w:r>
          </w:p>
        </w:tc>
        <w:tc>
          <w:tcPr>
            <w:tcW w:w="0" w:type="auto"/>
            <w:tcBorders>
              <w:top w:val="nil"/>
              <w:left w:val="nil"/>
              <w:bottom w:val="nil"/>
              <w:right w:val="nil"/>
            </w:tcBorders>
            <w:tcMar>
              <w:top w:w="0" w:type="dxa"/>
              <w:left w:w="108" w:type="dxa"/>
              <w:bottom w:w="0" w:type="dxa"/>
              <w:right w:w="108" w:type="dxa"/>
            </w:tcMar>
            <w:vAlign w:val="center"/>
            <w:hideMark/>
          </w:tcPr>
          <w:p w:rsidR="009F2271" w:rsidRDefault="00145923">
            <w:pPr>
              <w:pStyle w:val="cs2a4a7cb2"/>
            </w:pPr>
            <w:r>
              <w:rPr>
                <w:rStyle w:val="cs79da67e21"/>
              </w:rPr>
              <w:t>(расшифровка подписи)</w:t>
            </w:r>
          </w:p>
        </w:tc>
      </w:tr>
      <w:tr w:rsidR="009F2271" w:rsidTr="00B17D67">
        <w:trPr>
          <w:trHeight w:val="281"/>
        </w:trPr>
        <w:tc>
          <w:tcPr>
            <w:tcW w:w="0" w:type="auto"/>
            <w:gridSpan w:val="3"/>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daae5f71"/>
              </w:rPr>
              <w:t> </w:t>
            </w:r>
          </w:p>
        </w:tc>
      </w:tr>
      <w:tr w:rsidR="009F2271" w:rsidTr="00B17D67">
        <w:trPr>
          <w:trHeight w:val="281"/>
        </w:trPr>
        <w:tc>
          <w:tcPr>
            <w:tcW w:w="2730" w:type="dxa"/>
            <w:tcBorders>
              <w:top w:val="nil"/>
              <w:left w:val="nil"/>
              <w:bottom w:val="nil"/>
              <w:right w:val="nil"/>
            </w:tcBorders>
            <w:tcMar>
              <w:top w:w="0" w:type="dxa"/>
              <w:left w:w="108" w:type="dxa"/>
              <w:bottom w:w="0" w:type="dxa"/>
              <w:right w:w="108" w:type="dxa"/>
            </w:tcMar>
            <w:vAlign w:val="center"/>
            <w:hideMark/>
          </w:tcPr>
          <w:p w:rsidR="009F2271" w:rsidRDefault="00145923">
            <w:pPr>
              <w:pStyle w:val="cs2654ae3a"/>
            </w:pPr>
            <w:r>
              <w:rPr>
                <w:rStyle w:val="cs79da67e21"/>
              </w:rPr>
              <w:t>Руководитель планово-</w:t>
            </w:r>
          </w:p>
        </w:tc>
        <w:tc>
          <w:tcPr>
            <w:tcW w:w="2040" w:type="dxa"/>
            <w:tcBorders>
              <w:top w:val="nil"/>
              <w:left w:val="nil"/>
              <w:bottom w:val="nil"/>
              <w:right w:val="nil"/>
            </w:tcBorders>
            <w:tcMar>
              <w:top w:w="0" w:type="dxa"/>
              <w:left w:w="108" w:type="dxa"/>
              <w:bottom w:w="0" w:type="dxa"/>
              <w:right w:w="108" w:type="dxa"/>
            </w:tcMar>
            <w:vAlign w:val="center"/>
            <w:hideMark/>
          </w:tcPr>
          <w:p w:rsidR="009F2271" w:rsidRDefault="00145923">
            <w:pPr>
              <w:pStyle w:val="cs2a4a7cb2"/>
            </w:pPr>
            <w:r>
              <w:rPr>
                <w:rStyle w:val="cs79da67e21"/>
              </w:rPr>
              <w:t>________________</w:t>
            </w:r>
          </w:p>
        </w:tc>
        <w:tc>
          <w:tcPr>
            <w:tcW w:w="0" w:type="auto"/>
            <w:tcBorders>
              <w:top w:val="nil"/>
              <w:left w:val="nil"/>
              <w:bottom w:val="nil"/>
              <w:right w:val="nil"/>
            </w:tcBorders>
            <w:tcMar>
              <w:top w:w="0" w:type="dxa"/>
              <w:left w:w="108" w:type="dxa"/>
              <w:bottom w:w="0" w:type="dxa"/>
              <w:right w:w="108" w:type="dxa"/>
            </w:tcMar>
            <w:vAlign w:val="center"/>
            <w:hideMark/>
          </w:tcPr>
          <w:p w:rsidR="009F2271" w:rsidRPr="00B17D67" w:rsidRDefault="00145923" w:rsidP="00B17D67">
            <w:pPr>
              <w:pStyle w:val="cs2654ae3a"/>
              <w:rPr>
                <w:sz w:val="20"/>
                <w:szCs w:val="20"/>
                <w:u w:val="single"/>
              </w:rPr>
            </w:pPr>
            <w:r>
              <w:rPr>
                <w:rStyle w:val="csdaae5f71"/>
              </w:rPr>
              <w:t> </w:t>
            </w:r>
            <w:r w:rsidR="00B17D67">
              <w:rPr>
                <w:rStyle w:val="csdaae5f71"/>
                <w:rFonts w:ascii="Times New Roman" w:hAnsi="Times New Roman"/>
                <w:sz w:val="20"/>
                <w:szCs w:val="20"/>
              </w:rPr>
              <w:t xml:space="preserve">                  </w:t>
            </w:r>
          </w:p>
        </w:tc>
      </w:tr>
      <w:tr w:rsidR="009F2271" w:rsidTr="00B17D67">
        <w:trPr>
          <w:trHeight w:val="281"/>
        </w:trPr>
        <w:tc>
          <w:tcPr>
            <w:tcW w:w="2730" w:type="dxa"/>
            <w:tcBorders>
              <w:top w:val="nil"/>
              <w:left w:val="nil"/>
              <w:bottom w:val="nil"/>
              <w:right w:val="nil"/>
            </w:tcBorders>
            <w:tcMar>
              <w:top w:w="0" w:type="dxa"/>
              <w:left w:w="108" w:type="dxa"/>
              <w:bottom w:w="0" w:type="dxa"/>
              <w:right w:w="108" w:type="dxa"/>
            </w:tcMar>
            <w:vAlign w:val="center"/>
            <w:hideMark/>
          </w:tcPr>
          <w:p w:rsidR="009F2271" w:rsidRDefault="00145923">
            <w:pPr>
              <w:pStyle w:val="cs2654ae3a"/>
            </w:pPr>
            <w:r>
              <w:rPr>
                <w:rStyle w:val="cs79da67e21"/>
              </w:rPr>
              <w:t>экономической службы</w:t>
            </w:r>
          </w:p>
        </w:tc>
        <w:tc>
          <w:tcPr>
            <w:tcW w:w="2040" w:type="dxa"/>
            <w:tcBorders>
              <w:top w:val="nil"/>
              <w:left w:val="nil"/>
              <w:bottom w:val="nil"/>
              <w:right w:val="nil"/>
            </w:tcBorders>
            <w:tcMar>
              <w:top w:w="0" w:type="dxa"/>
              <w:left w:w="108" w:type="dxa"/>
              <w:bottom w:w="0" w:type="dxa"/>
              <w:right w:w="108" w:type="dxa"/>
            </w:tcMar>
            <w:vAlign w:val="center"/>
            <w:hideMark/>
          </w:tcPr>
          <w:p w:rsidR="009F2271" w:rsidRDefault="00145923">
            <w:pPr>
              <w:pStyle w:val="cs2a4a7cb2"/>
            </w:pPr>
            <w:r>
              <w:rPr>
                <w:rStyle w:val="cs79da67e21"/>
              </w:rPr>
              <w:t>(подпись)</w:t>
            </w:r>
          </w:p>
        </w:tc>
        <w:tc>
          <w:tcPr>
            <w:tcW w:w="0" w:type="auto"/>
            <w:tcBorders>
              <w:top w:val="nil"/>
              <w:left w:val="nil"/>
              <w:bottom w:val="nil"/>
              <w:right w:val="nil"/>
            </w:tcBorders>
            <w:tcMar>
              <w:top w:w="0" w:type="dxa"/>
              <w:left w:w="108" w:type="dxa"/>
              <w:bottom w:w="0" w:type="dxa"/>
              <w:right w:w="108" w:type="dxa"/>
            </w:tcMar>
            <w:vAlign w:val="center"/>
            <w:hideMark/>
          </w:tcPr>
          <w:p w:rsidR="009F2271" w:rsidRDefault="00145923">
            <w:pPr>
              <w:pStyle w:val="cs2a4a7cb2"/>
            </w:pPr>
            <w:r>
              <w:rPr>
                <w:rStyle w:val="cs79da67e21"/>
              </w:rPr>
              <w:t>(расшифровка подписи)</w:t>
            </w:r>
          </w:p>
        </w:tc>
      </w:tr>
      <w:tr w:rsidR="009F2271" w:rsidTr="00B17D67">
        <w:trPr>
          <w:trHeight w:val="281"/>
        </w:trPr>
        <w:tc>
          <w:tcPr>
            <w:tcW w:w="0" w:type="auto"/>
            <w:gridSpan w:val="3"/>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daae5f71"/>
              </w:rPr>
              <w:t> </w:t>
            </w:r>
          </w:p>
        </w:tc>
      </w:tr>
      <w:tr w:rsidR="009F2271" w:rsidTr="00B17D67">
        <w:trPr>
          <w:trHeight w:val="281"/>
        </w:trPr>
        <w:tc>
          <w:tcPr>
            <w:tcW w:w="2730" w:type="dxa"/>
            <w:tcBorders>
              <w:top w:val="nil"/>
              <w:left w:val="nil"/>
              <w:bottom w:val="nil"/>
              <w:right w:val="nil"/>
            </w:tcBorders>
            <w:tcMar>
              <w:top w:w="0" w:type="dxa"/>
              <w:left w:w="108" w:type="dxa"/>
              <w:bottom w:w="0" w:type="dxa"/>
              <w:right w:w="108" w:type="dxa"/>
            </w:tcMar>
            <w:vAlign w:val="center"/>
            <w:hideMark/>
          </w:tcPr>
          <w:p w:rsidR="009F2271" w:rsidRDefault="00145923">
            <w:pPr>
              <w:pStyle w:val="cs2654ae3a"/>
            </w:pPr>
            <w:r>
              <w:rPr>
                <w:rStyle w:val="cs79da67e21"/>
              </w:rPr>
              <w:t>Главный</w:t>
            </w:r>
          </w:p>
        </w:tc>
        <w:tc>
          <w:tcPr>
            <w:tcW w:w="2040" w:type="dxa"/>
            <w:tcBorders>
              <w:top w:val="nil"/>
              <w:left w:val="nil"/>
              <w:bottom w:val="nil"/>
              <w:right w:val="nil"/>
            </w:tcBorders>
            <w:tcMar>
              <w:top w:w="0" w:type="dxa"/>
              <w:left w:w="108" w:type="dxa"/>
              <w:bottom w:w="0" w:type="dxa"/>
              <w:right w:w="108" w:type="dxa"/>
            </w:tcMar>
            <w:vAlign w:val="center"/>
            <w:hideMark/>
          </w:tcPr>
          <w:p w:rsidR="009F2271" w:rsidRDefault="00145923">
            <w:pPr>
              <w:pStyle w:val="cs2a4a7cb2"/>
            </w:pPr>
            <w:r>
              <w:rPr>
                <w:rStyle w:val="cs79da67e21"/>
              </w:rPr>
              <w:t>________________</w:t>
            </w:r>
          </w:p>
        </w:tc>
        <w:tc>
          <w:tcPr>
            <w:tcW w:w="0" w:type="auto"/>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daae5f71"/>
              </w:rPr>
              <w:t> </w:t>
            </w:r>
            <w:r w:rsidR="00B17D67">
              <w:rPr>
                <w:rStyle w:val="csdaae5f71"/>
              </w:rPr>
              <w:t xml:space="preserve">                            </w:t>
            </w:r>
            <w:proofErr w:type="spellStart"/>
            <w:r w:rsidR="00B17D67" w:rsidRPr="00B17D67">
              <w:rPr>
                <w:rStyle w:val="csdaae5f71"/>
                <w:rFonts w:ascii="Times New Roman" w:hAnsi="Times New Roman"/>
                <w:sz w:val="20"/>
                <w:szCs w:val="20"/>
                <w:u w:val="single"/>
              </w:rPr>
              <w:t>Ветвинская</w:t>
            </w:r>
            <w:proofErr w:type="spellEnd"/>
            <w:r w:rsidR="00B17D67" w:rsidRPr="00B17D67">
              <w:rPr>
                <w:rStyle w:val="csdaae5f71"/>
                <w:rFonts w:ascii="Times New Roman" w:hAnsi="Times New Roman"/>
                <w:sz w:val="20"/>
                <w:szCs w:val="20"/>
                <w:u w:val="single"/>
              </w:rPr>
              <w:t xml:space="preserve"> И.С.</w:t>
            </w:r>
          </w:p>
        </w:tc>
      </w:tr>
      <w:tr w:rsidR="009F2271" w:rsidTr="00B17D67">
        <w:trPr>
          <w:trHeight w:val="281"/>
        </w:trPr>
        <w:tc>
          <w:tcPr>
            <w:tcW w:w="2730" w:type="dxa"/>
            <w:tcBorders>
              <w:top w:val="nil"/>
              <w:left w:val="nil"/>
              <w:bottom w:val="nil"/>
              <w:right w:val="nil"/>
            </w:tcBorders>
            <w:tcMar>
              <w:top w:w="0" w:type="dxa"/>
              <w:left w:w="108" w:type="dxa"/>
              <w:bottom w:w="0" w:type="dxa"/>
              <w:right w:w="108" w:type="dxa"/>
            </w:tcMar>
            <w:vAlign w:val="center"/>
            <w:hideMark/>
          </w:tcPr>
          <w:p w:rsidR="009F2271" w:rsidRDefault="00145923">
            <w:pPr>
              <w:pStyle w:val="cs2654ae3a"/>
            </w:pPr>
            <w:r>
              <w:rPr>
                <w:rStyle w:val="cs79da67e21"/>
              </w:rPr>
              <w:t>бухгалтер</w:t>
            </w:r>
          </w:p>
        </w:tc>
        <w:tc>
          <w:tcPr>
            <w:tcW w:w="2040" w:type="dxa"/>
            <w:tcBorders>
              <w:top w:val="nil"/>
              <w:left w:val="nil"/>
              <w:bottom w:val="nil"/>
              <w:right w:val="nil"/>
            </w:tcBorders>
            <w:tcMar>
              <w:top w:w="0" w:type="dxa"/>
              <w:left w:w="108" w:type="dxa"/>
              <w:bottom w:w="0" w:type="dxa"/>
              <w:right w:w="108" w:type="dxa"/>
            </w:tcMar>
            <w:vAlign w:val="center"/>
            <w:hideMark/>
          </w:tcPr>
          <w:p w:rsidR="009F2271" w:rsidRDefault="00145923">
            <w:pPr>
              <w:pStyle w:val="cs2a4a7cb2"/>
            </w:pPr>
            <w:r>
              <w:rPr>
                <w:rStyle w:val="cs79da67e21"/>
              </w:rPr>
              <w:t>(подпись)</w:t>
            </w:r>
          </w:p>
        </w:tc>
        <w:tc>
          <w:tcPr>
            <w:tcW w:w="0" w:type="auto"/>
            <w:tcBorders>
              <w:top w:val="nil"/>
              <w:left w:val="nil"/>
              <w:bottom w:val="nil"/>
              <w:right w:val="nil"/>
            </w:tcBorders>
            <w:tcMar>
              <w:top w:w="0" w:type="dxa"/>
              <w:left w:w="108" w:type="dxa"/>
              <w:bottom w:w="0" w:type="dxa"/>
              <w:right w:w="108" w:type="dxa"/>
            </w:tcMar>
            <w:vAlign w:val="center"/>
            <w:hideMark/>
          </w:tcPr>
          <w:p w:rsidR="009F2271" w:rsidRDefault="00145923">
            <w:pPr>
              <w:pStyle w:val="cs2a4a7cb2"/>
            </w:pPr>
            <w:r>
              <w:rPr>
                <w:rStyle w:val="cs79da67e21"/>
              </w:rPr>
              <w:t>(расшифровка подписи)</w:t>
            </w:r>
          </w:p>
        </w:tc>
      </w:tr>
      <w:tr w:rsidR="009F2271" w:rsidTr="00B17D67">
        <w:trPr>
          <w:trHeight w:val="449"/>
        </w:trPr>
        <w:tc>
          <w:tcPr>
            <w:tcW w:w="2730" w:type="dxa"/>
            <w:tcBorders>
              <w:top w:val="nil"/>
              <w:left w:val="nil"/>
              <w:bottom w:val="nil"/>
              <w:right w:val="nil"/>
            </w:tcBorders>
            <w:tcMar>
              <w:top w:w="0" w:type="dxa"/>
              <w:left w:w="108" w:type="dxa"/>
              <w:bottom w:w="0" w:type="dxa"/>
              <w:right w:w="108" w:type="dxa"/>
            </w:tcMar>
            <w:vAlign w:val="center"/>
            <w:hideMark/>
          </w:tcPr>
          <w:p w:rsidR="009F2271" w:rsidRDefault="00145923">
            <w:pPr>
              <w:pStyle w:val="cs2654ae3a"/>
            </w:pPr>
            <w:r>
              <w:rPr>
                <w:rStyle w:val="csdaae5f71"/>
              </w:rPr>
              <w:t> </w:t>
            </w:r>
          </w:p>
        </w:tc>
        <w:tc>
          <w:tcPr>
            <w:tcW w:w="0" w:type="auto"/>
            <w:tcBorders>
              <w:top w:val="nil"/>
              <w:left w:val="nil"/>
              <w:bottom w:val="nil"/>
              <w:right w:val="nil"/>
            </w:tcBorders>
            <w:tcMar>
              <w:top w:w="0" w:type="dxa"/>
              <w:left w:w="108" w:type="dxa"/>
              <w:bottom w:w="0" w:type="dxa"/>
              <w:right w:w="108" w:type="dxa"/>
            </w:tcMar>
            <w:vAlign w:val="center"/>
            <w:hideMark/>
          </w:tcPr>
          <w:p w:rsidR="009F2271" w:rsidRDefault="00145923">
            <w:pPr>
              <w:pStyle w:val="cs2654ae3a"/>
            </w:pPr>
            <w:r>
              <w:rPr>
                <w:rStyle w:val="csdaae5f71"/>
              </w:rPr>
              <w:t> </w:t>
            </w:r>
          </w:p>
        </w:tc>
        <w:tc>
          <w:tcPr>
            <w:tcW w:w="0" w:type="auto"/>
            <w:tcBorders>
              <w:top w:val="nil"/>
              <w:left w:val="nil"/>
              <w:bottom w:val="nil"/>
              <w:right w:val="nil"/>
            </w:tcBorders>
            <w:tcMar>
              <w:top w:w="0" w:type="dxa"/>
              <w:left w:w="108" w:type="dxa"/>
              <w:bottom w:w="0" w:type="dxa"/>
              <w:right w:w="108" w:type="dxa"/>
            </w:tcMar>
            <w:vAlign w:val="center"/>
            <w:hideMark/>
          </w:tcPr>
          <w:p w:rsidR="009F2271" w:rsidRDefault="00145923">
            <w:pPr>
              <w:pStyle w:val="cs2654ae3a"/>
            </w:pPr>
            <w:r>
              <w:rPr>
                <w:rStyle w:val="csdaae5f71"/>
              </w:rPr>
              <w:t> </w:t>
            </w:r>
          </w:p>
        </w:tc>
      </w:tr>
    </w:tbl>
    <w:p w:rsidR="009F2271" w:rsidRDefault="009F2271">
      <w:pPr>
        <w:rPr>
          <w:rFonts w:eastAsia="Times New Roman"/>
          <w:vanish/>
        </w:rPr>
      </w:pPr>
    </w:p>
    <w:tbl>
      <w:tblPr>
        <w:tblW w:w="9720" w:type="dxa"/>
        <w:tblInd w:w="93" w:type="dxa"/>
        <w:tblCellMar>
          <w:left w:w="0" w:type="dxa"/>
          <w:right w:w="0" w:type="dxa"/>
        </w:tblCellMar>
        <w:tblLook w:val="04A0" w:firstRow="1" w:lastRow="0" w:firstColumn="1" w:lastColumn="0" w:noHBand="0" w:noVBand="1"/>
      </w:tblPr>
      <w:tblGrid>
        <w:gridCol w:w="7427"/>
        <w:gridCol w:w="876"/>
        <w:gridCol w:w="1133"/>
        <w:gridCol w:w="284"/>
      </w:tblGrid>
      <w:tr w:rsidR="009F2271">
        <w:trPr>
          <w:trHeight w:val="240"/>
        </w:trPr>
        <w:tc>
          <w:tcPr>
            <w:tcW w:w="708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bfdd93d4"/>
            </w:pPr>
            <w:r>
              <w:rPr>
                <w:rStyle w:val="cs915265771"/>
              </w:rPr>
              <w:t>Централизованная бухгалтерия</w:t>
            </w:r>
          </w:p>
        </w:tc>
        <w:tc>
          <w:tcPr>
            <w:tcW w:w="57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a4a7cb2"/>
            </w:pPr>
            <w:r>
              <w:rPr>
                <w:rStyle w:val="cs23fb06641"/>
              </w:rPr>
              <w:t>ОГРН</w:t>
            </w:r>
          </w:p>
        </w:tc>
        <w:tc>
          <w:tcPr>
            <w:tcW w:w="1080"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9F2271" w:rsidRDefault="00145923">
            <w:pPr>
              <w:pStyle w:val="cs2654ae3a"/>
            </w:pPr>
            <w:r>
              <w:rPr>
                <w:rStyle w:val="csdaae5f71"/>
              </w:rPr>
              <w:t> </w:t>
            </w:r>
          </w:p>
        </w:tc>
        <w:tc>
          <w:tcPr>
            <w:tcW w:w="195"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daae5f71"/>
              </w:rPr>
              <w:t> </w:t>
            </w:r>
          </w:p>
        </w:tc>
      </w:tr>
      <w:tr w:rsidR="009F2271">
        <w:trPr>
          <w:trHeight w:val="282"/>
        </w:trPr>
        <w:tc>
          <w:tcPr>
            <w:tcW w:w="708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daae5f71"/>
              </w:rPr>
              <w:t> </w:t>
            </w:r>
          </w:p>
        </w:tc>
        <w:tc>
          <w:tcPr>
            <w:tcW w:w="57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a4a7cb2"/>
            </w:pPr>
            <w:r>
              <w:rPr>
                <w:rStyle w:val="cs23fb06641"/>
              </w:rPr>
              <w:t>ИНН</w:t>
            </w:r>
          </w:p>
        </w:tc>
        <w:tc>
          <w:tcPr>
            <w:tcW w:w="108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9F2271" w:rsidRDefault="00145923">
            <w:pPr>
              <w:pStyle w:val="cs2654ae3a"/>
            </w:pPr>
            <w:r>
              <w:rPr>
                <w:rStyle w:val="csdaae5f71"/>
              </w:rPr>
              <w:t> </w:t>
            </w:r>
          </w:p>
        </w:tc>
        <w:tc>
          <w:tcPr>
            <w:tcW w:w="0" w:type="auto"/>
            <w:tcBorders>
              <w:top w:val="nil"/>
              <w:left w:val="nil"/>
              <w:bottom w:val="nil"/>
              <w:right w:val="nil"/>
            </w:tcBorders>
            <w:tcMar>
              <w:top w:w="0" w:type="dxa"/>
              <w:left w:w="108" w:type="dxa"/>
              <w:bottom w:w="0" w:type="dxa"/>
              <w:right w:w="108" w:type="dxa"/>
            </w:tcMar>
            <w:vAlign w:val="center"/>
            <w:hideMark/>
          </w:tcPr>
          <w:p w:rsidR="009F2271" w:rsidRDefault="00145923">
            <w:pPr>
              <w:pStyle w:val="cs2654ae3a"/>
            </w:pPr>
            <w:r>
              <w:rPr>
                <w:rStyle w:val="csdaae5f71"/>
              </w:rPr>
              <w:t> </w:t>
            </w:r>
          </w:p>
        </w:tc>
      </w:tr>
      <w:tr w:rsidR="009F2271">
        <w:trPr>
          <w:trHeight w:val="300"/>
        </w:trPr>
        <w:tc>
          <w:tcPr>
            <w:tcW w:w="708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a4a7cb2"/>
            </w:pPr>
            <w:r>
              <w:rPr>
                <w:rStyle w:val="csc69b11031"/>
              </w:rPr>
              <w:t>(наименование, местонахождение)</w:t>
            </w:r>
          </w:p>
        </w:tc>
        <w:tc>
          <w:tcPr>
            <w:tcW w:w="57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a4a7cb2"/>
            </w:pPr>
            <w:r>
              <w:rPr>
                <w:rStyle w:val="cs23fb06641"/>
              </w:rPr>
              <w:t>КПП</w:t>
            </w:r>
          </w:p>
        </w:tc>
        <w:tc>
          <w:tcPr>
            <w:tcW w:w="108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9F2271" w:rsidRDefault="00145923">
            <w:pPr>
              <w:pStyle w:val="cs2654ae3a"/>
            </w:pPr>
            <w:r>
              <w:rPr>
                <w:rStyle w:val="csdaae5f71"/>
              </w:rPr>
              <w:t> </w:t>
            </w:r>
          </w:p>
        </w:tc>
        <w:tc>
          <w:tcPr>
            <w:tcW w:w="195"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daae5f71"/>
              </w:rPr>
              <w:t> </w:t>
            </w:r>
          </w:p>
        </w:tc>
      </w:tr>
      <w:tr w:rsidR="009F2271">
        <w:trPr>
          <w:trHeight w:val="240"/>
        </w:trPr>
        <w:tc>
          <w:tcPr>
            <w:tcW w:w="7080" w:type="dxa"/>
            <w:tcBorders>
              <w:top w:val="nil"/>
              <w:left w:val="nil"/>
              <w:bottom w:val="nil"/>
              <w:right w:val="nil"/>
            </w:tcBorders>
            <w:noWrap/>
            <w:tcMar>
              <w:top w:w="0" w:type="dxa"/>
              <w:left w:w="108" w:type="dxa"/>
              <w:bottom w:w="0" w:type="dxa"/>
              <w:right w:w="108" w:type="dxa"/>
            </w:tcMar>
            <w:vAlign w:val="bottom"/>
            <w:hideMark/>
          </w:tcPr>
          <w:p w:rsidR="009F2271" w:rsidRDefault="00145923">
            <w:pPr>
              <w:pStyle w:val="cs2654ae3a"/>
            </w:pPr>
            <w:r>
              <w:rPr>
                <w:rStyle w:val="csdaae5f71"/>
              </w:rPr>
              <w:t> </w:t>
            </w:r>
          </w:p>
        </w:tc>
        <w:tc>
          <w:tcPr>
            <w:tcW w:w="0" w:type="auto"/>
            <w:tcBorders>
              <w:top w:val="nil"/>
              <w:left w:val="nil"/>
              <w:bottom w:val="nil"/>
              <w:right w:val="nil"/>
            </w:tcBorders>
            <w:tcMar>
              <w:top w:w="0" w:type="dxa"/>
              <w:left w:w="108" w:type="dxa"/>
              <w:bottom w:w="0" w:type="dxa"/>
              <w:right w:w="108" w:type="dxa"/>
            </w:tcMar>
            <w:vAlign w:val="center"/>
            <w:hideMark/>
          </w:tcPr>
          <w:p w:rsidR="009F2271" w:rsidRDefault="00145923">
            <w:pPr>
              <w:pStyle w:val="cs2654ae3a"/>
            </w:pPr>
            <w:r>
              <w:rPr>
                <w:rStyle w:val="csdaae5f71"/>
              </w:rPr>
              <w:t> </w:t>
            </w:r>
          </w:p>
        </w:tc>
        <w:tc>
          <w:tcPr>
            <w:tcW w:w="0" w:type="auto"/>
            <w:tcBorders>
              <w:top w:val="nil"/>
              <w:left w:val="nil"/>
              <w:bottom w:val="nil"/>
              <w:right w:val="nil"/>
            </w:tcBorders>
            <w:tcMar>
              <w:top w:w="0" w:type="dxa"/>
              <w:left w:w="108" w:type="dxa"/>
              <w:bottom w:w="0" w:type="dxa"/>
              <w:right w:w="108" w:type="dxa"/>
            </w:tcMar>
            <w:vAlign w:val="center"/>
            <w:hideMark/>
          </w:tcPr>
          <w:p w:rsidR="009F2271" w:rsidRDefault="00145923">
            <w:pPr>
              <w:pStyle w:val="cs2654ae3a"/>
            </w:pPr>
            <w:r>
              <w:rPr>
                <w:rStyle w:val="csdaae5f71"/>
              </w:rPr>
              <w:t> </w:t>
            </w:r>
          </w:p>
        </w:tc>
        <w:tc>
          <w:tcPr>
            <w:tcW w:w="0" w:type="auto"/>
            <w:tcBorders>
              <w:top w:val="nil"/>
              <w:left w:val="nil"/>
              <w:bottom w:val="nil"/>
              <w:right w:val="nil"/>
            </w:tcBorders>
            <w:tcMar>
              <w:top w:w="0" w:type="dxa"/>
              <w:left w:w="108" w:type="dxa"/>
              <w:bottom w:w="0" w:type="dxa"/>
              <w:right w:w="108" w:type="dxa"/>
            </w:tcMar>
            <w:vAlign w:val="center"/>
            <w:hideMark/>
          </w:tcPr>
          <w:p w:rsidR="009F2271" w:rsidRDefault="00145923">
            <w:pPr>
              <w:pStyle w:val="cs2654ae3a"/>
            </w:pPr>
            <w:r>
              <w:rPr>
                <w:rStyle w:val="csdaae5f71"/>
              </w:rPr>
              <w:t> </w:t>
            </w:r>
          </w:p>
        </w:tc>
      </w:tr>
    </w:tbl>
    <w:p w:rsidR="009F2271" w:rsidRDefault="009F2271">
      <w:pPr>
        <w:rPr>
          <w:rFonts w:eastAsia="Times New Roman"/>
          <w:vanish/>
        </w:rPr>
      </w:pPr>
    </w:p>
    <w:tbl>
      <w:tblPr>
        <w:tblW w:w="9600" w:type="dxa"/>
        <w:tblCellSpacing w:w="7" w:type="dxa"/>
        <w:tblCellMar>
          <w:left w:w="0" w:type="dxa"/>
          <w:right w:w="0" w:type="dxa"/>
        </w:tblCellMar>
        <w:tblLook w:val="04A0" w:firstRow="1" w:lastRow="0" w:firstColumn="1" w:lastColumn="0" w:noHBand="0" w:noVBand="1"/>
      </w:tblPr>
      <w:tblGrid>
        <w:gridCol w:w="2511"/>
        <w:gridCol w:w="2584"/>
        <w:gridCol w:w="1964"/>
        <w:gridCol w:w="2541"/>
      </w:tblGrid>
      <w:tr w:rsidR="009F2271">
        <w:trPr>
          <w:trHeight w:val="75"/>
          <w:tblCellSpacing w:w="7" w:type="dxa"/>
        </w:trPr>
        <w:tc>
          <w:tcPr>
            <w:tcW w:w="2490" w:type="dxa"/>
            <w:tcBorders>
              <w:top w:val="nil"/>
              <w:left w:val="nil"/>
              <w:bottom w:val="nil"/>
              <w:right w:val="nil"/>
            </w:tcBorders>
            <w:tcMar>
              <w:top w:w="15" w:type="dxa"/>
              <w:left w:w="15" w:type="dxa"/>
              <w:bottom w:w="15" w:type="dxa"/>
              <w:right w:w="15" w:type="dxa"/>
            </w:tcMar>
            <w:vAlign w:val="center"/>
            <w:hideMark/>
          </w:tcPr>
          <w:p w:rsidR="009F2271" w:rsidRDefault="00145923">
            <w:pPr>
              <w:pStyle w:val="cs2654ae3a"/>
              <w:spacing w:line="75" w:lineRule="atLeast"/>
            </w:pPr>
            <w:r>
              <w:rPr>
                <w:rStyle w:val="cs79da67e21"/>
              </w:rPr>
              <w:t>Руководитель</w:t>
            </w:r>
          </w:p>
        </w:tc>
        <w:tc>
          <w:tcPr>
            <w:tcW w:w="0" w:type="auto"/>
            <w:tcBorders>
              <w:top w:val="nil"/>
              <w:left w:val="nil"/>
              <w:bottom w:val="nil"/>
              <w:right w:val="nil"/>
            </w:tcBorders>
            <w:tcMar>
              <w:top w:w="15" w:type="dxa"/>
              <w:left w:w="15" w:type="dxa"/>
              <w:bottom w:w="15" w:type="dxa"/>
              <w:right w:w="15" w:type="dxa"/>
            </w:tcMar>
            <w:vAlign w:val="center"/>
            <w:hideMark/>
          </w:tcPr>
          <w:p w:rsidR="009F2271" w:rsidRDefault="00145923">
            <w:pPr>
              <w:pStyle w:val="cs2654ae3a"/>
              <w:spacing w:line="75" w:lineRule="atLeast"/>
            </w:pPr>
            <w:r>
              <w:rPr>
                <w:rStyle w:val="cs8d9b5b0c1"/>
              </w:rPr>
              <w:t> </w:t>
            </w:r>
          </w:p>
        </w:tc>
        <w:tc>
          <w:tcPr>
            <w:tcW w:w="1950" w:type="dxa"/>
            <w:tcBorders>
              <w:top w:val="nil"/>
              <w:left w:val="nil"/>
              <w:bottom w:val="nil"/>
              <w:right w:val="nil"/>
            </w:tcBorders>
            <w:tcMar>
              <w:top w:w="15" w:type="dxa"/>
              <w:left w:w="15" w:type="dxa"/>
              <w:bottom w:w="15" w:type="dxa"/>
              <w:right w:w="15" w:type="dxa"/>
            </w:tcMar>
            <w:vAlign w:val="center"/>
            <w:hideMark/>
          </w:tcPr>
          <w:p w:rsidR="009F2271" w:rsidRDefault="00145923">
            <w:pPr>
              <w:pStyle w:val="cs2a4a7cb2"/>
              <w:spacing w:line="75" w:lineRule="atLeast"/>
            </w:pPr>
            <w:r>
              <w:rPr>
                <w:rStyle w:val="cs79da67e21"/>
              </w:rPr>
              <w:t>___________________</w:t>
            </w:r>
          </w:p>
        </w:tc>
        <w:tc>
          <w:tcPr>
            <w:tcW w:w="2520" w:type="dxa"/>
            <w:tcBorders>
              <w:top w:val="nil"/>
              <w:left w:val="nil"/>
              <w:bottom w:val="nil"/>
              <w:right w:val="nil"/>
            </w:tcBorders>
            <w:tcMar>
              <w:top w:w="15" w:type="dxa"/>
              <w:left w:w="15" w:type="dxa"/>
              <w:bottom w:w="15" w:type="dxa"/>
              <w:right w:w="15" w:type="dxa"/>
            </w:tcMar>
            <w:vAlign w:val="center"/>
            <w:hideMark/>
          </w:tcPr>
          <w:p w:rsidR="009F2271" w:rsidRDefault="00145923">
            <w:pPr>
              <w:pStyle w:val="cs2654ae3a"/>
              <w:spacing w:line="75" w:lineRule="atLeast"/>
            </w:pPr>
            <w:r>
              <w:rPr>
                <w:rStyle w:val="cs8d9b5b0c1"/>
              </w:rPr>
              <w:t> </w:t>
            </w:r>
          </w:p>
        </w:tc>
      </w:tr>
      <w:tr w:rsidR="009F2271">
        <w:trPr>
          <w:trHeight w:val="195"/>
          <w:tblCellSpacing w:w="7" w:type="dxa"/>
        </w:trPr>
        <w:tc>
          <w:tcPr>
            <w:tcW w:w="2490" w:type="dxa"/>
            <w:tcBorders>
              <w:top w:val="nil"/>
              <w:left w:val="nil"/>
              <w:bottom w:val="nil"/>
              <w:right w:val="nil"/>
            </w:tcBorders>
            <w:tcMar>
              <w:top w:w="15" w:type="dxa"/>
              <w:left w:w="15" w:type="dxa"/>
              <w:bottom w:w="15" w:type="dxa"/>
              <w:right w:w="15" w:type="dxa"/>
            </w:tcMar>
            <w:vAlign w:val="center"/>
            <w:hideMark/>
          </w:tcPr>
          <w:p w:rsidR="009F2271" w:rsidRDefault="00145923">
            <w:pPr>
              <w:pStyle w:val="cs2a4a7cb2"/>
              <w:spacing w:line="195" w:lineRule="atLeast"/>
            </w:pPr>
            <w:r>
              <w:rPr>
                <w:rStyle w:val="cs79da67e21"/>
              </w:rPr>
              <w:t>(уполномоченное лицо)</w:t>
            </w:r>
          </w:p>
        </w:tc>
        <w:tc>
          <w:tcPr>
            <w:tcW w:w="0" w:type="auto"/>
            <w:tcBorders>
              <w:top w:val="nil"/>
              <w:left w:val="nil"/>
              <w:bottom w:val="nil"/>
              <w:right w:val="nil"/>
            </w:tcBorders>
            <w:tcMar>
              <w:top w:w="15" w:type="dxa"/>
              <w:left w:w="15" w:type="dxa"/>
              <w:bottom w:w="15" w:type="dxa"/>
              <w:right w:w="15" w:type="dxa"/>
            </w:tcMar>
            <w:vAlign w:val="center"/>
            <w:hideMark/>
          </w:tcPr>
          <w:p w:rsidR="009F2271" w:rsidRDefault="00145923">
            <w:pPr>
              <w:pStyle w:val="cs2a4a7cb2"/>
              <w:spacing w:line="195" w:lineRule="atLeast"/>
            </w:pPr>
            <w:r>
              <w:rPr>
                <w:rStyle w:val="cs79da67e21"/>
              </w:rPr>
              <w:t>(должность)</w:t>
            </w:r>
          </w:p>
        </w:tc>
        <w:tc>
          <w:tcPr>
            <w:tcW w:w="1950" w:type="dxa"/>
            <w:tcBorders>
              <w:top w:val="nil"/>
              <w:left w:val="nil"/>
              <w:bottom w:val="nil"/>
              <w:right w:val="nil"/>
            </w:tcBorders>
            <w:tcMar>
              <w:top w:w="15" w:type="dxa"/>
              <w:left w:w="15" w:type="dxa"/>
              <w:bottom w:w="15" w:type="dxa"/>
              <w:right w:w="15" w:type="dxa"/>
            </w:tcMar>
            <w:vAlign w:val="center"/>
            <w:hideMark/>
          </w:tcPr>
          <w:p w:rsidR="009F2271" w:rsidRDefault="00145923">
            <w:pPr>
              <w:pStyle w:val="cs2a4a7cb2"/>
              <w:spacing w:line="195" w:lineRule="atLeast"/>
            </w:pPr>
            <w:r>
              <w:rPr>
                <w:rStyle w:val="cs79da67e21"/>
              </w:rPr>
              <w:t xml:space="preserve">(подпись) </w:t>
            </w:r>
          </w:p>
        </w:tc>
        <w:tc>
          <w:tcPr>
            <w:tcW w:w="2520" w:type="dxa"/>
            <w:tcBorders>
              <w:top w:val="nil"/>
              <w:left w:val="nil"/>
              <w:bottom w:val="nil"/>
              <w:right w:val="nil"/>
            </w:tcBorders>
            <w:tcMar>
              <w:top w:w="15" w:type="dxa"/>
              <w:left w:w="15" w:type="dxa"/>
              <w:bottom w:w="15" w:type="dxa"/>
              <w:right w:w="15" w:type="dxa"/>
            </w:tcMar>
            <w:vAlign w:val="center"/>
            <w:hideMark/>
          </w:tcPr>
          <w:p w:rsidR="009F2271" w:rsidRDefault="00145923">
            <w:pPr>
              <w:pStyle w:val="cs2a4a7cb2"/>
              <w:spacing w:line="195" w:lineRule="atLeast"/>
            </w:pPr>
            <w:r>
              <w:rPr>
                <w:rStyle w:val="cs79da67e21"/>
              </w:rPr>
              <w:t>(расшифровка подписи)</w:t>
            </w:r>
          </w:p>
        </w:tc>
      </w:tr>
    </w:tbl>
    <w:p w:rsidR="009F2271" w:rsidRDefault="009F2271">
      <w:pPr>
        <w:rPr>
          <w:rFonts w:eastAsia="Times New Roman"/>
          <w:vanish/>
        </w:rPr>
      </w:pPr>
    </w:p>
    <w:tbl>
      <w:tblPr>
        <w:tblW w:w="10590" w:type="dxa"/>
        <w:tblCellSpacing w:w="7" w:type="dxa"/>
        <w:tblCellMar>
          <w:left w:w="0" w:type="dxa"/>
          <w:right w:w="0" w:type="dxa"/>
        </w:tblCellMar>
        <w:tblLook w:val="04A0" w:firstRow="1" w:lastRow="0" w:firstColumn="1" w:lastColumn="0" w:noHBand="0" w:noVBand="1"/>
      </w:tblPr>
      <w:tblGrid>
        <w:gridCol w:w="1188"/>
        <w:gridCol w:w="3036"/>
        <w:gridCol w:w="2241"/>
        <w:gridCol w:w="2199"/>
        <w:gridCol w:w="1926"/>
      </w:tblGrid>
      <w:tr w:rsidR="009F2271">
        <w:trPr>
          <w:trHeight w:val="343"/>
          <w:tblCellSpacing w:w="7" w:type="dxa"/>
        </w:trPr>
        <w:tc>
          <w:tcPr>
            <w:tcW w:w="1167" w:type="dxa"/>
            <w:tcBorders>
              <w:top w:val="nil"/>
              <w:left w:val="nil"/>
              <w:bottom w:val="nil"/>
              <w:right w:val="nil"/>
            </w:tcBorders>
            <w:tcMar>
              <w:top w:w="15" w:type="dxa"/>
              <w:left w:w="15" w:type="dxa"/>
              <w:bottom w:w="15" w:type="dxa"/>
              <w:right w:w="15" w:type="dxa"/>
            </w:tcMar>
            <w:vAlign w:val="center"/>
            <w:hideMark/>
          </w:tcPr>
          <w:p w:rsidR="009F2271" w:rsidRDefault="00145923">
            <w:pPr>
              <w:pStyle w:val="cs2654ae3a"/>
            </w:pPr>
            <w:r>
              <w:rPr>
                <w:rStyle w:val="csdaae5f71"/>
              </w:rPr>
              <w:t> </w:t>
            </w:r>
          </w:p>
        </w:tc>
        <w:tc>
          <w:tcPr>
            <w:tcW w:w="3022" w:type="dxa"/>
            <w:tcBorders>
              <w:top w:val="nil"/>
              <w:left w:val="nil"/>
              <w:bottom w:val="nil"/>
              <w:right w:val="nil"/>
            </w:tcBorders>
            <w:tcMar>
              <w:top w:w="15" w:type="dxa"/>
              <w:left w:w="15" w:type="dxa"/>
              <w:bottom w:w="15" w:type="dxa"/>
              <w:right w:w="15" w:type="dxa"/>
            </w:tcMar>
            <w:vAlign w:val="center"/>
            <w:hideMark/>
          </w:tcPr>
          <w:p w:rsidR="009F2271" w:rsidRDefault="00145923">
            <w:pPr>
              <w:pStyle w:val="cs2654ae3a"/>
            </w:pPr>
            <w:r>
              <w:rPr>
                <w:rStyle w:val="csdaae5f71"/>
              </w:rPr>
              <w:t> </w:t>
            </w:r>
          </w:p>
        </w:tc>
        <w:tc>
          <w:tcPr>
            <w:tcW w:w="2227" w:type="dxa"/>
            <w:tcBorders>
              <w:top w:val="nil"/>
              <w:left w:val="nil"/>
              <w:bottom w:val="nil"/>
              <w:right w:val="nil"/>
            </w:tcBorders>
            <w:tcMar>
              <w:top w:w="15" w:type="dxa"/>
              <w:left w:w="15" w:type="dxa"/>
              <w:bottom w:w="15" w:type="dxa"/>
              <w:right w:w="15" w:type="dxa"/>
            </w:tcMar>
            <w:vAlign w:val="center"/>
            <w:hideMark/>
          </w:tcPr>
          <w:p w:rsidR="009F2271" w:rsidRDefault="00145923">
            <w:pPr>
              <w:pStyle w:val="cs2654ae3a"/>
            </w:pPr>
            <w:r>
              <w:rPr>
                <w:rStyle w:val="csdaae5f71"/>
              </w:rPr>
              <w:t> </w:t>
            </w:r>
          </w:p>
        </w:tc>
        <w:tc>
          <w:tcPr>
            <w:tcW w:w="0" w:type="auto"/>
            <w:tcBorders>
              <w:top w:val="nil"/>
              <w:left w:val="nil"/>
              <w:bottom w:val="nil"/>
              <w:right w:val="nil"/>
            </w:tcBorders>
            <w:tcMar>
              <w:top w:w="15" w:type="dxa"/>
              <w:left w:w="15" w:type="dxa"/>
              <w:bottom w:w="15" w:type="dxa"/>
              <w:right w:w="15" w:type="dxa"/>
            </w:tcMar>
            <w:vAlign w:val="center"/>
            <w:hideMark/>
          </w:tcPr>
          <w:p w:rsidR="009F2271" w:rsidRDefault="00145923">
            <w:pPr>
              <w:pStyle w:val="cs2654ae3a"/>
            </w:pPr>
            <w:r>
              <w:rPr>
                <w:rStyle w:val="csdaae5f71"/>
              </w:rPr>
              <w:t> </w:t>
            </w:r>
          </w:p>
        </w:tc>
        <w:tc>
          <w:tcPr>
            <w:tcW w:w="1905" w:type="dxa"/>
            <w:tcBorders>
              <w:top w:val="nil"/>
              <w:left w:val="nil"/>
              <w:bottom w:val="nil"/>
              <w:right w:val="nil"/>
            </w:tcBorders>
            <w:tcMar>
              <w:top w:w="15" w:type="dxa"/>
              <w:left w:w="15" w:type="dxa"/>
              <w:bottom w:w="15" w:type="dxa"/>
              <w:right w:w="15" w:type="dxa"/>
            </w:tcMar>
            <w:vAlign w:val="center"/>
            <w:hideMark/>
          </w:tcPr>
          <w:p w:rsidR="009F2271" w:rsidRDefault="00145923">
            <w:pPr>
              <w:pStyle w:val="cs2654ae3a"/>
            </w:pPr>
            <w:r>
              <w:rPr>
                <w:rStyle w:val="csdaae5f71"/>
              </w:rPr>
              <w:t> </w:t>
            </w:r>
          </w:p>
        </w:tc>
      </w:tr>
      <w:tr w:rsidR="009F2271">
        <w:trPr>
          <w:trHeight w:val="343"/>
          <w:tblCellSpacing w:w="7" w:type="dxa"/>
        </w:trPr>
        <w:tc>
          <w:tcPr>
            <w:tcW w:w="1167" w:type="dxa"/>
            <w:tcBorders>
              <w:top w:val="nil"/>
              <w:left w:val="nil"/>
              <w:bottom w:val="nil"/>
              <w:right w:val="nil"/>
            </w:tcBorders>
            <w:tcMar>
              <w:top w:w="15" w:type="dxa"/>
              <w:left w:w="15" w:type="dxa"/>
              <w:bottom w:w="15" w:type="dxa"/>
              <w:right w:w="15" w:type="dxa"/>
            </w:tcMar>
            <w:vAlign w:val="center"/>
            <w:hideMark/>
          </w:tcPr>
          <w:p w:rsidR="009F2271" w:rsidRDefault="00145923">
            <w:pPr>
              <w:pStyle w:val="cs2654ae3a"/>
            </w:pPr>
            <w:r>
              <w:rPr>
                <w:rStyle w:val="cs79da67e21"/>
              </w:rPr>
              <w:t>Исполнитель</w:t>
            </w:r>
          </w:p>
        </w:tc>
        <w:tc>
          <w:tcPr>
            <w:tcW w:w="3022" w:type="dxa"/>
            <w:tcBorders>
              <w:top w:val="nil"/>
              <w:left w:val="nil"/>
              <w:bottom w:val="nil"/>
              <w:right w:val="nil"/>
            </w:tcBorders>
            <w:tcMar>
              <w:top w:w="15" w:type="dxa"/>
              <w:left w:w="15" w:type="dxa"/>
              <w:bottom w:w="15" w:type="dxa"/>
              <w:right w:w="15" w:type="dxa"/>
            </w:tcMar>
            <w:vAlign w:val="center"/>
            <w:hideMark/>
          </w:tcPr>
          <w:p w:rsidR="009F2271" w:rsidRDefault="00145923">
            <w:pPr>
              <w:pStyle w:val="cs2a4a7cb2"/>
            </w:pPr>
            <w:r>
              <w:rPr>
                <w:rStyle w:val="cs1c11a8881"/>
              </w:rPr>
              <w:t>Главный бухгалтер</w:t>
            </w:r>
          </w:p>
        </w:tc>
        <w:tc>
          <w:tcPr>
            <w:tcW w:w="2227" w:type="dxa"/>
            <w:tcBorders>
              <w:top w:val="nil"/>
              <w:left w:val="nil"/>
              <w:bottom w:val="nil"/>
              <w:right w:val="nil"/>
            </w:tcBorders>
            <w:tcMar>
              <w:top w:w="15" w:type="dxa"/>
              <w:left w:w="15" w:type="dxa"/>
              <w:bottom w:w="15" w:type="dxa"/>
              <w:right w:w="15" w:type="dxa"/>
            </w:tcMar>
            <w:vAlign w:val="center"/>
            <w:hideMark/>
          </w:tcPr>
          <w:p w:rsidR="009F2271" w:rsidRDefault="00145923">
            <w:pPr>
              <w:pStyle w:val="cs572e7917"/>
            </w:pPr>
            <w:r>
              <w:rPr>
                <w:rStyle w:val="cs79da67e21"/>
              </w:rPr>
              <w:t>_________________</w:t>
            </w:r>
          </w:p>
        </w:tc>
        <w:tc>
          <w:tcPr>
            <w:tcW w:w="0" w:type="auto"/>
            <w:tcBorders>
              <w:top w:val="nil"/>
              <w:left w:val="nil"/>
              <w:bottom w:val="nil"/>
              <w:right w:val="nil"/>
            </w:tcBorders>
            <w:tcMar>
              <w:top w:w="15" w:type="dxa"/>
              <w:left w:w="15" w:type="dxa"/>
              <w:bottom w:w="15" w:type="dxa"/>
              <w:right w:w="15" w:type="dxa"/>
            </w:tcMar>
            <w:vAlign w:val="center"/>
            <w:hideMark/>
          </w:tcPr>
          <w:p w:rsidR="009F2271" w:rsidRDefault="00145923">
            <w:pPr>
              <w:pStyle w:val="cs47f446fc"/>
            </w:pPr>
            <w:proofErr w:type="spellStart"/>
            <w:r>
              <w:rPr>
                <w:rStyle w:val="cs1c11a8881"/>
              </w:rPr>
              <w:t>Ветвинская</w:t>
            </w:r>
            <w:proofErr w:type="spellEnd"/>
            <w:r>
              <w:rPr>
                <w:rStyle w:val="cs1c11a8881"/>
              </w:rPr>
              <w:t xml:space="preserve"> Инна Станиславовна</w:t>
            </w:r>
          </w:p>
        </w:tc>
        <w:tc>
          <w:tcPr>
            <w:tcW w:w="1905" w:type="dxa"/>
            <w:tcBorders>
              <w:top w:val="nil"/>
              <w:left w:val="nil"/>
              <w:bottom w:val="nil"/>
              <w:right w:val="nil"/>
            </w:tcBorders>
            <w:tcMar>
              <w:top w:w="15" w:type="dxa"/>
              <w:left w:w="15" w:type="dxa"/>
              <w:bottom w:w="15" w:type="dxa"/>
              <w:right w:w="15" w:type="dxa"/>
            </w:tcMar>
            <w:vAlign w:val="center"/>
            <w:hideMark/>
          </w:tcPr>
          <w:p w:rsidR="009F2271" w:rsidRDefault="00145923">
            <w:pPr>
              <w:pStyle w:val="cs2a4a7cb2"/>
            </w:pPr>
            <w:r>
              <w:rPr>
                <w:rStyle w:val="cs1c11a8881"/>
              </w:rPr>
              <w:t>(81370) 71-811</w:t>
            </w:r>
          </w:p>
        </w:tc>
      </w:tr>
      <w:tr w:rsidR="009F2271">
        <w:trPr>
          <w:trHeight w:val="340"/>
          <w:tblCellSpacing w:w="7" w:type="dxa"/>
        </w:trPr>
        <w:tc>
          <w:tcPr>
            <w:tcW w:w="1167" w:type="dxa"/>
            <w:tcBorders>
              <w:top w:val="nil"/>
              <w:left w:val="nil"/>
              <w:bottom w:val="nil"/>
              <w:right w:val="nil"/>
            </w:tcBorders>
            <w:tcMar>
              <w:top w:w="15" w:type="dxa"/>
              <w:left w:w="15" w:type="dxa"/>
              <w:bottom w:w="15" w:type="dxa"/>
              <w:right w:w="15" w:type="dxa"/>
            </w:tcMar>
            <w:vAlign w:val="center"/>
            <w:hideMark/>
          </w:tcPr>
          <w:p w:rsidR="009F2271" w:rsidRDefault="00145923">
            <w:pPr>
              <w:pStyle w:val="cs2654ae3a"/>
            </w:pPr>
            <w:r>
              <w:rPr>
                <w:rStyle w:val="csdaae5f71"/>
              </w:rPr>
              <w:t> </w:t>
            </w:r>
          </w:p>
        </w:tc>
        <w:tc>
          <w:tcPr>
            <w:tcW w:w="3022" w:type="dxa"/>
            <w:tcBorders>
              <w:top w:val="nil"/>
              <w:left w:val="nil"/>
              <w:bottom w:val="nil"/>
              <w:right w:val="nil"/>
            </w:tcBorders>
            <w:tcMar>
              <w:top w:w="15" w:type="dxa"/>
              <w:left w:w="15" w:type="dxa"/>
              <w:bottom w:w="15" w:type="dxa"/>
              <w:right w:w="15" w:type="dxa"/>
            </w:tcMar>
            <w:vAlign w:val="center"/>
            <w:hideMark/>
          </w:tcPr>
          <w:p w:rsidR="009F2271" w:rsidRDefault="00145923">
            <w:pPr>
              <w:pStyle w:val="cs2a4a7cb2"/>
            </w:pPr>
            <w:r>
              <w:rPr>
                <w:rStyle w:val="cs79da67e21"/>
              </w:rPr>
              <w:t>(должность)</w:t>
            </w:r>
          </w:p>
        </w:tc>
        <w:tc>
          <w:tcPr>
            <w:tcW w:w="2227" w:type="dxa"/>
            <w:tcBorders>
              <w:top w:val="nil"/>
              <w:left w:val="nil"/>
              <w:bottom w:val="nil"/>
              <w:right w:val="nil"/>
            </w:tcBorders>
            <w:tcMar>
              <w:top w:w="15" w:type="dxa"/>
              <w:left w:w="15" w:type="dxa"/>
              <w:bottom w:w="15" w:type="dxa"/>
              <w:right w:w="15" w:type="dxa"/>
            </w:tcMar>
            <w:vAlign w:val="center"/>
            <w:hideMark/>
          </w:tcPr>
          <w:p w:rsidR="009F2271" w:rsidRDefault="00145923">
            <w:pPr>
              <w:pStyle w:val="cs2a4a7cb2"/>
            </w:pPr>
            <w:r>
              <w:rPr>
                <w:rStyle w:val="cs79da67e21"/>
              </w:rPr>
              <w:t>(подпись)</w:t>
            </w:r>
          </w:p>
        </w:tc>
        <w:tc>
          <w:tcPr>
            <w:tcW w:w="0" w:type="auto"/>
            <w:tcBorders>
              <w:top w:val="nil"/>
              <w:left w:val="nil"/>
              <w:bottom w:val="nil"/>
              <w:right w:val="nil"/>
            </w:tcBorders>
            <w:tcMar>
              <w:top w:w="15" w:type="dxa"/>
              <w:left w:w="15" w:type="dxa"/>
              <w:bottom w:w="15" w:type="dxa"/>
              <w:right w:w="15" w:type="dxa"/>
            </w:tcMar>
            <w:vAlign w:val="center"/>
            <w:hideMark/>
          </w:tcPr>
          <w:p w:rsidR="009F2271" w:rsidRDefault="00145923">
            <w:pPr>
              <w:pStyle w:val="cs2a4a7cb2"/>
            </w:pPr>
            <w:r>
              <w:rPr>
                <w:rStyle w:val="cs79da67e21"/>
              </w:rPr>
              <w:t>(расшифровка подписи)</w:t>
            </w:r>
          </w:p>
        </w:tc>
        <w:tc>
          <w:tcPr>
            <w:tcW w:w="1905" w:type="dxa"/>
            <w:tcBorders>
              <w:top w:val="nil"/>
              <w:left w:val="nil"/>
              <w:bottom w:val="nil"/>
              <w:right w:val="nil"/>
            </w:tcBorders>
            <w:tcMar>
              <w:top w:w="15" w:type="dxa"/>
              <w:left w:w="15" w:type="dxa"/>
              <w:bottom w:w="15" w:type="dxa"/>
              <w:right w:w="15" w:type="dxa"/>
            </w:tcMar>
            <w:vAlign w:val="center"/>
            <w:hideMark/>
          </w:tcPr>
          <w:p w:rsidR="009F2271" w:rsidRDefault="00145923">
            <w:pPr>
              <w:pStyle w:val="cs2a4a7cb2"/>
            </w:pPr>
            <w:r>
              <w:rPr>
                <w:rStyle w:val="cs79da67e21"/>
              </w:rPr>
              <w:t>(телефон, e-</w:t>
            </w:r>
            <w:proofErr w:type="spellStart"/>
            <w:r>
              <w:rPr>
                <w:rStyle w:val="cs79da67e21"/>
              </w:rPr>
              <w:t>mail</w:t>
            </w:r>
            <w:proofErr w:type="spellEnd"/>
            <w:r>
              <w:rPr>
                <w:rStyle w:val="cs79da67e21"/>
              </w:rPr>
              <w:t>)</w:t>
            </w:r>
          </w:p>
        </w:tc>
      </w:tr>
      <w:tr w:rsidR="009F2271">
        <w:trPr>
          <w:tblCellSpacing w:w="7" w:type="dxa"/>
        </w:trPr>
        <w:tc>
          <w:tcPr>
            <w:tcW w:w="10527" w:type="dxa"/>
            <w:gridSpan w:val="5"/>
            <w:tcBorders>
              <w:top w:val="nil"/>
              <w:left w:val="nil"/>
              <w:bottom w:val="nil"/>
              <w:right w:val="nil"/>
            </w:tcBorders>
            <w:tcMar>
              <w:top w:w="15" w:type="dxa"/>
              <w:left w:w="15" w:type="dxa"/>
              <w:bottom w:w="15" w:type="dxa"/>
              <w:right w:w="15" w:type="dxa"/>
            </w:tcMar>
            <w:vAlign w:val="center"/>
            <w:hideMark/>
          </w:tcPr>
          <w:p w:rsidR="009F2271" w:rsidRDefault="00145923">
            <w:pPr>
              <w:pStyle w:val="cs2654ae3a"/>
            </w:pPr>
            <w:r>
              <w:rPr>
                <w:rStyle w:val="csc8f6d761"/>
              </w:rPr>
              <w:t> </w:t>
            </w:r>
          </w:p>
        </w:tc>
      </w:tr>
      <w:tr w:rsidR="009F2271">
        <w:trPr>
          <w:tblCellSpacing w:w="7" w:type="dxa"/>
        </w:trPr>
        <w:tc>
          <w:tcPr>
            <w:tcW w:w="10527" w:type="dxa"/>
            <w:gridSpan w:val="5"/>
            <w:tcBorders>
              <w:top w:val="nil"/>
              <w:left w:val="nil"/>
              <w:bottom w:val="nil"/>
              <w:right w:val="nil"/>
            </w:tcBorders>
            <w:tcMar>
              <w:top w:w="15" w:type="dxa"/>
              <w:left w:w="15" w:type="dxa"/>
              <w:bottom w:w="15" w:type="dxa"/>
              <w:right w:w="15" w:type="dxa"/>
            </w:tcMar>
            <w:vAlign w:val="center"/>
            <w:hideMark/>
          </w:tcPr>
          <w:p w:rsidR="009F2271" w:rsidRDefault="00145923">
            <w:pPr>
              <w:pStyle w:val="cs2654ae3a"/>
            </w:pPr>
            <w:r>
              <w:rPr>
                <w:rStyle w:val="cs79da67e21"/>
              </w:rPr>
              <w:t>"_____" _________________ 20 ____ г.</w:t>
            </w:r>
          </w:p>
        </w:tc>
      </w:tr>
    </w:tbl>
    <w:p w:rsidR="00145923" w:rsidRDefault="00145923">
      <w:pPr>
        <w:pStyle w:val="cs2654ae3a"/>
      </w:pPr>
    </w:p>
    <w:sectPr w:rsidR="00145923" w:rsidSect="00DE5A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225"/>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9015E1"/>
    <w:rsid w:val="00145923"/>
    <w:rsid w:val="007B06A9"/>
    <w:rsid w:val="009015E1"/>
    <w:rsid w:val="009F2271"/>
    <w:rsid w:val="00B17D67"/>
    <w:rsid w:val="00DE5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s20addc57">
    <w:name w:val="cs20addc57"/>
    <w:basedOn w:val="a"/>
    <w:pPr>
      <w:spacing w:before="100" w:beforeAutospacing="1" w:after="100" w:afterAutospacing="1"/>
      <w:ind w:left="93"/>
    </w:pPr>
  </w:style>
  <w:style w:type="paragraph" w:customStyle="1" w:styleId="csdea04ccb">
    <w:name w:val="csdea04ccb"/>
    <w:basedOn w:val="a"/>
    <w:pPr>
      <w:spacing w:before="100" w:beforeAutospacing="1" w:after="100" w:afterAutospacing="1"/>
    </w:pPr>
  </w:style>
  <w:style w:type="paragraph" w:customStyle="1" w:styleId="cs2a4a7cb2">
    <w:name w:val="cs2a4a7cb2"/>
    <w:basedOn w:val="a"/>
    <w:pPr>
      <w:jc w:val="center"/>
    </w:pPr>
  </w:style>
  <w:style w:type="paragraph" w:customStyle="1" w:styleId="cs1e88c66e">
    <w:name w:val="cs1e88c66e"/>
    <w:basedOn w:val="a"/>
    <w:pPr>
      <w:spacing w:before="100" w:beforeAutospacing="1" w:after="100" w:afterAutospacing="1"/>
    </w:pPr>
    <w:rPr>
      <w:rFonts w:ascii="Arial" w:hAnsi="Arial" w:cs="Arial"/>
      <w:color w:val="000000"/>
      <w:sz w:val="20"/>
      <w:szCs w:val="20"/>
    </w:rPr>
  </w:style>
  <w:style w:type="paragraph" w:customStyle="1" w:styleId="cs919aff18">
    <w:name w:val="cs919aff18"/>
    <w:basedOn w:val="a"/>
    <w:pPr>
      <w:spacing w:before="100" w:beforeAutospacing="1" w:after="100" w:afterAutospacing="1"/>
    </w:pPr>
  </w:style>
  <w:style w:type="paragraph" w:customStyle="1" w:styleId="cs2654ae3a">
    <w:name w:val="cs2654ae3a"/>
    <w:basedOn w:val="a"/>
  </w:style>
  <w:style w:type="paragraph" w:customStyle="1" w:styleId="csdaae5f7">
    <w:name w:val="csdaae5f7"/>
    <w:basedOn w:val="a"/>
    <w:pPr>
      <w:spacing w:before="100" w:beforeAutospacing="1" w:after="100" w:afterAutospacing="1"/>
    </w:pPr>
    <w:rPr>
      <w:rFonts w:ascii="Calibri" w:hAnsi="Calibri"/>
      <w:color w:val="000000"/>
    </w:rPr>
  </w:style>
  <w:style w:type="paragraph" w:customStyle="1" w:styleId="cs278cd679">
    <w:name w:val="cs278cd679"/>
    <w:basedOn w:val="a"/>
    <w:pPr>
      <w:spacing w:before="100" w:beforeAutospacing="1" w:after="100" w:afterAutospacing="1"/>
    </w:pPr>
  </w:style>
  <w:style w:type="paragraph" w:customStyle="1" w:styleId="csd691eb1b">
    <w:name w:val="csd691eb1b"/>
    <w:basedOn w:val="a"/>
    <w:pPr>
      <w:spacing w:before="100" w:beforeAutospacing="1" w:after="100" w:afterAutospacing="1"/>
    </w:pPr>
  </w:style>
  <w:style w:type="paragraph" w:customStyle="1" w:styleId="cs7a9848a3">
    <w:name w:val="cs7a9848a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5ace105b">
    <w:name w:val="cs5ace105b"/>
    <w:basedOn w:val="a"/>
    <w:pPr>
      <w:spacing w:before="100" w:beforeAutospacing="1" w:after="100" w:afterAutospacing="1"/>
    </w:pPr>
    <w:rPr>
      <w:rFonts w:ascii="Courier New" w:hAnsi="Courier New" w:cs="Courier New"/>
      <w:color w:val="000000"/>
      <w:sz w:val="16"/>
      <w:szCs w:val="16"/>
    </w:rPr>
  </w:style>
  <w:style w:type="paragraph" w:customStyle="1" w:styleId="cs560850c6">
    <w:name w:val="cs560850c6"/>
    <w:basedOn w:val="a"/>
    <w:pPr>
      <w:spacing w:before="100" w:beforeAutospacing="1" w:after="100" w:afterAutospacing="1"/>
    </w:pPr>
  </w:style>
  <w:style w:type="paragraph" w:customStyle="1" w:styleId="csa33de675">
    <w:name w:val="csa33de675"/>
    <w:basedOn w:val="a"/>
    <w:pPr>
      <w:spacing w:before="100" w:beforeAutospacing="1" w:after="100" w:afterAutospacing="1"/>
    </w:pPr>
    <w:rPr>
      <w:rFonts w:ascii="Calibri" w:hAnsi="Calibri"/>
      <w:color w:val="000000"/>
      <w:sz w:val="20"/>
      <w:szCs w:val="20"/>
    </w:rPr>
  </w:style>
  <w:style w:type="paragraph" w:customStyle="1" w:styleId="cs7c1f8b9d">
    <w:name w:val="cs7c1f8b9d"/>
    <w:basedOn w:val="a"/>
    <w:pPr>
      <w:jc w:val="right"/>
    </w:pPr>
  </w:style>
  <w:style w:type="paragraph" w:customStyle="1" w:styleId="cs46a4ba77">
    <w:name w:val="cs46a4ba77"/>
    <w:basedOn w:val="a"/>
    <w:pPr>
      <w:pBdr>
        <w:left w:val="single" w:sz="8" w:space="5" w:color="000000"/>
        <w:right w:val="single" w:sz="8" w:space="5" w:color="000000"/>
      </w:pBdr>
      <w:spacing w:before="100" w:beforeAutospacing="1" w:after="100" w:afterAutospacing="1"/>
    </w:pPr>
  </w:style>
  <w:style w:type="paragraph" w:customStyle="1" w:styleId="csc0f5598e">
    <w:name w:val="csc0f5598e"/>
    <w:basedOn w:val="a"/>
    <w:pPr>
      <w:jc w:val="center"/>
    </w:pPr>
  </w:style>
  <w:style w:type="paragraph" w:customStyle="1" w:styleId="csdba5a960">
    <w:name w:val="csdba5a960"/>
    <w:basedOn w:val="a"/>
    <w:pPr>
      <w:pBdr>
        <w:top w:val="single" w:sz="8" w:space="0" w:color="000000"/>
        <w:left w:val="single" w:sz="8" w:space="5" w:color="000000"/>
        <w:right w:val="single" w:sz="8" w:space="5" w:color="000000"/>
      </w:pBdr>
      <w:spacing w:before="100" w:beforeAutospacing="1" w:after="100" w:afterAutospacing="1"/>
    </w:pPr>
  </w:style>
  <w:style w:type="paragraph" w:customStyle="1" w:styleId="cs1c11a888">
    <w:name w:val="cs1c11a888"/>
    <w:basedOn w:val="a"/>
    <w:pPr>
      <w:spacing w:before="100" w:beforeAutospacing="1" w:after="100" w:afterAutospacing="1"/>
    </w:pPr>
    <w:rPr>
      <w:rFonts w:ascii="Courier New" w:hAnsi="Courier New" w:cs="Courier New"/>
      <w:color w:val="000000"/>
      <w:sz w:val="16"/>
      <w:szCs w:val="16"/>
      <w:u w:val="single"/>
    </w:rPr>
  </w:style>
  <w:style w:type="paragraph" w:customStyle="1" w:styleId="cs430a9416">
    <w:name w:val="cs430a9416"/>
    <w:basedOn w:val="a"/>
  </w:style>
  <w:style w:type="paragraph" w:customStyle="1" w:styleId="cscdf190b1">
    <w:name w:val="cscdf190b1"/>
    <w:basedOn w:val="a"/>
    <w:pPr>
      <w:jc w:val="right"/>
    </w:pPr>
  </w:style>
  <w:style w:type="paragraph" w:customStyle="1" w:styleId="csbbdd4ae1">
    <w:name w:val="csbbdd4ae1"/>
    <w:basedOn w:val="a"/>
    <w:pPr>
      <w:spacing w:before="100" w:beforeAutospacing="1" w:after="100" w:afterAutospacing="1"/>
      <w:jc w:val="right"/>
    </w:pPr>
  </w:style>
  <w:style w:type="paragraph" w:customStyle="1" w:styleId="cs304aecec">
    <w:name w:val="cs304aecec"/>
    <w:basedOn w:val="a"/>
    <w:pPr>
      <w:spacing w:before="100" w:beforeAutospacing="1" w:after="100" w:afterAutospacing="1"/>
    </w:pPr>
  </w:style>
  <w:style w:type="paragraph" w:customStyle="1" w:styleId="cs23fb0664">
    <w:name w:val="cs23fb0664"/>
    <w:basedOn w:val="a"/>
    <w:pPr>
      <w:spacing w:before="100" w:beforeAutospacing="1" w:after="100" w:afterAutospacing="1"/>
    </w:pPr>
    <w:rPr>
      <w:color w:val="000000"/>
    </w:rPr>
  </w:style>
  <w:style w:type="paragraph" w:customStyle="1" w:styleId="cs28b33722">
    <w:name w:val="cs28b33722"/>
    <w:basedOn w:val="a"/>
    <w:pPr>
      <w:spacing w:before="240"/>
      <w:ind w:firstLine="700"/>
      <w:jc w:val="both"/>
    </w:pPr>
  </w:style>
  <w:style w:type="paragraph" w:customStyle="1" w:styleId="csad7a2888">
    <w:name w:val="csad7a2888"/>
    <w:basedOn w:val="a"/>
    <w:pPr>
      <w:spacing w:before="240" w:after="240"/>
    </w:pPr>
  </w:style>
  <w:style w:type="paragraph" w:customStyle="1" w:styleId="cs8a8e3c1d">
    <w:name w:val="cs8a8e3c1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3b9913fa">
    <w:name w:val="cs3b9913fa"/>
    <w:basedOn w:val="a"/>
    <w:pPr>
      <w:spacing w:before="100" w:beforeAutospacing="1" w:after="100" w:afterAutospacing="1"/>
    </w:pPr>
    <w:rPr>
      <w:color w:val="000000"/>
      <w:sz w:val="18"/>
      <w:szCs w:val="18"/>
    </w:rPr>
  </w:style>
  <w:style w:type="paragraph" w:customStyle="1" w:styleId="csaf367395">
    <w:name w:val="csaf367395"/>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49fd8200">
    <w:name w:val="cs49fd8200"/>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38c71dad">
    <w:name w:val="cs38c71dad"/>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4d5c706c">
    <w:name w:val="cs4d5c706c"/>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ebeba060">
    <w:name w:val="csebeba060"/>
    <w:basedOn w:val="a"/>
    <w:pPr>
      <w:pBdr>
        <w:bottom w:val="single" w:sz="8" w:space="0" w:color="000000"/>
        <w:right w:val="single" w:sz="8" w:space="5" w:color="000000"/>
      </w:pBdr>
      <w:spacing w:before="100" w:beforeAutospacing="1" w:after="100" w:afterAutospacing="1"/>
    </w:pPr>
  </w:style>
  <w:style w:type="paragraph" w:customStyle="1" w:styleId="csd8065759">
    <w:name w:val="csd8065759"/>
    <w:basedOn w:val="a"/>
    <w:pPr>
      <w:pBdr>
        <w:bottom w:val="single" w:sz="8" w:space="0" w:color="000000"/>
        <w:right w:val="single" w:sz="8" w:space="5" w:color="000000"/>
      </w:pBdr>
      <w:spacing w:before="100" w:beforeAutospacing="1" w:after="100" w:afterAutospacing="1"/>
    </w:pPr>
  </w:style>
  <w:style w:type="paragraph" w:customStyle="1" w:styleId="cs492b92b8">
    <w:name w:val="cs492b92b8"/>
    <w:basedOn w:val="a"/>
    <w:pPr>
      <w:pBdr>
        <w:bottom w:val="single" w:sz="8" w:space="0" w:color="000000"/>
        <w:right w:val="single" w:sz="8" w:space="5" w:color="000000"/>
      </w:pBdr>
      <w:spacing w:before="100" w:beforeAutospacing="1" w:after="100" w:afterAutospacing="1"/>
    </w:pPr>
  </w:style>
  <w:style w:type="paragraph" w:customStyle="1" w:styleId="csc8f6d76">
    <w:name w:val="csc8f6d76"/>
    <w:basedOn w:val="a"/>
    <w:pPr>
      <w:spacing w:before="100" w:beforeAutospacing="1" w:after="100" w:afterAutospacing="1"/>
    </w:pPr>
    <w:rPr>
      <w:rFonts w:ascii="Calibri" w:hAnsi="Calibri"/>
      <w:color w:val="000000"/>
      <w:sz w:val="22"/>
      <w:szCs w:val="22"/>
    </w:rPr>
  </w:style>
  <w:style w:type="paragraph" w:customStyle="1" w:styleId="cs20add478">
    <w:name w:val="cs20add478"/>
    <w:basedOn w:val="a"/>
    <w:pPr>
      <w:spacing w:before="100" w:beforeAutospacing="1" w:after="100" w:afterAutospacing="1"/>
      <w:ind w:left="135"/>
    </w:pPr>
  </w:style>
  <w:style w:type="paragraph" w:customStyle="1" w:styleId="cs75445fe6">
    <w:name w:val="cs75445fe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be57993">
    <w:name w:val="csbe57993"/>
    <w:basedOn w:val="a"/>
    <w:pPr>
      <w:spacing w:before="240" w:after="240"/>
      <w:ind w:left="140" w:right="140"/>
      <w:jc w:val="both"/>
    </w:pPr>
  </w:style>
  <w:style w:type="paragraph" w:customStyle="1" w:styleId="cs1f2a9126">
    <w:name w:val="cs1f2a9126"/>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1a0c759">
    <w:name w:val="cs1a0c759"/>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21648459">
    <w:name w:val="cs21648459"/>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b871c3">
    <w:name w:val="csb871c3"/>
    <w:basedOn w:val="a"/>
    <w:pPr>
      <w:pBdr>
        <w:bottom w:val="single" w:sz="8" w:space="0" w:color="000000"/>
        <w:right w:val="single" w:sz="8" w:space="5" w:color="000000"/>
      </w:pBdr>
      <w:spacing w:before="100" w:beforeAutospacing="1" w:after="100" w:afterAutospacing="1"/>
    </w:pPr>
  </w:style>
  <w:style w:type="paragraph" w:customStyle="1" w:styleId="cs2648a34c">
    <w:name w:val="cs2648a34c"/>
    <w:basedOn w:val="a"/>
    <w:pPr>
      <w:pBdr>
        <w:bottom w:val="single" w:sz="8" w:space="0" w:color="000000"/>
        <w:right w:val="single" w:sz="8" w:space="5" w:color="000000"/>
      </w:pBdr>
      <w:spacing w:before="100" w:beforeAutospacing="1" w:after="100" w:afterAutospacing="1"/>
    </w:pPr>
  </w:style>
  <w:style w:type="paragraph" w:customStyle="1" w:styleId="csabd5153b">
    <w:name w:val="csabd5153b"/>
    <w:basedOn w:val="a"/>
    <w:pPr>
      <w:spacing w:before="100" w:beforeAutospacing="1" w:after="100" w:afterAutospacing="1"/>
    </w:pPr>
    <w:rPr>
      <w:rFonts w:ascii="Calibri" w:hAnsi="Calibri"/>
      <w:color w:val="000000"/>
      <w:sz w:val="14"/>
      <w:szCs w:val="14"/>
    </w:rPr>
  </w:style>
  <w:style w:type="paragraph" w:customStyle="1" w:styleId="cs7642c5e8">
    <w:name w:val="cs7642c5e8"/>
    <w:basedOn w:val="a"/>
    <w:pPr>
      <w:ind w:firstLine="700"/>
    </w:pPr>
  </w:style>
  <w:style w:type="paragraph" w:customStyle="1" w:styleId="cs9033b17d">
    <w:name w:val="cs9033b17d"/>
    <w:basedOn w:val="a"/>
    <w:pPr>
      <w:spacing w:before="100" w:beforeAutospacing="1" w:after="100" w:afterAutospacing="1"/>
    </w:pPr>
    <w:rPr>
      <w:color w:val="000000"/>
    </w:rPr>
  </w:style>
  <w:style w:type="paragraph" w:customStyle="1" w:styleId="cs1befe4a5">
    <w:name w:val="cs1befe4a5"/>
    <w:basedOn w:val="a"/>
    <w:pPr>
      <w:spacing w:before="100" w:beforeAutospacing="1" w:after="100" w:afterAutospacing="1"/>
    </w:pPr>
    <w:rPr>
      <w:color w:val="0000FF"/>
      <w:u w:val="single"/>
    </w:rPr>
  </w:style>
  <w:style w:type="paragraph" w:customStyle="1" w:styleId="cs2fbec237">
    <w:name w:val="cs2fbec237"/>
    <w:basedOn w:val="a"/>
    <w:pPr>
      <w:spacing w:before="100" w:beforeAutospacing="1" w:after="100" w:afterAutospacing="1"/>
    </w:pPr>
  </w:style>
  <w:style w:type="paragraph" w:customStyle="1" w:styleId="cs79da67e2">
    <w:name w:val="cs79da67e2"/>
    <w:basedOn w:val="a"/>
    <w:pPr>
      <w:spacing w:before="100" w:beforeAutospacing="1" w:after="100" w:afterAutospacing="1"/>
    </w:pPr>
    <w:rPr>
      <w:color w:val="000000"/>
      <w:sz w:val="20"/>
      <w:szCs w:val="20"/>
    </w:rPr>
  </w:style>
  <w:style w:type="paragraph" w:customStyle="1" w:styleId="cs5d5cdf6c">
    <w:name w:val="cs5d5cdf6c"/>
    <w:basedOn w:val="a"/>
    <w:pPr>
      <w:spacing w:before="100" w:beforeAutospacing="1" w:after="100" w:afterAutospacing="1"/>
    </w:pPr>
  </w:style>
  <w:style w:type="paragraph" w:customStyle="1" w:styleId="cs557e6257">
    <w:name w:val="cs557e6257"/>
    <w:basedOn w:val="a"/>
    <w:pPr>
      <w:spacing w:before="100" w:beforeAutospacing="1" w:after="100" w:afterAutospacing="1"/>
    </w:pPr>
  </w:style>
  <w:style w:type="paragraph" w:customStyle="1" w:styleId="cs5b926006">
    <w:name w:val="cs5b926006"/>
    <w:basedOn w:val="a"/>
    <w:pPr>
      <w:spacing w:before="100" w:beforeAutospacing="1" w:after="100" w:afterAutospacing="1"/>
      <w:ind w:left="96"/>
    </w:pPr>
  </w:style>
  <w:style w:type="paragraph" w:customStyle="1" w:styleId="cs6fcaa724">
    <w:name w:val="cs6fcaa724"/>
    <w:basedOn w:val="a"/>
    <w:pPr>
      <w:spacing w:before="100" w:beforeAutospacing="1" w:after="100" w:afterAutospacing="1"/>
    </w:pPr>
  </w:style>
  <w:style w:type="paragraph" w:customStyle="1" w:styleId="csc6cdc636">
    <w:name w:val="csc6cdc636"/>
    <w:basedOn w:val="a"/>
    <w:pPr>
      <w:spacing w:before="100" w:beforeAutospacing="1" w:after="100" w:afterAutospacing="1"/>
    </w:pPr>
  </w:style>
  <w:style w:type="paragraph" w:customStyle="1" w:styleId="cs8330f041">
    <w:name w:val="cs8330f041"/>
    <w:basedOn w:val="a"/>
    <w:pPr>
      <w:spacing w:before="100" w:beforeAutospacing="1" w:after="100" w:afterAutospacing="1"/>
    </w:pPr>
  </w:style>
  <w:style w:type="paragraph" w:customStyle="1" w:styleId="csbfdd93d4">
    <w:name w:val="csbfdd93d4"/>
    <w:basedOn w:val="a"/>
    <w:pPr>
      <w:spacing w:before="100" w:beforeAutospacing="1" w:after="100" w:afterAutospacing="1"/>
      <w:jc w:val="center"/>
    </w:pPr>
  </w:style>
  <w:style w:type="paragraph" w:customStyle="1" w:styleId="cs91526577">
    <w:name w:val="cs91526577"/>
    <w:basedOn w:val="a"/>
    <w:pPr>
      <w:spacing w:before="100" w:beforeAutospacing="1" w:after="100" w:afterAutospacing="1"/>
    </w:pPr>
    <w:rPr>
      <w:b/>
      <w:bCs/>
      <w:i/>
      <w:iCs/>
      <w:color w:val="000000"/>
    </w:rPr>
  </w:style>
  <w:style w:type="paragraph" w:customStyle="1" w:styleId="cscdaa043c">
    <w:name w:val="cscdaa043c"/>
    <w:basedOn w:val="a"/>
    <w:pPr>
      <w:spacing w:before="100" w:beforeAutospacing="1" w:after="100" w:afterAutospacing="1"/>
    </w:pPr>
  </w:style>
  <w:style w:type="paragraph" w:customStyle="1" w:styleId="cs75c3c6e">
    <w:name w:val="cs75c3c6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4aac840b">
    <w:name w:val="cs4aac840b"/>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c69b1103">
    <w:name w:val="csc69b1103"/>
    <w:basedOn w:val="a"/>
    <w:pPr>
      <w:spacing w:before="100" w:beforeAutospacing="1" w:after="100" w:afterAutospacing="1"/>
    </w:pPr>
    <w:rPr>
      <w:color w:val="000000"/>
      <w:sz w:val="15"/>
      <w:szCs w:val="15"/>
    </w:rPr>
  </w:style>
  <w:style w:type="paragraph" w:customStyle="1" w:styleId="csd5f0c6c7">
    <w:name w:val="csd5f0c6c7"/>
    <w:basedOn w:val="a"/>
    <w:pPr>
      <w:spacing w:before="100" w:beforeAutospacing="1" w:after="100" w:afterAutospacing="1"/>
    </w:pPr>
  </w:style>
  <w:style w:type="paragraph" w:customStyle="1" w:styleId="cse5cc87a6">
    <w:name w:val="cse5cc87a6"/>
    <w:basedOn w:val="a"/>
    <w:pPr>
      <w:spacing w:before="100" w:beforeAutospacing="1" w:after="100" w:afterAutospacing="1"/>
    </w:pPr>
  </w:style>
  <w:style w:type="paragraph" w:customStyle="1" w:styleId="cs8d9b5b0c">
    <w:name w:val="cs8d9b5b0c"/>
    <w:basedOn w:val="a"/>
    <w:pPr>
      <w:spacing w:before="100" w:beforeAutospacing="1" w:after="100" w:afterAutospacing="1"/>
    </w:pPr>
    <w:rPr>
      <w:rFonts w:ascii="Calibri" w:hAnsi="Calibri"/>
      <w:color w:val="000000"/>
      <w:sz w:val="8"/>
      <w:szCs w:val="8"/>
    </w:rPr>
  </w:style>
  <w:style w:type="paragraph" w:customStyle="1" w:styleId="csf1ead562">
    <w:name w:val="csf1ead562"/>
    <w:basedOn w:val="a"/>
    <w:pPr>
      <w:spacing w:before="100" w:beforeAutospacing="1" w:after="100" w:afterAutospacing="1"/>
    </w:pPr>
  </w:style>
  <w:style w:type="paragraph" w:customStyle="1" w:styleId="cs965b750">
    <w:name w:val="cs965b750"/>
    <w:basedOn w:val="a"/>
    <w:pPr>
      <w:spacing w:before="100" w:beforeAutospacing="1" w:after="100" w:afterAutospacing="1"/>
    </w:pPr>
  </w:style>
  <w:style w:type="paragraph" w:customStyle="1" w:styleId="cs4c5a3c2a">
    <w:name w:val="cs4c5a3c2a"/>
    <w:basedOn w:val="a"/>
    <w:pPr>
      <w:spacing w:before="100" w:beforeAutospacing="1" w:after="100" w:afterAutospacing="1"/>
    </w:pPr>
  </w:style>
  <w:style w:type="paragraph" w:customStyle="1" w:styleId="cse0a30aad">
    <w:name w:val="cse0a30aad"/>
    <w:basedOn w:val="a"/>
    <w:pPr>
      <w:spacing w:before="100" w:beforeAutospacing="1" w:after="100" w:afterAutospacing="1"/>
    </w:pPr>
  </w:style>
  <w:style w:type="paragraph" w:customStyle="1" w:styleId="cs4f869626">
    <w:name w:val="cs4f869626"/>
    <w:basedOn w:val="a"/>
    <w:pPr>
      <w:spacing w:before="100" w:beforeAutospacing="1" w:after="100" w:afterAutospacing="1"/>
    </w:pPr>
  </w:style>
  <w:style w:type="paragraph" w:customStyle="1" w:styleId="cs84a5efa2">
    <w:name w:val="cs84a5efa2"/>
    <w:basedOn w:val="a"/>
    <w:pPr>
      <w:spacing w:before="100" w:beforeAutospacing="1" w:after="100" w:afterAutospacing="1"/>
    </w:pPr>
  </w:style>
  <w:style w:type="paragraph" w:customStyle="1" w:styleId="cs572e7917">
    <w:name w:val="cs572e7917"/>
    <w:basedOn w:val="a"/>
    <w:pPr>
      <w:ind w:left="-240" w:firstLine="240"/>
    </w:pPr>
  </w:style>
  <w:style w:type="paragraph" w:customStyle="1" w:styleId="cs47f446fc">
    <w:name w:val="cs47f446fc"/>
    <w:basedOn w:val="a"/>
    <w:pPr>
      <w:ind w:left="-500"/>
      <w:jc w:val="center"/>
    </w:pPr>
  </w:style>
  <w:style w:type="paragraph" w:customStyle="1" w:styleId="cs74319e24">
    <w:name w:val="cs74319e24"/>
    <w:basedOn w:val="a"/>
    <w:pPr>
      <w:spacing w:before="100" w:beforeAutospacing="1" w:after="100" w:afterAutospacing="1"/>
    </w:pPr>
  </w:style>
  <w:style w:type="character" w:customStyle="1" w:styleId="cs1e88c66e1">
    <w:name w:val="cs1e88c66e1"/>
    <w:basedOn w:val="a0"/>
    <w:rPr>
      <w:rFonts w:ascii="Arial" w:hAnsi="Arial" w:cs="Arial" w:hint="default"/>
      <w:b w:val="0"/>
      <w:bCs w:val="0"/>
      <w:i w:val="0"/>
      <w:iCs w:val="0"/>
      <w:color w:val="000000"/>
      <w:sz w:val="20"/>
      <w:szCs w:val="20"/>
      <w:shd w:val="clear" w:color="auto" w:fill="auto"/>
    </w:rPr>
  </w:style>
  <w:style w:type="character" w:customStyle="1" w:styleId="csdaae5f71">
    <w:name w:val="csdaae5f71"/>
    <w:basedOn w:val="a0"/>
    <w:rPr>
      <w:rFonts w:ascii="Calibri" w:hAnsi="Calibri" w:hint="default"/>
      <w:b w:val="0"/>
      <w:bCs w:val="0"/>
      <w:i w:val="0"/>
      <w:iCs w:val="0"/>
      <w:color w:val="000000"/>
      <w:sz w:val="24"/>
      <w:szCs w:val="24"/>
      <w:shd w:val="clear" w:color="auto" w:fill="auto"/>
    </w:rPr>
  </w:style>
  <w:style w:type="character" w:customStyle="1" w:styleId="cs5ace105b1">
    <w:name w:val="cs5ace105b1"/>
    <w:basedOn w:val="a0"/>
    <w:rPr>
      <w:rFonts w:ascii="Courier New" w:hAnsi="Courier New" w:cs="Courier New" w:hint="default"/>
      <w:b w:val="0"/>
      <w:bCs w:val="0"/>
      <w:i w:val="0"/>
      <w:iCs w:val="0"/>
      <w:color w:val="000000"/>
      <w:sz w:val="16"/>
      <w:szCs w:val="16"/>
      <w:shd w:val="clear" w:color="auto" w:fill="auto"/>
    </w:rPr>
  </w:style>
  <w:style w:type="character" w:customStyle="1" w:styleId="csa33de6751">
    <w:name w:val="csa33de6751"/>
    <w:basedOn w:val="a0"/>
    <w:rPr>
      <w:rFonts w:ascii="Calibri" w:hAnsi="Calibri" w:hint="default"/>
      <w:b w:val="0"/>
      <w:bCs w:val="0"/>
      <w:i w:val="0"/>
      <w:iCs w:val="0"/>
      <w:color w:val="000000"/>
      <w:sz w:val="20"/>
      <w:szCs w:val="20"/>
      <w:shd w:val="clear" w:color="auto" w:fill="auto"/>
    </w:rPr>
  </w:style>
  <w:style w:type="character" w:customStyle="1" w:styleId="cs1c11a8881">
    <w:name w:val="cs1c11a8881"/>
    <w:basedOn w:val="a0"/>
    <w:rPr>
      <w:rFonts w:ascii="Courier New" w:hAnsi="Courier New" w:cs="Courier New" w:hint="default"/>
      <w:b w:val="0"/>
      <w:bCs w:val="0"/>
      <w:i w:val="0"/>
      <w:iCs w:val="0"/>
      <w:color w:val="000000"/>
      <w:sz w:val="16"/>
      <w:szCs w:val="16"/>
      <w:u w:val="single"/>
      <w:shd w:val="clear" w:color="auto" w:fill="auto"/>
    </w:rPr>
  </w:style>
  <w:style w:type="character" w:customStyle="1" w:styleId="cs23fb06641">
    <w:name w:val="cs23fb06641"/>
    <w:basedOn w:val="a0"/>
    <w:rPr>
      <w:rFonts w:ascii="Times New Roman" w:hAnsi="Times New Roman" w:cs="Times New Roman" w:hint="default"/>
      <w:b w:val="0"/>
      <w:bCs w:val="0"/>
      <w:i w:val="0"/>
      <w:iCs w:val="0"/>
      <w:color w:val="000000"/>
      <w:sz w:val="24"/>
      <w:szCs w:val="24"/>
      <w:shd w:val="clear" w:color="auto" w:fill="auto"/>
    </w:rPr>
  </w:style>
  <w:style w:type="character" w:customStyle="1" w:styleId="cs3b9913fa1">
    <w:name w:val="cs3b9913fa1"/>
    <w:basedOn w:val="a0"/>
    <w:rPr>
      <w:rFonts w:ascii="Times New Roman" w:hAnsi="Times New Roman" w:cs="Times New Roman" w:hint="default"/>
      <w:b w:val="0"/>
      <w:bCs w:val="0"/>
      <w:i w:val="0"/>
      <w:iCs w:val="0"/>
      <w:color w:val="000000"/>
      <w:sz w:val="18"/>
      <w:szCs w:val="18"/>
      <w:shd w:val="clear" w:color="auto" w:fill="auto"/>
    </w:rPr>
  </w:style>
  <w:style w:type="character" w:customStyle="1" w:styleId="csc8f6d761">
    <w:name w:val="csc8f6d761"/>
    <w:basedOn w:val="a0"/>
    <w:rPr>
      <w:rFonts w:ascii="Calibri" w:hAnsi="Calibri" w:hint="default"/>
      <w:b w:val="0"/>
      <w:bCs w:val="0"/>
      <w:i w:val="0"/>
      <w:iCs w:val="0"/>
      <w:color w:val="000000"/>
      <w:sz w:val="22"/>
      <w:szCs w:val="22"/>
      <w:shd w:val="clear" w:color="auto" w:fill="auto"/>
    </w:rPr>
  </w:style>
  <w:style w:type="character" w:customStyle="1" w:styleId="csabd5153b1">
    <w:name w:val="csabd5153b1"/>
    <w:basedOn w:val="a0"/>
    <w:rPr>
      <w:rFonts w:ascii="Calibri" w:hAnsi="Calibri" w:hint="default"/>
      <w:b w:val="0"/>
      <w:bCs w:val="0"/>
      <w:i w:val="0"/>
      <w:iCs w:val="0"/>
      <w:color w:val="000000"/>
      <w:sz w:val="14"/>
      <w:szCs w:val="14"/>
      <w:shd w:val="clear" w:color="auto" w:fill="auto"/>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cs1befe4a51">
    <w:name w:val="cs1befe4a51"/>
    <w:basedOn w:val="a0"/>
    <w:rPr>
      <w:rFonts w:ascii="Times New Roman" w:hAnsi="Times New Roman" w:cs="Times New Roman" w:hint="default"/>
      <w:b w:val="0"/>
      <w:bCs w:val="0"/>
      <w:i w:val="0"/>
      <w:iCs w:val="0"/>
      <w:color w:val="0000FF"/>
      <w:sz w:val="24"/>
      <w:szCs w:val="24"/>
      <w:u w:val="single"/>
      <w:shd w:val="clear" w:color="auto" w:fill="auto"/>
    </w:rPr>
  </w:style>
  <w:style w:type="character" w:customStyle="1" w:styleId="cs79da67e21">
    <w:name w:val="cs79da67e2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915265771">
    <w:name w:val="cs915265771"/>
    <w:basedOn w:val="a0"/>
    <w:rPr>
      <w:rFonts w:ascii="Times New Roman" w:hAnsi="Times New Roman" w:cs="Times New Roman" w:hint="default"/>
      <w:b/>
      <w:bCs/>
      <w:i/>
      <w:iCs/>
      <w:color w:val="000000"/>
      <w:sz w:val="24"/>
      <w:szCs w:val="24"/>
      <w:shd w:val="clear" w:color="auto" w:fill="auto"/>
    </w:rPr>
  </w:style>
  <w:style w:type="character" w:customStyle="1" w:styleId="csc69b11031">
    <w:name w:val="csc69b11031"/>
    <w:basedOn w:val="a0"/>
    <w:rPr>
      <w:rFonts w:ascii="Times New Roman" w:hAnsi="Times New Roman" w:cs="Times New Roman" w:hint="default"/>
      <w:b w:val="0"/>
      <w:bCs w:val="0"/>
      <w:i w:val="0"/>
      <w:iCs w:val="0"/>
      <w:color w:val="000000"/>
      <w:sz w:val="15"/>
      <w:szCs w:val="15"/>
      <w:shd w:val="clear" w:color="auto" w:fill="auto"/>
    </w:rPr>
  </w:style>
  <w:style w:type="character" w:customStyle="1" w:styleId="cs8d9b5b0c1">
    <w:name w:val="cs8d9b5b0c1"/>
    <w:basedOn w:val="a0"/>
    <w:rPr>
      <w:rFonts w:ascii="Calibri" w:hAnsi="Calibri" w:hint="default"/>
      <w:b w:val="0"/>
      <w:bCs w:val="0"/>
      <w:i w:val="0"/>
      <w:iCs w:val="0"/>
      <w:color w:val="000000"/>
      <w:sz w:val="8"/>
      <w:szCs w:val="8"/>
      <w:shd w:val="clear" w:color="auto" w:fill="auto"/>
    </w:rPr>
  </w:style>
  <w:style w:type="paragraph" w:styleId="a5">
    <w:name w:val="Balloon Text"/>
    <w:basedOn w:val="a"/>
    <w:link w:val="a6"/>
    <w:uiPriority w:val="99"/>
    <w:semiHidden/>
    <w:unhideWhenUsed/>
    <w:rsid w:val="00DE5AFA"/>
    <w:rPr>
      <w:rFonts w:ascii="Tahoma" w:hAnsi="Tahoma" w:cs="Tahoma"/>
      <w:sz w:val="16"/>
      <w:szCs w:val="16"/>
    </w:rPr>
  </w:style>
  <w:style w:type="character" w:customStyle="1" w:styleId="a6">
    <w:name w:val="Текст выноски Знак"/>
    <w:basedOn w:val="a0"/>
    <w:link w:val="a5"/>
    <w:uiPriority w:val="99"/>
    <w:semiHidden/>
    <w:rsid w:val="00DE5AF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s20addc57">
    <w:name w:val="cs20addc57"/>
    <w:basedOn w:val="a"/>
    <w:pPr>
      <w:spacing w:before="100" w:beforeAutospacing="1" w:after="100" w:afterAutospacing="1"/>
      <w:ind w:left="93"/>
    </w:pPr>
  </w:style>
  <w:style w:type="paragraph" w:customStyle="1" w:styleId="csdea04ccb">
    <w:name w:val="csdea04ccb"/>
    <w:basedOn w:val="a"/>
    <w:pPr>
      <w:spacing w:before="100" w:beforeAutospacing="1" w:after="100" w:afterAutospacing="1"/>
    </w:pPr>
  </w:style>
  <w:style w:type="paragraph" w:customStyle="1" w:styleId="cs2a4a7cb2">
    <w:name w:val="cs2a4a7cb2"/>
    <w:basedOn w:val="a"/>
    <w:pPr>
      <w:jc w:val="center"/>
    </w:pPr>
  </w:style>
  <w:style w:type="paragraph" w:customStyle="1" w:styleId="cs1e88c66e">
    <w:name w:val="cs1e88c66e"/>
    <w:basedOn w:val="a"/>
    <w:pPr>
      <w:spacing w:before="100" w:beforeAutospacing="1" w:after="100" w:afterAutospacing="1"/>
    </w:pPr>
    <w:rPr>
      <w:rFonts w:ascii="Arial" w:hAnsi="Arial" w:cs="Arial"/>
      <w:color w:val="000000"/>
      <w:sz w:val="20"/>
      <w:szCs w:val="20"/>
    </w:rPr>
  </w:style>
  <w:style w:type="paragraph" w:customStyle="1" w:styleId="cs919aff18">
    <w:name w:val="cs919aff18"/>
    <w:basedOn w:val="a"/>
    <w:pPr>
      <w:spacing w:before="100" w:beforeAutospacing="1" w:after="100" w:afterAutospacing="1"/>
    </w:pPr>
  </w:style>
  <w:style w:type="paragraph" w:customStyle="1" w:styleId="cs2654ae3a">
    <w:name w:val="cs2654ae3a"/>
    <w:basedOn w:val="a"/>
  </w:style>
  <w:style w:type="paragraph" w:customStyle="1" w:styleId="csdaae5f7">
    <w:name w:val="csdaae5f7"/>
    <w:basedOn w:val="a"/>
    <w:pPr>
      <w:spacing w:before="100" w:beforeAutospacing="1" w:after="100" w:afterAutospacing="1"/>
    </w:pPr>
    <w:rPr>
      <w:rFonts w:ascii="Calibri" w:hAnsi="Calibri"/>
      <w:color w:val="000000"/>
    </w:rPr>
  </w:style>
  <w:style w:type="paragraph" w:customStyle="1" w:styleId="cs278cd679">
    <w:name w:val="cs278cd679"/>
    <w:basedOn w:val="a"/>
    <w:pPr>
      <w:spacing w:before="100" w:beforeAutospacing="1" w:after="100" w:afterAutospacing="1"/>
    </w:pPr>
  </w:style>
  <w:style w:type="paragraph" w:customStyle="1" w:styleId="csd691eb1b">
    <w:name w:val="csd691eb1b"/>
    <w:basedOn w:val="a"/>
    <w:pPr>
      <w:spacing w:before="100" w:beforeAutospacing="1" w:after="100" w:afterAutospacing="1"/>
    </w:pPr>
  </w:style>
  <w:style w:type="paragraph" w:customStyle="1" w:styleId="cs7a9848a3">
    <w:name w:val="cs7a9848a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5ace105b">
    <w:name w:val="cs5ace105b"/>
    <w:basedOn w:val="a"/>
    <w:pPr>
      <w:spacing w:before="100" w:beforeAutospacing="1" w:after="100" w:afterAutospacing="1"/>
    </w:pPr>
    <w:rPr>
      <w:rFonts w:ascii="Courier New" w:hAnsi="Courier New" w:cs="Courier New"/>
      <w:color w:val="000000"/>
      <w:sz w:val="16"/>
      <w:szCs w:val="16"/>
    </w:rPr>
  </w:style>
  <w:style w:type="paragraph" w:customStyle="1" w:styleId="cs560850c6">
    <w:name w:val="cs560850c6"/>
    <w:basedOn w:val="a"/>
    <w:pPr>
      <w:spacing w:before="100" w:beforeAutospacing="1" w:after="100" w:afterAutospacing="1"/>
    </w:pPr>
  </w:style>
  <w:style w:type="paragraph" w:customStyle="1" w:styleId="csa33de675">
    <w:name w:val="csa33de675"/>
    <w:basedOn w:val="a"/>
    <w:pPr>
      <w:spacing w:before="100" w:beforeAutospacing="1" w:after="100" w:afterAutospacing="1"/>
    </w:pPr>
    <w:rPr>
      <w:rFonts w:ascii="Calibri" w:hAnsi="Calibri"/>
      <w:color w:val="000000"/>
      <w:sz w:val="20"/>
      <w:szCs w:val="20"/>
    </w:rPr>
  </w:style>
  <w:style w:type="paragraph" w:customStyle="1" w:styleId="cs7c1f8b9d">
    <w:name w:val="cs7c1f8b9d"/>
    <w:basedOn w:val="a"/>
    <w:pPr>
      <w:jc w:val="right"/>
    </w:pPr>
  </w:style>
  <w:style w:type="paragraph" w:customStyle="1" w:styleId="cs46a4ba77">
    <w:name w:val="cs46a4ba77"/>
    <w:basedOn w:val="a"/>
    <w:pPr>
      <w:pBdr>
        <w:left w:val="single" w:sz="8" w:space="5" w:color="000000"/>
        <w:right w:val="single" w:sz="8" w:space="5" w:color="000000"/>
      </w:pBdr>
      <w:spacing w:before="100" w:beforeAutospacing="1" w:after="100" w:afterAutospacing="1"/>
    </w:pPr>
  </w:style>
  <w:style w:type="paragraph" w:customStyle="1" w:styleId="csc0f5598e">
    <w:name w:val="csc0f5598e"/>
    <w:basedOn w:val="a"/>
    <w:pPr>
      <w:jc w:val="center"/>
    </w:pPr>
  </w:style>
  <w:style w:type="paragraph" w:customStyle="1" w:styleId="csdba5a960">
    <w:name w:val="csdba5a960"/>
    <w:basedOn w:val="a"/>
    <w:pPr>
      <w:pBdr>
        <w:top w:val="single" w:sz="8" w:space="0" w:color="000000"/>
        <w:left w:val="single" w:sz="8" w:space="5" w:color="000000"/>
        <w:right w:val="single" w:sz="8" w:space="5" w:color="000000"/>
      </w:pBdr>
      <w:spacing w:before="100" w:beforeAutospacing="1" w:after="100" w:afterAutospacing="1"/>
    </w:pPr>
  </w:style>
  <w:style w:type="paragraph" w:customStyle="1" w:styleId="cs1c11a888">
    <w:name w:val="cs1c11a888"/>
    <w:basedOn w:val="a"/>
    <w:pPr>
      <w:spacing w:before="100" w:beforeAutospacing="1" w:after="100" w:afterAutospacing="1"/>
    </w:pPr>
    <w:rPr>
      <w:rFonts w:ascii="Courier New" w:hAnsi="Courier New" w:cs="Courier New"/>
      <w:color w:val="000000"/>
      <w:sz w:val="16"/>
      <w:szCs w:val="16"/>
      <w:u w:val="single"/>
    </w:rPr>
  </w:style>
  <w:style w:type="paragraph" w:customStyle="1" w:styleId="cs430a9416">
    <w:name w:val="cs430a9416"/>
    <w:basedOn w:val="a"/>
  </w:style>
  <w:style w:type="paragraph" w:customStyle="1" w:styleId="cscdf190b1">
    <w:name w:val="cscdf190b1"/>
    <w:basedOn w:val="a"/>
    <w:pPr>
      <w:jc w:val="right"/>
    </w:pPr>
  </w:style>
  <w:style w:type="paragraph" w:customStyle="1" w:styleId="csbbdd4ae1">
    <w:name w:val="csbbdd4ae1"/>
    <w:basedOn w:val="a"/>
    <w:pPr>
      <w:spacing w:before="100" w:beforeAutospacing="1" w:after="100" w:afterAutospacing="1"/>
      <w:jc w:val="right"/>
    </w:pPr>
  </w:style>
  <w:style w:type="paragraph" w:customStyle="1" w:styleId="cs304aecec">
    <w:name w:val="cs304aecec"/>
    <w:basedOn w:val="a"/>
    <w:pPr>
      <w:spacing w:before="100" w:beforeAutospacing="1" w:after="100" w:afterAutospacing="1"/>
    </w:pPr>
  </w:style>
  <w:style w:type="paragraph" w:customStyle="1" w:styleId="cs23fb0664">
    <w:name w:val="cs23fb0664"/>
    <w:basedOn w:val="a"/>
    <w:pPr>
      <w:spacing w:before="100" w:beforeAutospacing="1" w:after="100" w:afterAutospacing="1"/>
    </w:pPr>
    <w:rPr>
      <w:color w:val="000000"/>
    </w:rPr>
  </w:style>
  <w:style w:type="paragraph" w:customStyle="1" w:styleId="cs28b33722">
    <w:name w:val="cs28b33722"/>
    <w:basedOn w:val="a"/>
    <w:pPr>
      <w:spacing w:before="240"/>
      <w:ind w:firstLine="700"/>
      <w:jc w:val="both"/>
    </w:pPr>
  </w:style>
  <w:style w:type="paragraph" w:customStyle="1" w:styleId="csad7a2888">
    <w:name w:val="csad7a2888"/>
    <w:basedOn w:val="a"/>
    <w:pPr>
      <w:spacing w:before="240" w:after="240"/>
    </w:pPr>
  </w:style>
  <w:style w:type="paragraph" w:customStyle="1" w:styleId="cs8a8e3c1d">
    <w:name w:val="cs8a8e3c1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3b9913fa">
    <w:name w:val="cs3b9913fa"/>
    <w:basedOn w:val="a"/>
    <w:pPr>
      <w:spacing w:before="100" w:beforeAutospacing="1" w:after="100" w:afterAutospacing="1"/>
    </w:pPr>
    <w:rPr>
      <w:color w:val="000000"/>
      <w:sz w:val="18"/>
      <w:szCs w:val="18"/>
    </w:rPr>
  </w:style>
  <w:style w:type="paragraph" w:customStyle="1" w:styleId="csaf367395">
    <w:name w:val="csaf367395"/>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49fd8200">
    <w:name w:val="cs49fd8200"/>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38c71dad">
    <w:name w:val="cs38c71dad"/>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4d5c706c">
    <w:name w:val="cs4d5c706c"/>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ebeba060">
    <w:name w:val="csebeba060"/>
    <w:basedOn w:val="a"/>
    <w:pPr>
      <w:pBdr>
        <w:bottom w:val="single" w:sz="8" w:space="0" w:color="000000"/>
        <w:right w:val="single" w:sz="8" w:space="5" w:color="000000"/>
      </w:pBdr>
      <w:spacing w:before="100" w:beforeAutospacing="1" w:after="100" w:afterAutospacing="1"/>
    </w:pPr>
  </w:style>
  <w:style w:type="paragraph" w:customStyle="1" w:styleId="csd8065759">
    <w:name w:val="csd8065759"/>
    <w:basedOn w:val="a"/>
    <w:pPr>
      <w:pBdr>
        <w:bottom w:val="single" w:sz="8" w:space="0" w:color="000000"/>
        <w:right w:val="single" w:sz="8" w:space="5" w:color="000000"/>
      </w:pBdr>
      <w:spacing w:before="100" w:beforeAutospacing="1" w:after="100" w:afterAutospacing="1"/>
    </w:pPr>
  </w:style>
  <w:style w:type="paragraph" w:customStyle="1" w:styleId="cs492b92b8">
    <w:name w:val="cs492b92b8"/>
    <w:basedOn w:val="a"/>
    <w:pPr>
      <w:pBdr>
        <w:bottom w:val="single" w:sz="8" w:space="0" w:color="000000"/>
        <w:right w:val="single" w:sz="8" w:space="5" w:color="000000"/>
      </w:pBdr>
      <w:spacing w:before="100" w:beforeAutospacing="1" w:after="100" w:afterAutospacing="1"/>
    </w:pPr>
  </w:style>
  <w:style w:type="paragraph" w:customStyle="1" w:styleId="csc8f6d76">
    <w:name w:val="csc8f6d76"/>
    <w:basedOn w:val="a"/>
    <w:pPr>
      <w:spacing w:before="100" w:beforeAutospacing="1" w:after="100" w:afterAutospacing="1"/>
    </w:pPr>
    <w:rPr>
      <w:rFonts w:ascii="Calibri" w:hAnsi="Calibri"/>
      <w:color w:val="000000"/>
      <w:sz w:val="22"/>
      <w:szCs w:val="22"/>
    </w:rPr>
  </w:style>
  <w:style w:type="paragraph" w:customStyle="1" w:styleId="cs20add478">
    <w:name w:val="cs20add478"/>
    <w:basedOn w:val="a"/>
    <w:pPr>
      <w:spacing w:before="100" w:beforeAutospacing="1" w:after="100" w:afterAutospacing="1"/>
      <w:ind w:left="135"/>
    </w:pPr>
  </w:style>
  <w:style w:type="paragraph" w:customStyle="1" w:styleId="cs75445fe6">
    <w:name w:val="cs75445fe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be57993">
    <w:name w:val="csbe57993"/>
    <w:basedOn w:val="a"/>
    <w:pPr>
      <w:spacing w:before="240" w:after="240"/>
      <w:ind w:left="140" w:right="140"/>
      <w:jc w:val="both"/>
    </w:pPr>
  </w:style>
  <w:style w:type="paragraph" w:customStyle="1" w:styleId="cs1f2a9126">
    <w:name w:val="cs1f2a9126"/>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1a0c759">
    <w:name w:val="cs1a0c759"/>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21648459">
    <w:name w:val="cs21648459"/>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b871c3">
    <w:name w:val="csb871c3"/>
    <w:basedOn w:val="a"/>
    <w:pPr>
      <w:pBdr>
        <w:bottom w:val="single" w:sz="8" w:space="0" w:color="000000"/>
        <w:right w:val="single" w:sz="8" w:space="5" w:color="000000"/>
      </w:pBdr>
      <w:spacing w:before="100" w:beforeAutospacing="1" w:after="100" w:afterAutospacing="1"/>
    </w:pPr>
  </w:style>
  <w:style w:type="paragraph" w:customStyle="1" w:styleId="cs2648a34c">
    <w:name w:val="cs2648a34c"/>
    <w:basedOn w:val="a"/>
    <w:pPr>
      <w:pBdr>
        <w:bottom w:val="single" w:sz="8" w:space="0" w:color="000000"/>
        <w:right w:val="single" w:sz="8" w:space="5" w:color="000000"/>
      </w:pBdr>
      <w:spacing w:before="100" w:beforeAutospacing="1" w:after="100" w:afterAutospacing="1"/>
    </w:pPr>
  </w:style>
  <w:style w:type="paragraph" w:customStyle="1" w:styleId="csabd5153b">
    <w:name w:val="csabd5153b"/>
    <w:basedOn w:val="a"/>
    <w:pPr>
      <w:spacing w:before="100" w:beforeAutospacing="1" w:after="100" w:afterAutospacing="1"/>
    </w:pPr>
    <w:rPr>
      <w:rFonts w:ascii="Calibri" w:hAnsi="Calibri"/>
      <w:color w:val="000000"/>
      <w:sz w:val="14"/>
      <w:szCs w:val="14"/>
    </w:rPr>
  </w:style>
  <w:style w:type="paragraph" w:customStyle="1" w:styleId="cs7642c5e8">
    <w:name w:val="cs7642c5e8"/>
    <w:basedOn w:val="a"/>
    <w:pPr>
      <w:ind w:firstLine="700"/>
    </w:pPr>
  </w:style>
  <w:style w:type="paragraph" w:customStyle="1" w:styleId="cs9033b17d">
    <w:name w:val="cs9033b17d"/>
    <w:basedOn w:val="a"/>
    <w:pPr>
      <w:spacing w:before="100" w:beforeAutospacing="1" w:after="100" w:afterAutospacing="1"/>
    </w:pPr>
    <w:rPr>
      <w:color w:val="000000"/>
    </w:rPr>
  </w:style>
  <w:style w:type="paragraph" w:customStyle="1" w:styleId="cs1befe4a5">
    <w:name w:val="cs1befe4a5"/>
    <w:basedOn w:val="a"/>
    <w:pPr>
      <w:spacing w:before="100" w:beforeAutospacing="1" w:after="100" w:afterAutospacing="1"/>
    </w:pPr>
    <w:rPr>
      <w:color w:val="0000FF"/>
      <w:u w:val="single"/>
    </w:rPr>
  </w:style>
  <w:style w:type="paragraph" w:customStyle="1" w:styleId="cs2fbec237">
    <w:name w:val="cs2fbec237"/>
    <w:basedOn w:val="a"/>
    <w:pPr>
      <w:spacing w:before="100" w:beforeAutospacing="1" w:after="100" w:afterAutospacing="1"/>
    </w:pPr>
  </w:style>
  <w:style w:type="paragraph" w:customStyle="1" w:styleId="cs79da67e2">
    <w:name w:val="cs79da67e2"/>
    <w:basedOn w:val="a"/>
    <w:pPr>
      <w:spacing w:before="100" w:beforeAutospacing="1" w:after="100" w:afterAutospacing="1"/>
    </w:pPr>
    <w:rPr>
      <w:color w:val="000000"/>
      <w:sz w:val="20"/>
      <w:szCs w:val="20"/>
    </w:rPr>
  </w:style>
  <w:style w:type="paragraph" w:customStyle="1" w:styleId="cs5d5cdf6c">
    <w:name w:val="cs5d5cdf6c"/>
    <w:basedOn w:val="a"/>
    <w:pPr>
      <w:spacing w:before="100" w:beforeAutospacing="1" w:after="100" w:afterAutospacing="1"/>
    </w:pPr>
  </w:style>
  <w:style w:type="paragraph" w:customStyle="1" w:styleId="cs557e6257">
    <w:name w:val="cs557e6257"/>
    <w:basedOn w:val="a"/>
    <w:pPr>
      <w:spacing w:before="100" w:beforeAutospacing="1" w:after="100" w:afterAutospacing="1"/>
    </w:pPr>
  </w:style>
  <w:style w:type="paragraph" w:customStyle="1" w:styleId="cs5b926006">
    <w:name w:val="cs5b926006"/>
    <w:basedOn w:val="a"/>
    <w:pPr>
      <w:spacing w:before="100" w:beforeAutospacing="1" w:after="100" w:afterAutospacing="1"/>
      <w:ind w:left="96"/>
    </w:pPr>
  </w:style>
  <w:style w:type="paragraph" w:customStyle="1" w:styleId="cs6fcaa724">
    <w:name w:val="cs6fcaa724"/>
    <w:basedOn w:val="a"/>
    <w:pPr>
      <w:spacing w:before="100" w:beforeAutospacing="1" w:after="100" w:afterAutospacing="1"/>
    </w:pPr>
  </w:style>
  <w:style w:type="paragraph" w:customStyle="1" w:styleId="csc6cdc636">
    <w:name w:val="csc6cdc636"/>
    <w:basedOn w:val="a"/>
    <w:pPr>
      <w:spacing w:before="100" w:beforeAutospacing="1" w:after="100" w:afterAutospacing="1"/>
    </w:pPr>
  </w:style>
  <w:style w:type="paragraph" w:customStyle="1" w:styleId="cs8330f041">
    <w:name w:val="cs8330f041"/>
    <w:basedOn w:val="a"/>
    <w:pPr>
      <w:spacing w:before="100" w:beforeAutospacing="1" w:after="100" w:afterAutospacing="1"/>
    </w:pPr>
  </w:style>
  <w:style w:type="paragraph" w:customStyle="1" w:styleId="csbfdd93d4">
    <w:name w:val="csbfdd93d4"/>
    <w:basedOn w:val="a"/>
    <w:pPr>
      <w:spacing w:before="100" w:beforeAutospacing="1" w:after="100" w:afterAutospacing="1"/>
      <w:jc w:val="center"/>
    </w:pPr>
  </w:style>
  <w:style w:type="paragraph" w:customStyle="1" w:styleId="cs91526577">
    <w:name w:val="cs91526577"/>
    <w:basedOn w:val="a"/>
    <w:pPr>
      <w:spacing w:before="100" w:beforeAutospacing="1" w:after="100" w:afterAutospacing="1"/>
    </w:pPr>
    <w:rPr>
      <w:b/>
      <w:bCs/>
      <w:i/>
      <w:iCs/>
      <w:color w:val="000000"/>
    </w:rPr>
  </w:style>
  <w:style w:type="paragraph" w:customStyle="1" w:styleId="cscdaa043c">
    <w:name w:val="cscdaa043c"/>
    <w:basedOn w:val="a"/>
    <w:pPr>
      <w:spacing w:before="100" w:beforeAutospacing="1" w:after="100" w:afterAutospacing="1"/>
    </w:pPr>
  </w:style>
  <w:style w:type="paragraph" w:customStyle="1" w:styleId="cs75c3c6e">
    <w:name w:val="cs75c3c6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4aac840b">
    <w:name w:val="cs4aac840b"/>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c69b1103">
    <w:name w:val="csc69b1103"/>
    <w:basedOn w:val="a"/>
    <w:pPr>
      <w:spacing w:before="100" w:beforeAutospacing="1" w:after="100" w:afterAutospacing="1"/>
    </w:pPr>
    <w:rPr>
      <w:color w:val="000000"/>
      <w:sz w:val="15"/>
      <w:szCs w:val="15"/>
    </w:rPr>
  </w:style>
  <w:style w:type="paragraph" w:customStyle="1" w:styleId="csd5f0c6c7">
    <w:name w:val="csd5f0c6c7"/>
    <w:basedOn w:val="a"/>
    <w:pPr>
      <w:spacing w:before="100" w:beforeAutospacing="1" w:after="100" w:afterAutospacing="1"/>
    </w:pPr>
  </w:style>
  <w:style w:type="paragraph" w:customStyle="1" w:styleId="cse5cc87a6">
    <w:name w:val="cse5cc87a6"/>
    <w:basedOn w:val="a"/>
    <w:pPr>
      <w:spacing w:before="100" w:beforeAutospacing="1" w:after="100" w:afterAutospacing="1"/>
    </w:pPr>
  </w:style>
  <w:style w:type="paragraph" w:customStyle="1" w:styleId="cs8d9b5b0c">
    <w:name w:val="cs8d9b5b0c"/>
    <w:basedOn w:val="a"/>
    <w:pPr>
      <w:spacing w:before="100" w:beforeAutospacing="1" w:after="100" w:afterAutospacing="1"/>
    </w:pPr>
    <w:rPr>
      <w:rFonts w:ascii="Calibri" w:hAnsi="Calibri"/>
      <w:color w:val="000000"/>
      <w:sz w:val="8"/>
      <w:szCs w:val="8"/>
    </w:rPr>
  </w:style>
  <w:style w:type="paragraph" w:customStyle="1" w:styleId="csf1ead562">
    <w:name w:val="csf1ead562"/>
    <w:basedOn w:val="a"/>
    <w:pPr>
      <w:spacing w:before="100" w:beforeAutospacing="1" w:after="100" w:afterAutospacing="1"/>
    </w:pPr>
  </w:style>
  <w:style w:type="paragraph" w:customStyle="1" w:styleId="cs965b750">
    <w:name w:val="cs965b750"/>
    <w:basedOn w:val="a"/>
    <w:pPr>
      <w:spacing w:before="100" w:beforeAutospacing="1" w:after="100" w:afterAutospacing="1"/>
    </w:pPr>
  </w:style>
  <w:style w:type="paragraph" w:customStyle="1" w:styleId="cs4c5a3c2a">
    <w:name w:val="cs4c5a3c2a"/>
    <w:basedOn w:val="a"/>
    <w:pPr>
      <w:spacing w:before="100" w:beforeAutospacing="1" w:after="100" w:afterAutospacing="1"/>
    </w:pPr>
  </w:style>
  <w:style w:type="paragraph" w:customStyle="1" w:styleId="cse0a30aad">
    <w:name w:val="cse0a30aad"/>
    <w:basedOn w:val="a"/>
    <w:pPr>
      <w:spacing w:before="100" w:beforeAutospacing="1" w:after="100" w:afterAutospacing="1"/>
    </w:pPr>
  </w:style>
  <w:style w:type="paragraph" w:customStyle="1" w:styleId="cs4f869626">
    <w:name w:val="cs4f869626"/>
    <w:basedOn w:val="a"/>
    <w:pPr>
      <w:spacing w:before="100" w:beforeAutospacing="1" w:after="100" w:afterAutospacing="1"/>
    </w:pPr>
  </w:style>
  <w:style w:type="paragraph" w:customStyle="1" w:styleId="cs84a5efa2">
    <w:name w:val="cs84a5efa2"/>
    <w:basedOn w:val="a"/>
    <w:pPr>
      <w:spacing w:before="100" w:beforeAutospacing="1" w:after="100" w:afterAutospacing="1"/>
    </w:pPr>
  </w:style>
  <w:style w:type="paragraph" w:customStyle="1" w:styleId="cs572e7917">
    <w:name w:val="cs572e7917"/>
    <w:basedOn w:val="a"/>
    <w:pPr>
      <w:ind w:left="-240" w:firstLine="240"/>
    </w:pPr>
  </w:style>
  <w:style w:type="paragraph" w:customStyle="1" w:styleId="cs47f446fc">
    <w:name w:val="cs47f446fc"/>
    <w:basedOn w:val="a"/>
    <w:pPr>
      <w:ind w:left="-500"/>
      <w:jc w:val="center"/>
    </w:pPr>
  </w:style>
  <w:style w:type="paragraph" w:customStyle="1" w:styleId="cs74319e24">
    <w:name w:val="cs74319e24"/>
    <w:basedOn w:val="a"/>
    <w:pPr>
      <w:spacing w:before="100" w:beforeAutospacing="1" w:after="100" w:afterAutospacing="1"/>
    </w:pPr>
  </w:style>
  <w:style w:type="character" w:customStyle="1" w:styleId="cs1e88c66e1">
    <w:name w:val="cs1e88c66e1"/>
    <w:basedOn w:val="a0"/>
    <w:rPr>
      <w:rFonts w:ascii="Arial" w:hAnsi="Arial" w:cs="Arial" w:hint="default"/>
      <w:b w:val="0"/>
      <w:bCs w:val="0"/>
      <w:i w:val="0"/>
      <w:iCs w:val="0"/>
      <w:color w:val="000000"/>
      <w:sz w:val="20"/>
      <w:szCs w:val="20"/>
      <w:shd w:val="clear" w:color="auto" w:fill="auto"/>
    </w:rPr>
  </w:style>
  <w:style w:type="character" w:customStyle="1" w:styleId="csdaae5f71">
    <w:name w:val="csdaae5f71"/>
    <w:basedOn w:val="a0"/>
    <w:rPr>
      <w:rFonts w:ascii="Calibri" w:hAnsi="Calibri" w:hint="default"/>
      <w:b w:val="0"/>
      <w:bCs w:val="0"/>
      <w:i w:val="0"/>
      <w:iCs w:val="0"/>
      <w:color w:val="000000"/>
      <w:sz w:val="24"/>
      <w:szCs w:val="24"/>
      <w:shd w:val="clear" w:color="auto" w:fill="auto"/>
    </w:rPr>
  </w:style>
  <w:style w:type="character" w:customStyle="1" w:styleId="cs5ace105b1">
    <w:name w:val="cs5ace105b1"/>
    <w:basedOn w:val="a0"/>
    <w:rPr>
      <w:rFonts w:ascii="Courier New" w:hAnsi="Courier New" w:cs="Courier New" w:hint="default"/>
      <w:b w:val="0"/>
      <w:bCs w:val="0"/>
      <w:i w:val="0"/>
      <w:iCs w:val="0"/>
      <w:color w:val="000000"/>
      <w:sz w:val="16"/>
      <w:szCs w:val="16"/>
      <w:shd w:val="clear" w:color="auto" w:fill="auto"/>
    </w:rPr>
  </w:style>
  <w:style w:type="character" w:customStyle="1" w:styleId="csa33de6751">
    <w:name w:val="csa33de6751"/>
    <w:basedOn w:val="a0"/>
    <w:rPr>
      <w:rFonts w:ascii="Calibri" w:hAnsi="Calibri" w:hint="default"/>
      <w:b w:val="0"/>
      <w:bCs w:val="0"/>
      <w:i w:val="0"/>
      <w:iCs w:val="0"/>
      <w:color w:val="000000"/>
      <w:sz w:val="20"/>
      <w:szCs w:val="20"/>
      <w:shd w:val="clear" w:color="auto" w:fill="auto"/>
    </w:rPr>
  </w:style>
  <w:style w:type="character" w:customStyle="1" w:styleId="cs1c11a8881">
    <w:name w:val="cs1c11a8881"/>
    <w:basedOn w:val="a0"/>
    <w:rPr>
      <w:rFonts w:ascii="Courier New" w:hAnsi="Courier New" w:cs="Courier New" w:hint="default"/>
      <w:b w:val="0"/>
      <w:bCs w:val="0"/>
      <w:i w:val="0"/>
      <w:iCs w:val="0"/>
      <w:color w:val="000000"/>
      <w:sz w:val="16"/>
      <w:szCs w:val="16"/>
      <w:u w:val="single"/>
      <w:shd w:val="clear" w:color="auto" w:fill="auto"/>
    </w:rPr>
  </w:style>
  <w:style w:type="character" w:customStyle="1" w:styleId="cs23fb06641">
    <w:name w:val="cs23fb06641"/>
    <w:basedOn w:val="a0"/>
    <w:rPr>
      <w:rFonts w:ascii="Times New Roman" w:hAnsi="Times New Roman" w:cs="Times New Roman" w:hint="default"/>
      <w:b w:val="0"/>
      <w:bCs w:val="0"/>
      <w:i w:val="0"/>
      <w:iCs w:val="0"/>
      <w:color w:val="000000"/>
      <w:sz w:val="24"/>
      <w:szCs w:val="24"/>
      <w:shd w:val="clear" w:color="auto" w:fill="auto"/>
    </w:rPr>
  </w:style>
  <w:style w:type="character" w:customStyle="1" w:styleId="cs3b9913fa1">
    <w:name w:val="cs3b9913fa1"/>
    <w:basedOn w:val="a0"/>
    <w:rPr>
      <w:rFonts w:ascii="Times New Roman" w:hAnsi="Times New Roman" w:cs="Times New Roman" w:hint="default"/>
      <w:b w:val="0"/>
      <w:bCs w:val="0"/>
      <w:i w:val="0"/>
      <w:iCs w:val="0"/>
      <w:color w:val="000000"/>
      <w:sz w:val="18"/>
      <w:szCs w:val="18"/>
      <w:shd w:val="clear" w:color="auto" w:fill="auto"/>
    </w:rPr>
  </w:style>
  <w:style w:type="character" w:customStyle="1" w:styleId="csc8f6d761">
    <w:name w:val="csc8f6d761"/>
    <w:basedOn w:val="a0"/>
    <w:rPr>
      <w:rFonts w:ascii="Calibri" w:hAnsi="Calibri" w:hint="default"/>
      <w:b w:val="0"/>
      <w:bCs w:val="0"/>
      <w:i w:val="0"/>
      <w:iCs w:val="0"/>
      <w:color w:val="000000"/>
      <w:sz w:val="22"/>
      <w:szCs w:val="22"/>
      <w:shd w:val="clear" w:color="auto" w:fill="auto"/>
    </w:rPr>
  </w:style>
  <w:style w:type="character" w:customStyle="1" w:styleId="csabd5153b1">
    <w:name w:val="csabd5153b1"/>
    <w:basedOn w:val="a0"/>
    <w:rPr>
      <w:rFonts w:ascii="Calibri" w:hAnsi="Calibri" w:hint="default"/>
      <w:b w:val="0"/>
      <w:bCs w:val="0"/>
      <w:i w:val="0"/>
      <w:iCs w:val="0"/>
      <w:color w:val="000000"/>
      <w:sz w:val="14"/>
      <w:szCs w:val="14"/>
      <w:shd w:val="clear" w:color="auto" w:fill="auto"/>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cs1befe4a51">
    <w:name w:val="cs1befe4a51"/>
    <w:basedOn w:val="a0"/>
    <w:rPr>
      <w:rFonts w:ascii="Times New Roman" w:hAnsi="Times New Roman" w:cs="Times New Roman" w:hint="default"/>
      <w:b w:val="0"/>
      <w:bCs w:val="0"/>
      <w:i w:val="0"/>
      <w:iCs w:val="0"/>
      <w:color w:val="0000FF"/>
      <w:sz w:val="24"/>
      <w:szCs w:val="24"/>
      <w:u w:val="single"/>
      <w:shd w:val="clear" w:color="auto" w:fill="auto"/>
    </w:rPr>
  </w:style>
  <w:style w:type="character" w:customStyle="1" w:styleId="cs79da67e21">
    <w:name w:val="cs79da67e2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915265771">
    <w:name w:val="cs915265771"/>
    <w:basedOn w:val="a0"/>
    <w:rPr>
      <w:rFonts w:ascii="Times New Roman" w:hAnsi="Times New Roman" w:cs="Times New Roman" w:hint="default"/>
      <w:b/>
      <w:bCs/>
      <w:i/>
      <w:iCs/>
      <w:color w:val="000000"/>
      <w:sz w:val="24"/>
      <w:szCs w:val="24"/>
      <w:shd w:val="clear" w:color="auto" w:fill="auto"/>
    </w:rPr>
  </w:style>
  <w:style w:type="character" w:customStyle="1" w:styleId="csc69b11031">
    <w:name w:val="csc69b11031"/>
    <w:basedOn w:val="a0"/>
    <w:rPr>
      <w:rFonts w:ascii="Times New Roman" w:hAnsi="Times New Roman" w:cs="Times New Roman" w:hint="default"/>
      <w:b w:val="0"/>
      <w:bCs w:val="0"/>
      <w:i w:val="0"/>
      <w:iCs w:val="0"/>
      <w:color w:val="000000"/>
      <w:sz w:val="15"/>
      <w:szCs w:val="15"/>
      <w:shd w:val="clear" w:color="auto" w:fill="auto"/>
    </w:rPr>
  </w:style>
  <w:style w:type="character" w:customStyle="1" w:styleId="cs8d9b5b0c1">
    <w:name w:val="cs8d9b5b0c1"/>
    <w:basedOn w:val="a0"/>
    <w:rPr>
      <w:rFonts w:ascii="Calibri" w:hAnsi="Calibri" w:hint="default"/>
      <w:b w:val="0"/>
      <w:bCs w:val="0"/>
      <w:i w:val="0"/>
      <w:iCs w:val="0"/>
      <w:color w:val="000000"/>
      <w:sz w:val="8"/>
      <w:szCs w:val="8"/>
      <w:shd w:val="clear" w:color="auto" w:fill="auto"/>
    </w:rPr>
  </w:style>
  <w:style w:type="paragraph" w:styleId="a5">
    <w:name w:val="Balloon Text"/>
    <w:basedOn w:val="a"/>
    <w:link w:val="a6"/>
    <w:uiPriority w:val="99"/>
    <w:semiHidden/>
    <w:unhideWhenUsed/>
    <w:rsid w:val="00DE5AFA"/>
    <w:rPr>
      <w:rFonts w:ascii="Tahoma" w:hAnsi="Tahoma" w:cs="Tahoma"/>
      <w:sz w:val="16"/>
      <w:szCs w:val="16"/>
    </w:rPr>
  </w:style>
  <w:style w:type="character" w:customStyle="1" w:styleId="a6">
    <w:name w:val="Текст выноски Знак"/>
    <w:basedOn w:val="a0"/>
    <w:link w:val="a5"/>
    <w:uiPriority w:val="99"/>
    <w:semiHidden/>
    <w:rsid w:val="00DE5AF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1054;&#1085;&#1051;@&#1081;&#10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2156</Words>
  <Characters>12290</Characters>
  <Application>Microsoft Office Word</Application>
  <DocSecurity>4</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user</cp:lastModifiedBy>
  <cp:revision>2</cp:revision>
  <cp:lastPrinted>2019-02-05T08:37:00Z</cp:lastPrinted>
  <dcterms:created xsi:type="dcterms:W3CDTF">2019-02-13T10:09:00Z</dcterms:created>
  <dcterms:modified xsi:type="dcterms:W3CDTF">2019-02-13T10:09:00Z</dcterms:modified>
</cp:coreProperties>
</file>