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FB" w:rsidRPr="00AC59FB" w:rsidRDefault="00AC59FB" w:rsidP="00AC59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Самоанализ урока</w:t>
      </w:r>
    </w:p>
    <w:p w:rsidR="00AC59FB" w:rsidRPr="00AC59FB" w:rsidRDefault="00AC59FB" w:rsidP="00AC59FB">
      <w:pPr>
        <w:widowControl w:val="0"/>
        <w:numPr>
          <w:ilvl w:val="0"/>
          <w:numId w:val="5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связи урока</w:t>
      </w:r>
    </w:p>
    <w:p w:rsidR="00AC59FB" w:rsidRPr="00AC59FB" w:rsidRDefault="00AC59FB" w:rsidP="00AC59F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на тему: «Житие Сергия Радонежского», является 14 по счету уроком в 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рабочей программе по  литературе для учащихся 7 класса МОУ 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Колтушская</w:t>
      </w:r>
      <w:proofErr w:type="spell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академика </w:t>
      </w:r>
      <w:proofErr w:type="spell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И.П.Павлова</w:t>
      </w:r>
      <w:proofErr w:type="spell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под редакцией </w:t>
      </w:r>
      <w:proofErr w:type="spell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А.Г.Кутузова</w:t>
      </w:r>
      <w:proofErr w:type="spell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первым уроком в разделе «Духовная литература»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прослеживались </w:t>
      </w:r>
      <w:proofErr w:type="spell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(связь с русским языком, историей, информатикой, краеведением). </w:t>
      </w:r>
    </w:p>
    <w:p w:rsidR="00AC59FB" w:rsidRPr="00AC59FB" w:rsidRDefault="00AC59FB" w:rsidP="00AC59FB">
      <w:pPr>
        <w:widowControl w:val="0"/>
        <w:numPr>
          <w:ilvl w:val="0"/>
          <w:numId w:val="5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триединой цели урока с опорой на характеристику класса.</w:t>
      </w:r>
    </w:p>
    <w:p w:rsidR="00AC59FB" w:rsidRPr="00AC59FB" w:rsidRDefault="00AC59FB" w:rsidP="00AC59FB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Исходя из общей идеи современных научных представлений об уроке, его 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носит</w:t>
      </w:r>
      <w:r w:rsidRPr="00AC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триединый характер и состоит из трех взаимосвязанных, взаимодействующих аспектов: обучающего,  развивающего, воспитывающего.</w:t>
      </w:r>
    </w:p>
    <w:p w:rsidR="00AC59FB" w:rsidRPr="00AC59FB" w:rsidRDefault="00AC59FB" w:rsidP="00AC5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Урок оказался весьма эффективным с точки зрения выполнения целей и задач: </w:t>
      </w:r>
    </w:p>
    <w:p w:rsidR="00AC59FB" w:rsidRPr="00AC59FB" w:rsidRDefault="00AC59FB" w:rsidP="00AC59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обучающие: </w:t>
      </w:r>
      <w:r w:rsidRPr="00AC59FB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личности и святости Преподобного Сергия Радонежского  в устной речи и на письме на основе организации самостоятельной, групповой работы и ИКТ.</w:t>
      </w:r>
    </w:p>
    <w:p w:rsidR="00AC59FB" w:rsidRPr="00AC59FB" w:rsidRDefault="00AC59FB" w:rsidP="00AC59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развивающие: </w:t>
      </w:r>
      <w:r w:rsidRPr="00AC59FB">
        <w:rPr>
          <w:rFonts w:ascii="Times New Roman" w:eastAsia="Calibri" w:hAnsi="Times New Roman" w:cs="Times New Roman"/>
          <w:sz w:val="24"/>
          <w:szCs w:val="24"/>
        </w:rPr>
        <w:t>сформировать коммуникативную компетенцию (экспрессивность, выразительность) через умение выразительно читать текст; находить необходимую информацию в тексте для использования ее в коммуникативном общении; развивать способность анализировать полученную информацию, развивать интеллектуальную, эмоциональную и мотивационную сферы личности учащихся.</w:t>
      </w:r>
    </w:p>
    <w:p w:rsidR="00AC59FB" w:rsidRPr="00AC59FB" w:rsidRDefault="00AC59FB" w:rsidP="00AC59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9F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воспитательные:  </w:t>
      </w:r>
      <w:r w:rsidRPr="00AC59FB">
        <w:rPr>
          <w:rFonts w:ascii="Times New Roman" w:eastAsia="Calibri" w:hAnsi="Times New Roman" w:cs="Times New Roman"/>
          <w:sz w:val="24"/>
          <w:szCs w:val="24"/>
        </w:rPr>
        <w:t>воспитать познавательную активность; формировать интерес к литературной норме, к работе с языковым материалом через художественные произведения;  воспитать уважительное и бережное отношение к русскому языку и литературе; воспитать интерес к изучению предметов, способствовать духовно-нравственному воспитанию школьников на примере выдающихся людей.</w:t>
      </w:r>
      <w:proofErr w:type="gramEnd"/>
    </w:p>
    <w:p w:rsidR="00AC59FB" w:rsidRPr="00AC59FB" w:rsidRDefault="00AC59FB" w:rsidP="00AC59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 xml:space="preserve">         Поставлены реальные задачи образовательного, развивающего и воспитательного аспектов. Задачи данного урока соответствуют стандартным требованиям программы и связаны с материалом учебника. Данные задачи направлены на достижение личностных, предметных и </w:t>
      </w:r>
      <w:proofErr w:type="spellStart"/>
      <w:r w:rsidRPr="00AC59F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C59FB">
        <w:rPr>
          <w:rFonts w:ascii="Times New Roman" w:eastAsia="Calibri" w:hAnsi="Times New Roman" w:cs="Times New Roman"/>
          <w:sz w:val="24"/>
          <w:szCs w:val="24"/>
        </w:rPr>
        <w:t xml:space="preserve"> результатов:</w:t>
      </w:r>
    </w:p>
    <w:p w:rsidR="00AC59FB" w:rsidRPr="00AC59FB" w:rsidRDefault="00AC59FB" w:rsidP="00AC59F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9FB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Личностные: </w:t>
      </w:r>
    </w:p>
    <w:p w:rsidR="00AC59FB" w:rsidRPr="00AC59FB" w:rsidRDefault="00AC59FB" w:rsidP="00AC59FB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Умение работать в группах и индивидуально;</w:t>
      </w:r>
    </w:p>
    <w:p w:rsidR="00AC59FB" w:rsidRPr="00AC59FB" w:rsidRDefault="00AC59FB" w:rsidP="00AC59FB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Умение использовать информацию, полученную на уроке;</w:t>
      </w:r>
    </w:p>
    <w:p w:rsidR="00AC59FB" w:rsidRPr="00AC59FB" w:rsidRDefault="00AC59FB" w:rsidP="00AC59FB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Умение анализировать свою работу, корректировать, оценивать и представлять результаты своей работы.</w:t>
      </w:r>
    </w:p>
    <w:p w:rsidR="00AC59FB" w:rsidRPr="00AC59FB" w:rsidRDefault="00AC59FB" w:rsidP="00AC59F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59F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AC59F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AC59FB" w:rsidRPr="00AC59FB" w:rsidRDefault="00AC59FB" w:rsidP="00AC59F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lastRenderedPageBreak/>
        <w:t>Учиться планировать собственную деятельность и организовывать деятельность внутри группы;</w:t>
      </w:r>
    </w:p>
    <w:p w:rsidR="00AC59FB" w:rsidRPr="00AC59FB" w:rsidRDefault="00AC59FB" w:rsidP="00AC59F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Ставить перспективные и ближайшие цели;</w:t>
      </w:r>
    </w:p>
    <w:p w:rsidR="00AC59FB" w:rsidRPr="00AC59FB" w:rsidRDefault="00AC59FB" w:rsidP="00AC59F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Рефлексировать свою работу и адекватно оценивать результаты своей работы.</w:t>
      </w:r>
    </w:p>
    <w:p w:rsidR="00AC59FB" w:rsidRPr="00AC59FB" w:rsidRDefault="00AC59FB" w:rsidP="00AC59F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9FB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AC59FB" w:rsidRPr="00AC59FB" w:rsidRDefault="00AC59FB" w:rsidP="00AC59FB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Учащиеся смогут выражать собственную точку зрения по поводу возможностей развития личности;</w:t>
      </w:r>
    </w:p>
    <w:p w:rsidR="00AC59FB" w:rsidRPr="00AC59FB" w:rsidRDefault="00AC59FB" w:rsidP="00AC59FB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Расширить кругозор;</w:t>
      </w:r>
    </w:p>
    <w:p w:rsidR="00AC59FB" w:rsidRPr="00AC59FB" w:rsidRDefault="00AC59FB" w:rsidP="00AC59FB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Отбирать тематическую лексику;</w:t>
      </w:r>
    </w:p>
    <w:p w:rsidR="00AC59FB" w:rsidRPr="00AC59FB" w:rsidRDefault="00AC59FB" w:rsidP="00AC59FB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Соотносить текст с иллюстрацией;</w:t>
      </w:r>
    </w:p>
    <w:p w:rsidR="00AC59FB" w:rsidRPr="00AC59FB" w:rsidRDefault="00AC59FB" w:rsidP="00AC59FB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>Строить монологическое высказывание в рамках темы;</w:t>
      </w:r>
    </w:p>
    <w:p w:rsidR="00AC59FB" w:rsidRPr="00AC59FB" w:rsidRDefault="00AC59FB" w:rsidP="00AC59FB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9FB">
        <w:rPr>
          <w:rFonts w:ascii="Times New Roman" w:eastAsia="Calibri" w:hAnsi="Times New Roman" w:cs="Times New Roman"/>
          <w:sz w:val="24"/>
          <w:szCs w:val="24"/>
        </w:rPr>
        <w:t xml:space="preserve">Участвовать в </w:t>
      </w:r>
      <w:proofErr w:type="spellStart"/>
      <w:r w:rsidRPr="00AC59FB">
        <w:rPr>
          <w:rFonts w:ascii="Times New Roman" w:eastAsia="Calibri" w:hAnsi="Times New Roman" w:cs="Times New Roman"/>
          <w:sz w:val="24"/>
          <w:szCs w:val="24"/>
        </w:rPr>
        <w:t>полилоге</w:t>
      </w:r>
      <w:proofErr w:type="spellEnd"/>
      <w:r w:rsidRPr="00AC59FB">
        <w:rPr>
          <w:rFonts w:ascii="Times New Roman" w:eastAsia="Calibri" w:hAnsi="Times New Roman" w:cs="Times New Roman"/>
          <w:sz w:val="24"/>
          <w:szCs w:val="24"/>
        </w:rPr>
        <w:t>-обсуждении.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7 «А» класс, в котором был проведен данный урок, является сильным. Подготовка учащихся по предметам высокая, 65% учащиеся имеют 5 и 4 по русскому языку и литературе. Ребята умеют работать как  индивидуально, так и в группах, умеют слушать друг друга и фронтально взаимодействовать, умеют правильно оценивать себя и других.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уроке была создана атмосфера сотрудничества. Ребята не перебивали друг друга, поддерживали и дополняли друг друга. Все учащиеся были задействованы на уроке. Ни один ученик не остался без внимания. Все были включены в деятельность.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классе есть ребята со слабым зрением. Для них был заготовлен отдельный материал на листочке.</w:t>
      </w:r>
    </w:p>
    <w:p w:rsidR="00AC59FB" w:rsidRPr="00AC59FB" w:rsidRDefault="00AC59FB" w:rsidP="00AC59FB">
      <w:pPr>
        <w:widowControl w:val="0"/>
        <w:numPr>
          <w:ilvl w:val="0"/>
          <w:numId w:val="5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замысла урока. Характеристика этапов урока.</w:t>
      </w:r>
    </w:p>
    <w:p w:rsidR="00AC59FB" w:rsidRPr="00AC59FB" w:rsidRDefault="00AC59FB" w:rsidP="00AC59FB">
      <w:pPr>
        <w:widowControl w:val="0"/>
        <w:snapToGrid w:val="0"/>
        <w:spacing w:after="0" w:line="360" w:lineRule="auto"/>
        <w:ind w:left="180" w:right="2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I. Общая организация урока</w:t>
      </w:r>
    </w:p>
    <w:p w:rsidR="00AC59FB" w:rsidRPr="00AC59FB" w:rsidRDefault="00AC59FB" w:rsidP="00AC59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этап. Организационный. 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настроил учащихся на благоприятную обстановку на уроке. </w:t>
      </w:r>
    </w:p>
    <w:p w:rsidR="00AC59FB" w:rsidRPr="00AC59FB" w:rsidRDefault="00AC59FB" w:rsidP="00AC59F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этап. Мотивация учебной деятельности, целеполагание.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Данный этап процесса обучения предполагает осознанное вхождение учащихся в пространство учебной деятельности на уроке.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этой целью на данном этапе организуется  мотивирование школьников к учебной деятельности, </w:t>
      </w:r>
    </w:p>
    <w:p w:rsidR="00AC59FB" w:rsidRPr="00AC59FB" w:rsidRDefault="00AC59FB" w:rsidP="00AC59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актуализируются требования к детям со стороны учебной деятельности («ЗНАЮ», «ПРЕДПОЛАГАЮ»); </w:t>
      </w:r>
    </w:p>
    <w:p w:rsidR="00AC59FB" w:rsidRPr="00AC59FB" w:rsidRDefault="00AC59FB" w:rsidP="00AC59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создаются условия для возникновения внутренней потребности включения в учебную деятельность («ХОЧУ УЗНАТЬ»);</w:t>
      </w:r>
    </w:p>
    <w:p w:rsidR="00AC59FB" w:rsidRPr="00AC59FB" w:rsidRDefault="00AC59FB" w:rsidP="00AC59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3) устанавливаются тематические рамки («УЗНАЮ»). В развитом варианте здесь происходят процессы адекватного самоопределения в учебной деятельности и </w:t>
      </w:r>
      <w:proofErr w:type="spellStart"/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самополагания</w:t>
      </w:r>
      <w:proofErr w:type="spellEnd"/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ней, предполагающие сопоставление учеником своего реального «Я» с образом «Я – идеальный».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этой целью на уроке было предложено задание вести «Бортовой журнал»</w:t>
      </w:r>
      <w:r w:rsidRPr="00AC59F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были созданы условия для дополнительной мотивации.</w:t>
      </w:r>
    </w:p>
    <w:p w:rsidR="00AC59FB" w:rsidRPr="00AC59FB" w:rsidRDefault="00AC59FB" w:rsidP="00AC59FB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AC59F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этап. Актуализация имеющихся знаний.</w:t>
      </w:r>
    </w:p>
    <w:p w:rsidR="00AC59FB" w:rsidRPr="00AC59FB" w:rsidRDefault="00AC59FB" w:rsidP="00AC59F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C59FB">
        <w:rPr>
          <w:rFonts w:ascii="Times New Roman" w:eastAsia="Calibri" w:hAnsi="Times New Roman" w:cs="Times New Roman"/>
          <w:iCs/>
          <w:sz w:val="24"/>
          <w:szCs w:val="24"/>
        </w:rPr>
        <w:t xml:space="preserve">         На данном этапе организуется подготовка и мотивация учащихся к надлежащему самостоятельному выполнению пробного учебного действия. </w:t>
      </w:r>
      <w:proofErr w:type="gramStart"/>
      <w:r w:rsidRPr="00AC59FB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Соответственно, данный этап предполагает: актуализацию изученных способов действий, достаточных для построения нового знания, их обобщение  (учащиеся знакомятся по слайдам презентации  с житием и трудами Сергия Радонежского отвечают на поставленные вопросы и пытаются </w:t>
      </w:r>
      <w:r w:rsidRPr="00AC59FB">
        <w:rPr>
          <w:rFonts w:ascii="Times New Roman" w:eastAsia="Calibri" w:hAnsi="Times New Roman" w:cs="Times New Roman"/>
          <w:sz w:val="24"/>
          <w:szCs w:val="24"/>
        </w:rPr>
        <w:t xml:space="preserve">сформулировать </w:t>
      </w:r>
      <w:r w:rsidRPr="00AC59FB">
        <w:rPr>
          <w:rFonts w:ascii="Times New Roman" w:eastAsia="Calibri" w:hAnsi="Times New Roman" w:cs="Times New Roman"/>
          <w:b/>
          <w:sz w:val="24"/>
          <w:szCs w:val="24"/>
        </w:rPr>
        <w:t xml:space="preserve">определение понятия </w:t>
      </w:r>
      <w:r w:rsidRPr="00AC59FB">
        <w:rPr>
          <w:rFonts w:ascii="Times New Roman" w:eastAsia="Calibri" w:hAnsi="Times New Roman" w:cs="Times New Roman"/>
          <w:sz w:val="24"/>
          <w:szCs w:val="24"/>
        </w:rPr>
        <w:t xml:space="preserve">«Черты характера святого Сергия Радонежского», получившееся определение записывают в первый столбик «Бортового журнала», </w:t>
      </w:r>
      <w:r w:rsidRPr="00AC59FB">
        <w:rPr>
          <w:rFonts w:ascii="Times New Roman" w:eastAsia="Calibri" w:hAnsi="Times New Roman" w:cs="Times New Roman"/>
          <w:iCs/>
          <w:sz w:val="24"/>
          <w:szCs w:val="24"/>
        </w:rPr>
        <w:t>сравнивая при этом информацию, которую они получили при чтении «Жития Сергия Радонежского</w:t>
      </w:r>
      <w:proofErr w:type="gramEnd"/>
      <w:r w:rsidRPr="00AC59FB">
        <w:rPr>
          <w:rFonts w:ascii="Times New Roman" w:eastAsia="Calibri" w:hAnsi="Times New Roman" w:cs="Times New Roman"/>
          <w:iCs/>
          <w:sz w:val="24"/>
          <w:szCs w:val="24"/>
        </w:rPr>
        <w:t xml:space="preserve">», написанного </w:t>
      </w:r>
      <w:proofErr w:type="spellStart"/>
      <w:r w:rsidRPr="00AC59FB">
        <w:rPr>
          <w:rFonts w:ascii="Times New Roman" w:eastAsia="Calibri" w:hAnsi="Times New Roman" w:cs="Times New Roman"/>
          <w:iCs/>
          <w:sz w:val="24"/>
          <w:szCs w:val="24"/>
        </w:rPr>
        <w:t>Епифанием</w:t>
      </w:r>
      <w:proofErr w:type="spellEnd"/>
      <w:r w:rsidRPr="00AC59FB">
        <w:rPr>
          <w:rFonts w:ascii="Times New Roman" w:eastAsia="Calibri" w:hAnsi="Times New Roman" w:cs="Times New Roman"/>
          <w:iCs/>
          <w:sz w:val="24"/>
          <w:szCs w:val="24"/>
        </w:rPr>
        <w:t xml:space="preserve"> Премудрым).</w:t>
      </w:r>
    </w:p>
    <w:p w:rsidR="00AC59FB" w:rsidRPr="00AC59FB" w:rsidRDefault="00AC59FB" w:rsidP="00AC59F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AC59FB">
        <w:rPr>
          <w:rFonts w:ascii="Times New Roman" w:eastAsia="Calibri" w:hAnsi="Times New Roman" w:cs="Times New Roman"/>
          <w:iCs/>
          <w:sz w:val="24"/>
          <w:szCs w:val="24"/>
          <w:u w:val="single"/>
        </w:rPr>
        <w:t>4 этап. Освоение новых знаний.</w:t>
      </w:r>
    </w:p>
    <w:p w:rsidR="00AC59FB" w:rsidRPr="00AC59FB" w:rsidRDefault="00AC59FB" w:rsidP="00AC59FB">
      <w:pPr>
        <w:keepNext/>
        <w:shd w:val="clear" w:color="auto" w:fill="F8FC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proofErr w:type="gramStart"/>
      <w:r w:rsidRPr="00AC5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Он предполагает  изучение нового материала (ученики с помощью учителя знакомятся со статьей из 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электронной энциклопедии  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</w:rPr>
        <w:t xml:space="preserve">:// </w:t>
      </w:r>
      <w:proofErr w:type="spellStart"/>
      <w:r w:rsidRPr="00AC59F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AC59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AC59F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wikipedia</w:t>
      </w:r>
      <w:proofErr w:type="spellEnd"/>
      <w:r w:rsidRPr="00AC59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org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C5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,новыми словами.</w:t>
      </w:r>
      <w:proofErr w:type="gramEnd"/>
      <w:r w:rsidRPr="00AC5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этом этапе урока создается мотивация к пробному учебному действию и его самостоятельное осуществление (чтение текста о Сергии Радонежском и самостоятельное сопоставление данного текста, и «Жития Сергия Радонежского», написанного </w:t>
      </w:r>
      <w:proofErr w:type="spellStart"/>
      <w:r w:rsidRPr="00AC5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Епифанием</w:t>
      </w:r>
      <w:proofErr w:type="spellEnd"/>
      <w:r w:rsidRPr="00AC59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Премудрым), фиксируются индивидуальные затруднения в выполнении пробного учебного действия или его обоснования (опрос ребят по тексту, какие затруднения вызвал текст).</w:t>
      </w:r>
      <w:r w:rsidRPr="00AC59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AC59FB" w:rsidRPr="00AC59FB" w:rsidRDefault="00AC59FB" w:rsidP="00AC59FB">
      <w:pPr>
        <w:keepNext/>
        <w:shd w:val="clear" w:color="auto" w:fill="F8FC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C59F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5 этап. Закрепление материала и применение полученных знаний.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9FB" w:rsidRPr="00AC59FB" w:rsidRDefault="00AC59FB" w:rsidP="00AC59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восстановить выполненные операции и зафиксировать (вербально) место, где возникло затруднение  (педагог предлагает 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составить графический </w:t>
      </w:r>
      <w:r w:rsidRPr="00AC59FB">
        <w:rPr>
          <w:rFonts w:ascii="Times New Roman" w:eastAsia="Times New Roman" w:hAnsi="Times New Roman" w:cs="Times New Roman"/>
          <w:b/>
          <w:sz w:val="24"/>
          <w:szCs w:val="24"/>
        </w:rPr>
        <w:t>конспект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Pr="00AC59FB">
        <w:rPr>
          <w:rFonts w:ascii="Times New Roman" w:eastAsia="Times New Roman" w:hAnsi="Times New Roman" w:cs="Times New Roman"/>
          <w:b/>
          <w:sz w:val="24"/>
          <w:szCs w:val="24"/>
        </w:rPr>
        <w:t>кластер,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AC59FB">
        <w:rPr>
          <w:rFonts w:ascii="Times New Roman" w:eastAsia="Times New Roman" w:hAnsi="Times New Roman" w:cs="Times New Roman"/>
          <w:b/>
          <w:sz w:val="24"/>
          <w:szCs w:val="24"/>
        </w:rPr>
        <w:t>таблицу,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AC59FB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диаграмму. </w:t>
      </w:r>
      <w:proofErr w:type="gramStart"/>
      <w:r w:rsidRPr="00AC59FB">
        <w:rPr>
          <w:rFonts w:ascii="Times New Roman" w:eastAsia="Times New Roman" w:hAnsi="Times New Roman" w:cs="Times New Roman"/>
          <w:sz w:val="24"/>
          <w:szCs w:val="24"/>
        </w:rPr>
        <w:t>Компактно записать или как – либо графически оформить конспект).</w:t>
      </w:r>
      <w:proofErr w:type="gramEnd"/>
    </w:p>
    <w:p w:rsidR="00AC59FB" w:rsidRPr="00AC59FB" w:rsidRDefault="00AC59FB" w:rsidP="00AC5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далее была проведена активизация полученных знаний, формирование умения работать в группах, ориентироваться в тексте, 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работы – составление схемы-кластера «Черты характера святого Сергия Радонежского».</w:t>
      </w:r>
    </w:p>
    <w:p w:rsidR="00AC59FB" w:rsidRPr="00AC59FB" w:rsidRDefault="00AC59FB" w:rsidP="00AC5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 этап. Контроль усвоения учебного материала.</w:t>
      </w:r>
    </w:p>
    <w:p w:rsidR="00AC59FB" w:rsidRPr="00AC59FB" w:rsidRDefault="00AC59FB" w:rsidP="00AC59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1).На данном этапе осуществлялась самостоятельная работа с самопроверкой. При проведении данного этапа использовалась индивидуальная форма работы. 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работу группы у доски нужно было каждому, представлять и защищать. </w:t>
      </w: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Применяется модель в форме ЕГЭ (ГИА), развиваются умения  по заданному алгоритму. В каждой группе были дополнительные задания на карточках.  Следует отметить, что данное задание не по прочитанному тексту, вопросы составлены с целью введения задания на общее понимания и обобщение материала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proofErr w:type="gram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proofErr w:type="gram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насколько была усвоена полученная информация на уроке каждым учеником.</w:t>
      </w:r>
    </w:p>
    <w:p w:rsidR="00AC59FB" w:rsidRPr="00AC59FB" w:rsidRDefault="00AC59FB" w:rsidP="00AC59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 были на этапе контроля комментирование ответов учащихся, оценка их знаний, умений и навыков, стимулирование их деятельности похвалой,  одобрением. </w:t>
      </w:r>
    </w:p>
    <w:p w:rsidR="00AC59FB" w:rsidRPr="00AC59FB" w:rsidRDefault="00AC59FB" w:rsidP="00AC59F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AC59FB">
        <w:rPr>
          <w:rFonts w:ascii="Times New Roman" w:eastAsia="Calibri" w:hAnsi="Times New Roman" w:cs="Times New Roman"/>
          <w:iCs/>
          <w:sz w:val="24"/>
          <w:szCs w:val="24"/>
          <w:u w:val="single"/>
        </w:rPr>
        <w:t>6 этап. Рефлексия, подведение итогов.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Развиваются умения осмысливать прочитанный текст и проделанную на уроке работу. Ребятам предлагается заполнить таблицу в «Бортовом журнале» до конца, тем самым оценить свои знания.</w:t>
      </w:r>
    </w:p>
    <w:p w:rsidR="00AC59FB" w:rsidRPr="00AC59FB" w:rsidRDefault="00AC59FB" w:rsidP="00AC5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Далее на уроке следовало эмоциональное закрепление знаний с помощью анализа и сравнения. </w:t>
      </w:r>
      <w:r w:rsidRPr="00AC59FB">
        <w:rPr>
          <w:rFonts w:ascii="Times New Roman" w:eastAsia="Times New Roman" w:hAnsi="Times New Roman" w:cs="Times New Roman"/>
          <w:i/>
          <w:sz w:val="24"/>
          <w:szCs w:val="24"/>
        </w:rPr>
        <w:t>( В начале урока я знал, что …, а сейчас знаю, что …)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 учителя «В чем же духовное наследие Сергия Радонежского? Что он оставил для нас?» подводит ребят к выводу, который ребята делают самостоятельно.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завершение учитель соотносит  цель урока с результатами, фиксирует степень их соответствия и намечает дальнейшие цели деятельности.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концу урока, обобщив весь изученный материал, учащиеся в полной мере овладели практическими знаниями, соответствующими теме урока. А именно, они с легкостью могли рассказать о духовных ценностях на примере жизни и трудов Сергия Радонежского.</w:t>
      </w:r>
    </w:p>
    <w:p w:rsidR="00AC59FB" w:rsidRPr="00AC59FB" w:rsidRDefault="00AC59FB" w:rsidP="00AC59FB">
      <w:pPr>
        <w:widowControl w:val="0"/>
        <w:autoSpaceDE w:val="0"/>
        <w:autoSpaceDN w:val="0"/>
        <w:adjustRightInd w:val="0"/>
        <w:spacing w:after="0" w:line="360" w:lineRule="auto"/>
        <w:ind w:right="769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Цель домашнего задания соответствовала теме урока, а объем – возрастным особенностям учащихся. Домашнее задание носило творческий и развивающий характер, а в соответствии с темой урока – также тренировочный: 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>создание собственного электронного текста:  словарной статьи для энциклопедии «Жизнь Преподобного Сергия».</w:t>
      </w:r>
      <w:r w:rsidRPr="00AC59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Второе задание было предложено по желанию – </w:t>
      </w:r>
      <w:r w:rsidRPr="00AC59FB">
        <w:rPr>
          <w:rFonts w:ascii="Times New Roman" w:eastAsia="Times New Roman" w:hAnsi="Times New Roman" w:cs="Times New Roman"/>
          <w:w w:val="105"/>
          <w:sz w:val="24"/>
          <w:szCs w:val="24"/>
        </w:rPr>
        <w:t>Высказать в письменной форме свое мнение по поводу высказываний:</w:t>
      </w:r>
    </w:p>
    <w:p w:rsidR="00AC59FB" w:rsidRPr="00AC59FB" w:rsidRDefault="00AC59FB" w:rsidP="00AC59FB">
      <w:pPr>
        <w:widowControl w:val="0"/>
        <w:autoSpaceDE w:val="0"/>
        <w:autoSpaceDN w:val="0"/>
        <w:adjustRightInd w:val="0"/>
        <w:spacing w:after="0" w:line="360" w:lineRule="auto"/>
        <w:ind w:right="769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C59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AC59F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1) 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>Сергий Радонежский смог достичь святости только при абсолютном доверии к Слову Божию и вере в Силу Божию.</w:t>
      </w:r>
      <w:proofErr w:type="gramEnd"/>
    </w:p>
    <w:p w:rsidR="00AC59FB" w:rsidRPr="00AC59FB" w:rsidRDefault="00AC59FB" w:rsidP="00AC5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9FB">
        <w:rPr>
          <w:rFonts w:ascii="Times New Roman" w:eastAsia="Times New Roman" w:hAnsi="Times New Roman" w:cs="Times New Roman"/>
          <w:sz w:val="24"/>
          <w:szCs w:val="24"/>
        </w:rPr>
        <w:lastRenderedPageBreak/>
        <w:t>2) Сергий Радонежский смог достичь святости, потому что был воспитан к любви  к людям и Богу.</w:t>
      </w:r>
    </w:p>
    <w:p w:rsidR="00AC59FB" w:rsidRPr="00AC59FB" w:rsidRDefault="00AC59FB" w:rsidP="00AC59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деятельности. Развиваются умения осмысливать прочитанный текст и проделанную на уроке работу. Ребятам предлагается 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>высказать свое мнение</w:t>
      </w:r>
      <w:proofErr w:type="gramStart"/>
      <w:r w:rsidRPr="00AC5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59F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C59FB">
        <w:rPr>
          <w:rFonts w:ascii="Times New Roman" w:eastAsia="Times New Roman" w:hAnsi="Times New Roman" w:cs="Times New Roman"/>
          <w:sz w:val="24"/>
          <w:szCs w:val="24"/>
        </w:rPr>
        <w:t>ользуясь подсказками со слайдов презентации</w:t>
      </w:r>
      <w:r w:rsidRPr="00AC59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 тем самым оценить свои знания.</w:t>
      </w:r>
    </w:p>
    <w:p w:rsidR="00AC59FB" w:rsidRPr="00AC59FB" w:rsidRDefault="00AC59FB" w:rsidP="00AC59FB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II. Содержание урока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обоснованности и правильности отбора методов и форм обучения урок соответствовал поставленным целям и задачам. </w:t>
      </w:r>
    </w:p>
    <w:p w:rsidR="00AC59FB" w:rsidRPr="00AC59FB" w:rsidRDefault="00AC59FB" w:rsidP="00AC59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были использованы следующие методы обучения: 1) по виду источника информации: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(монолог, диалог, эвристическая беседа);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(презентация, книги о Сергии Радонежском, репродукции картин);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(работа в группах). 2) по виду учебной деятельности:</w:t>
      </w:r>
      <w:r w:rsidRPr="00AC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исследовательский метод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 организации поисковой деятельности учащихся).</w:t>
      </w:r>
      <w:proofErr w:type="gram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не предлагались готовые знания. Всю информацию ученики получали самостоятельно: урок был первым в разделе «Духовная литература», и опорным моментом было понятие «житийная литература» и Житие Бориса и Глеба с которым учащиеся знакомились в прошлом учебном году.</w:t>
      </w:r>
    </w:p>
    <w:p w:rsidR="00AC59FB" w:rsidRPr="00AC59FB" w:rsidRDefault="00AC59FB" w:rsidP="00AC5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Помощь учителя состояла в направлении и корректировке, в объяснении новых незнакомых слов (учащиеся получали листочки с толкованием незнакомых слов). Также ребята добывали знания на уроке через сравнение различных вариантов получаемых ответов. Поэтому можно сказать, что на уроке использовались исследовательские методы, которые заключаются в формировании умений добывать знания самостоятельно.</w:t>
      </w:r>
    </w:p>
    <w:p w:rsidR="00AC59FB" w:rsidRPr="00AC59FB" w:rsidRDefault="00AC59FB" w:rsidP="00AC59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уроке использовались информационные компьютерные средства для активизации познавательной активности, повышения качества образования учащихся. Были применены следующие формы познавательной деятельности: фронтальная, индивидуальная, групповая, которые в ходе урока сменяли друг друга. Наглядные средства, дидактический раздаточный материал и технические средства обучения использовались регулярно и эффективно.</w:t>
      </w:r>
    </w:p>
    <w:p w:rsidR="00AC59FB" w:rsidRPr="00AC59FB" w:rsidRDefault="00AC59FB" w:rsidP="00AC5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процессе разнообразных видов деятельности у учащихся на уроке формировался весь спектр УУД: </w:t>
      </w:r>
      <w:r w:rsidRPr="00AC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навыков работы в группе, воспитание толерантности, формирование культуры публичных выступлений), </w:t>
      </w:r>
      <w:r w:rsidRPr="00AC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результат), </w:t>
      </w:r>
      <w:r w:rsidRPr="00AC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(познание объектов окружающей реальности; изучение 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способов решения проблем, овладение навыками работы с источниками информации, инструментами и технологиями), </w:t>
      </w:r>
      <w:r w:rsidRPr="00AC5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(ученик определяет для себя значимость выполняемой работы, учится ориентироваться в социальных ролях и межличностных отношениях). Исследования учащихся обеспечивают высокую информативную емкость и системность в усвоении учебного материала, широко охватывают </w:t>
      </w:r>
      <w:proofErr w:type="spell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междисциплинарные связи.</w:t>
      </w:r>
    </w:p>
    <w:p w:rsidR="00AC59FB" w:rsidRPr="00AC59FB" w:rsidRDefault="00AC59FB" w:rsidP="00AC59FB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III. Методическая сторона урока и его оборудование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учебной деятельности осуществлялось широкое взаимодействие между педагогом и учащимися, что привело к плодотворному и результативному обучению. Организация взаимодействия «учитель – ученик», «ученик-ученик», «ученик-группа» повысило степень активности ребят в учебном процессе.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под руководством учителя самостоятельно рассуждали, решали возникающие познавательные задачи, анализировали, сравнивали, обобщали и делали выводы. В результате чего у детей сформировались осознанные прочные знания. </w:t>
      </w:r>
    </w:p>
    <w:p w:rsidR="00AC59FB" w:rsidRPr="00AC59FB" w:rsidRDefault="00AC59FB" w:rsidP="00AC59FB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Функциональный анализ урока. 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урока была тщательно продумана. На уроке использовались методы и приемы, способствующие сохранению здоровья  </w:t>
      </w:r>
      <w:proofErr w:type="gramStart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всего урока  действия педагога включали способы поддержания физического, психофизиологического, психического и нравственного здоровья учащихся. Было организовано чередование учебной нагрузки, частая смена видов деятельности. А использование мультимедийного оборудования позволило организовать зрительное восприятие учащихся в соответствии с требованиями гигиены зрения.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прослеживалась логическая последовательность и взаимосвязь этапов урока. Время урока распределено вполне целесообразно. Что касается оборудования урока, то оно соответствовало современным требованиям: проектор, экран, звуковые колонки, презентация, раздаточный материал на каждого ученика, наглядный материал. </w:t>
      </w:r>
    </w:p>
    <w:p w:rsidR="00AC59FB" w:rsidRPr="00AC59FB" w:rsidRDefault="00AC59FB" w:rsidP="00AC59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конечного результата урока.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присутствовала атмосфера сотрудничества, сотворчества, психологического комфорта.</w:t>
      </w:r>
    </w:p>
    <w:p w:rsidR="00AC59FB" w:rsidRPr="00AC59FB" w:rsidRDefault="00AC59FB" w:rsidP="00AC59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урока можно оценить как положительные, так как удалось реализовать все поставленные задачи.</w:t>
      </w:r>
    </w:p>
    <w:p w:rsidR="00AC59FB" w:rsidRPr="00AC59FB" w:rsidRDefault="00AC59FB" w:rsidP="00AC5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FB" w:rsidRPr="00AC59FB" w:rsidRDefault="00AC59FB" w:rsidP="00AC59FB">
      <w:pPr>
        <w:widowControl w:val="0"/>
        <w:snapToGrid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59FB" w:rsidRPr="00AC59FB" w:rsidRDefault="00AC59FB" w:rsidP="00AC59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3B" w:rsidRDefault="002B323B"/>
    <w:sectPr w:rsidR="002B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9E5"/>
    <w:multiLevelType w:val="hybridMultilevel"/>
    <w:tmpl w:val="89DC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D13"/>
    <w:multiLevelType w:val="hybridMultilevel"/>
    <w:tmpl w:val="8540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4A294E"/>
    <w:multiLevelType w:val="hybridMultilevel"/>
    <w:tmpl w:val="06C4DD8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E71967"/>
    <w:multiLevelType w:val="hybridMultilevel"/>
    <w:tmpl w:val="7A3247B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C5B4DD8"/>
    <w:multiLevelType w:val="hybridMultilevel"/>
    <w:tmpl w:val="53A67E3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6"/>
    <w:rsid w:val="002B323B"/>
    <w:rsid w:val="00A625C9"/>
    <w:rsid w:val="00AC59FB"/>
    <w:rsid w:val="00B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1995</Words>
  <Characters>11372</Characters>
  <Application>Microsoft Office Word</Application>
  <DocSecurity>0</DocSecurity>
  <Lines>94</Lines>
  <Paragraphs>26</Paragraphs>
  <ScaleCrop>false</ScaleCrop>
  <Company>Hewlett-Packard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2018-11-23T19:56:00Z</dcterms:created>
  <dcterms:modified xsi:type="dcterms:W3CDTF">2018-11-23T19:57:00Z</dcterms:modified>
</cp:coreProperties>
</file>