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1F95B" w14:textId="60FB9C4F" w:rsidR="009C004D" w:rsidRDefault="009C004D" w:rsidP="00B24B18">
      <w:pPr>
        <w:spacing w:after="0" w:line="276" w:lineRule="auto"/>
        <w:jc w:val="center"/>
        <w:rPr>
          <w:rFonts w:ascii="Times New Roman" w:hAnsi="Times New Roman" w:cs="Times New Roman"/>
        </w:rPr>
      </w:pPr>
      <w:r>
        <w:rPr>
          <w:rFonts w:ascii="Times New Roman" w:hAnsi="Times New Roman" w:cs="Times New Roman"/>
          <w:b/>
          <w:sz w:val="28"/>
          <w:szCs w:val="28"/>
        </w:rPr>
        <w:t xml:space="preserve">                                                           </w:t>
      </w:r>
    </w:p>
    <w:p w14:paraId="0BED0FB9" w14:textId="3A2AEDB8" w:rsidR="00771344" w:rsidRDefault="00650857" w:rsidP="00B24B18">
      <w:pPr>
        <w:spacing w:after="0" w:line="276" w:lineRule="auto"/>
        <w:jc w:val="center"/>
        <w:rPr>
          <w:rFonts w:ascii="Times New Roman" w:hAnsi="Times New Roman" w:cs="Times New Roman"/>
        </w:rPr>
      </w:pPr>
      <w:r>
        <w:rPr>
          <w:rFonts w:ascii="Times New Roman" w:hAnsi="Times New Roman" w:cs="Times New Roman"/>
        </w:rPr>
        <w:t xml:space="preserve">                                                                            Приложение № 1</w:t>
      </w:r>
      <w:r>
        <w:rPr>
          <w:rFonts w:ascii="Times New Roman" w:hAnsi="Times New Roman" w:cs="Times New Roman"/>
        </w:rPr>
        <w:br/>
        <w:t xml:space="preserve">                                    </w:t>
      </w:r>
      <w:r w:rsidR="009C72E4">
        <w:rPr>
          <w:rFonts w:ascii="Times New Roman" w:hAnsi="Times New Roman" w:cs="Times New Roman"/>
        </w:rPr>
        <w:t xml:space="preserve">                               </w:t>
      </w:r>
      <w:r>
        <w:rPr>
          <w:rFonts w:ascii="Times New Roman" w:hAnsi="Times New Roman" w:cs="Times New Roman"/>
        </w:rPr>
        <w:t>к приказу</w:t>
      </w:r>
      <w:r>
        <w:rPr>
          <w:rFonts w:ascii="Times New Roman" w:hAnsi="Times New Roman" w:cs="Times New Roman"/>
        </w:rPr>
        <w:br/>
        <w:t xml:space="preserve">                                                                             </w:t>
      </w:r>
      <w:r w:rsidR="009C72E4">
        <w:rPr>
          <w:rFonts w:ascii="Times New Roman" w:hAnsi="Times New Roman" w:cs="Times New Roman"/>
        </w:rPr>
        <w:t xml:space="preserve">                      </w:t>
      </w:r>
      <w:r w:rsidR="001077E2">
        <w:rPr>
          <w:rFonts w:ascii="Times New Roman" w:hAnsi="Times New Roman" w:cs="Times New Roman"/>
        </w:rPr>
        <w:t>от 29 декабря  2018 г. № 1071/01-09</w:t>
      </w:r>
      <w:bookmarkStart w:id="0" w:name="_GoBack"/>
      <w:bookmarkEnd w:id="0"/>
    </w:p>
    <w:p w14:paraId="71F7E76E" w14:textId="77777777" w:rsidR="00771344" w:rsidRPr="00771344" w:rsidRDefault="00771344" w:rsidP="00771344">
      <w:pPr>
        <w:widowControl w:val="0"/>
        <w:autoSpaceDE w:val="0"/>
        <w:autoSpaceDN w:val="0"/>
        <w:adjustRightInd w:val="0"/>
        <w:jc w:val="center"/>
        <w:rPr>
          <w:rFonts w:ascii="Times New Roman" w:hAnsi="Times New Roman" w:cs="Times New Roman"/>
          <w:sz w:val="28"/>
          <w:szCs w:val="28"/>
        </w:rPr>
      </w:pPr>
      <w:r w:rsidRPr="00771344">
        <w:rPr>
          <w:rFonts w:ascii="Times New Roman" w:hAnsi="Times New Roman" w:cs="Times New Roman"/>
          <w:b/>
          <w:bCs/>
          <w:sz w:val="28"/>
          <w:szCs w:val="28"/>
        </w:rPr>
        <w:t xml:space="preserve">Учетная политика </w:t>
      </w:r>
    </w:p>
    <w:p w14:paraId="4E7657A7" w14:textId="77777777" w:rsidR="00771344" w:rsidRPr="00771344" w:rsidRDefault="00771344" w:rsidP="00771344">
      <w:pPr>
        <w:widowControl w:val="0"/>
        <w:autoSpaceDE w:val="0"/>
        <w:autoSpaceDN w:val="0"/>
        <w:adjustRightInd w:val="0"/>
        <w:jc w:val="center"/>
        <w:rPr>
          <w:rFonts w:ascii="Times New Roman" w:hAnsi="Times New Roman" w:cs="Times New Roman"/>
          <w:b/>
          <w:sz w:val="28"/>
          <w:szCs w:val="28"/>
        </w:rPr>
      </w:pPr>
      <w:r w:rsidRPr="00771344">
        <w:rPr>
          <w:rFonts w:ascii="Times New Roman" w:hAnsi="Times New Roman" w:cs="Times New Roman"/>
          <w:b/>
          <w:sz w:val="28"/>
          <w:szCs w:val="28"/>
        </w:rPr>
        <w:t>МОУ КСОШ имени академика И. П. Павлова</w:t>
      </w:r>
    </w:p>
    <w:p w14:paraId="2D0D82B4" w14:textId="77777777" w:rsidR="00771344" w:rsidRPr="00771344" w:rsidRDefault="00771344" w:rsidP="00771344">
      <w:pPr>
        <w:widowControl w:val="0"/>
        <w:autoSpaceDE w:val="0"/>
        <w:autoSpaceDN w:val="0"/>
        <w:adjustRightInd w:val="0"/>
        <w:jc w:val="center"/>
        <w:rPr>
          <w:rFonts w:ascii="Times New Roman" w:hAnsi="Times New Roman" w:cs="Times New Roman"/>
          <w:sz w:val="28"/>
          <w:szCs w:val="28"/>
        </w:rPr>
      </w:pPr>
      <w:r w:rsidRPr="00771344">
        <w:rPr>
          <w:rFonts w:ascii="Times New Roman" w:hAnsi="Times New Roman" w:cs="Times New Roman"/>
          <w:b/>
          <w:bCs/>
          <w:sz w:val="28"/>
          <w:szCs w:val="28"/>
        </w:rPr>
        <w:t>для целей бухгалтерского учета</w:t>
      </w:r>
    </w:p>
    <w:p w14:paraId="2080E887" w14:textId="77777777" w:rsidR="00771344" w:rsidRDefault="00771344" w:rsidP="00B24B18">
      <w:pPr>
        <w:spacing w:after="0" w:line="276" w:lineRule="auto"/>
        <w:jc w:val="center"/>
        <w:rPr>
          <w:rFonts w:ascii="Times New Roman" w:hAnsi="Times New Roman" w:cs="Times New Roman"/>
          <w:b/>
          <w:sz w:val="28"/>
          <w:szCs w:val="28"/>
        </w:rPr>
      </w:pPr>
    </w:p>
    <w:p w14:paraId="134A09F6" w14:textId="77777777" w:rsidR="009C004D" w:rsidRDefault="009C004D" w:rsidP="00B24B18">
      <w:pPr>
        <w:spacing w:after="0" w:line="276" w:lineRule="auto"/>
        <w:jc w:val="center"/>
        <w:rPr>
          <w:rFonts w:ascii="Times New Roman" w:hAnsi="Times New Roman" w:cs="Times New Roman"/>
          <w:b/>
          <w:sz w:val="28"/>
          <w:szCs w:val="28"/>
        </w:rPr>
      </w:pPr>
    </w:p>
    <w:p w14:paraId="0B4B43E0" w14:textId="5CB7D3ED" w:rsidR="00B5648D" w:rsidRPr="00B5648D" w:rsidRDefault="00B5648D" w:rsidP="00B24B18">
      <w:pPr>
        <w:spacing w:after="0" w:line="276" w:lineRule="auto"/>
        <w:jc w:val="center"/>
        <w:rPr>
          <w:rFonts w:ascii="Times New Roman" w:hAnsi="Times New Roman" w:cs="Times New Roman"/>
          <w:b/>
          <w:sz w:val="28"/>
          <w:szCs w:val="28"/>
        </w:rPr>
      </w:pPr>
      <w:r w:rsidRPr="00B5648D">
        <w:rPr>
          <w:rFonts w:ascii="Times New Roman" w:hAnsi="Times New Roman" w:cs="Times New Roman"/>
          <w:b/>
          <w:sz w:val="28"/>
          <w:szCs w:val="28"/>
        </w:rPr>
        <w:t>Р</w:t>
      </w:r>
      <w:r w:rsidR="00EE4B42">
        <w:rPr>
          <w:rFonts w:ascii="Times New Roman" w:hAnsi="Times New Roman" w:cs="Times New Roman"/>
          <w:b/>
          <w:sz w:val="28"/>
          <w:szCs w:val="28"/>
        </w:rPr>
        <w:t>аздел</w:t>
      </w:r>
      <w:r w:rsidRPr="00B5648D">
        <w:rPr>
          <w:rFonts w:ascii="Times New Roman" w:hAnsi="Times New Roman" w:cs="Times New Roman"/>
          <w:b/>
          <w:sz w:val="28"/>
          <w:szCs w:val="28"/>
        </w:rPr>
        <w:t xml:space="preserve"> I. Организационные решения</w:t>
      </w:r>
    </w:p>
    <w:p w14:paraId="617790C2" w14:textId="77777777" w:rsidR="00B5648D" w:rsidRPr="00B5648D" w:rsidRDefault="00B5648D" w:rsidP="00B24B18">
      <w:pPr>
        <w:spacing w:after="0" w:line="276" w:lineRule="auto"/>
        <w:ind w:firstLine="284"/>
        <w:jc w:val="both"/>
        <w:rPr>
          <w:rFonts w:cs="Times New Roman"/>
          <w:sz w:val="24"/>
          <w:szCs w:val="32"/>
          <w:lang w:eastAsia="en-US" w:bidi="en-US"/>
        </w:rPr>
      </w:pPr>
      <w:r w:rsidRPr="00B5648D">
        <w:rPr>
          <w:rFonts w:cs="Times New Roman"/>
          <w:sz w:val="24"/>
          <w:szCs w:val="32"/>
          <w:lang w:eastAsia="en-US" w:bidi="en-US"/>
        </w:rPr>
        <w:t xml:space="preserve"> </w:t>
      </w:r>
    </w:p>
    <w:p w14:paraId="42F95F02" w14:textId="77777777" w:rsidR="00B5648D" w:rsidRPr="00B5648D" w:rsidRDefault="00B5648D" w:rsidP="00B24B18">
      <w:pPr>
        <w:spacing w:after="0" w:line="276" w:lineRule="auto"/>
        <w:jc w:val="both"/>
        <w:rPr>
          <w:rFonts w:ascii="Times New Roman" w:eastAsia="Calibri" w:hAnsi="Times New Roman" w:cs="Times New Roman"/>
          <w:sz w:val="24"/>
          <w:szCs w:val="24"/>
          <w:lang w:eastAsia="en-US" w:bidi="en-US"/>
        </w:rPr>
      </w:pPr>
      <w:r w:rsidRPr="00B5648D">
        <w:rPr>
          <w:rFonts w:ascii="Times New Roman" w:eastAsia="Calibri" w:hAnsi="Times New Roman" w:cs="Times New Roman"/>
          <w:sz w:val="24"/>
          <w:szCs w:val="24"/>
          <w:lang w:eastAsia="en-US" w:bidi="en-US"/>
        </w:rPr>
        <w:t>Учетная политика учреждения разработана в соответствии с:</w:t>
      </w:r>
    </w:p>
    <w:p w14:paraId="73BEA538" w14:textId="77777777" w:rsidR="00B5648D" w:rsidRPr="00B5648D" w:rsidRDefault="00B5648D" w:rsidP="00B24B18">
      <w:pPr>
        <w:widowControl w:val="0"/>
        <w:tabs>
          <w:tab w:val="left" w:pos="0"/>
        </w:tabs>
        <w:autoSpaceDE w:val="0"/>
        <w:autoSpaceDN w:val="0"/>
        <w:adjustRightInd w:val="0"/>
        <w:spacing w:after="0" w:line="276" w:lineRule="auto"/>
        <w:jc w:val="both"/>
        <w:rPr>
          <w:rFonts w:ascii="Times New Roman" w:hAnsi="Times New Roman" w:cs="Times New Roman"/>
          <w:sz w:val="24"/>
          <w:szCs w:val="24"/>
        </w:rPr>
      </w:pPr>
      <w:r w:rsidRPr="00B5648D">
        <w:rPr>
          <w:rFonts w:ascii="Arial" w:hAnsi="Arial" w:cs="Arial"/>
          <w:b/>
          <w:sz w:val="20"/>
          <w:szCs w:val="20"/>
        </w:rPr>
        <w:t xml:space="preserve">                                                                                            </w:t>
      </w:r>
    </w:p>
    <w:p w14:paraId="73D538D8" w14:textId="77777777" w:rsidR="00B5648D" w:rsidRPr="00B5648D" w:rsidRDefault="00B5648D" w:rsidP="00B24B18">
      <w:pPr>
        <w:widowControl w:val="0"/>
        <w:numPr>
          <w:ilvl w:val="0"/>
          <w:numId w:val="21"/>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B5648D">
        <w:rPr>
          <w:rFonts w:ascii="Times New Roman" w:hAnsi="Times New Roman" w:cs="Times New Roman"/>
          <w:sz w:val="24"/>
          <w:szCs w:val="24"/>
        </w:rPr>
        <w:t>Федеральным законом от 06.12.2011г. № 402-ФЗ «О бухгалтерском учете» (далее- Закон   о бухгалтерском учете);</w:t>
      </w:r>
    </w:p>
    <w:p w14:paraId="55F2BF10" w14:textId="77777777" w:rsidR="00B5648D" w:rsidRPr="00B5648D" w:rsidRDefault="00B5648D" w:rsidP="00B24B18">
      <w:pPr>
        <w:widowControl w:val="0"/>
        <w:numPr>
          <w:ilvl w:val="0"/>
          <w:numId w:val="21"/>
        </w:numPr>
        <w:autoSpaceDE w:val="0"/>
        <w:autoSpaceDN w:val="0"/>
        <w:adjustRightInd w:val="0"/>
        <w:spacing w:after="0" w:line="276" w:lineRule="auto"/>
        <w:ind w:left="284" w:hanging="284"/>
        <w:jc w:val="both"/>
        <w:rPr>
          <w:rFonts w:ascii="Times New Roman" w:hAnsi="Times New Roman" w:cs="Times New Roman"/>
          <w:sz w:val="24"/>
          <w:szCs w:val="24"/>
        </w:rPr>
      </w:pPr>
      <w:r w:rsidRPr="00B5648D">
        <w:rPr>
          <w:rFonts w:ascii="Times New Roman" w:hAnsi="Times New Roman" w:cs="Times New Roman"/>
          <w:sz w:val="24"/>
          <w:szCs w:val="24"/>
        </w:rPr>
        <w:t>Бюджетным Кодексом;</w:t>
      </w:r>
    </w:p>
    <w:p w14:paraId="5C98A7BF" w14:textId="77777777" w:rsidR="00B5648D" w:rsidRPr="00B5648D" w:rsidRDefault="00B5648D" w:rsidP="00B24B18">
      <w:pPr>
        <w:widowControl w:val="0"/>
        <w:numPr>
          <w:ilvl w:val="0"/>
          <w:numId w:val="21"/>
        </w:numPr>
        <w:autoSpaceDE w:val="0"/>
        <w:autoSpaceDN w:val="0"/>
        <w:adjustRightInd w:val="0"/>
        <w:spacing w:after="0" w:line="276" w:lineRule="auto"/>
        <w:ind w:left="284" w:hanging="284"/>
        <w:jc w:val="both"/>
        <w:rPr>
          <w:rFonts w:ascii="Times New Roman" w:hAnsi="Times New Roman" w:cs="Times New Roman"/>
          <w:sz w:val="24"/>
          <w:szCs w:val="24"/>
        </w:rPr>
      </w:pPr>
      <w:r w:rsidRPr="00B5648D">
        <w:rPr>
          <w:rFonts w:ascii="Times New Roman" w:hAnsi="Times New Roman" w:cs="Times New Roman"/>
          <w:sz w:val="24"/>
          <w:szCs w:val="24"/>
        </w:rPr>
        <w:t>Налоговым Кодексом;</w:t>
      </w:r>
    </w:p>
    <w:p w14:paraId="6768298B" w14:textId="77777777" w:rsidR="00B5648D" w:rsidRPr="00B5648D" w:rsidRDefault="00B5648D" w:rsidP="00B24B18">
      <w:pPr>
        <w:numPr>
          <w:ilvl w:val="0"/>
          <w:numId w:val="21"/>
        </w:numPr>
        <w:tabs>
          <w:tab w:val="left" w:pos="284"/>
        </w:tabs>
        <w:autoSpaceDE w:val="0"/>
        <w:autoSpaceDN w:val="0"/>
        <w:adjustRightInd w:val="0"/>
        <w:spacing w:after="200" w:line="276" w:lineRule="auto"/>
        <w:ind w:left="0" w:firstLine="0"/>
        <w:contextualSpacing/>
        <w:jc w:val="both"/>
        <w:rPr>
          <w:rFonts w:ascii="Times New Roman" w:eastAsia="Calibri" w:hAnsi="Times New Roman" w:cs="Times New Roman"/>
          <w:sz w:val="24"/>
          <w:szCs w:val="24"/>
          <w:lang w:eastAsia="en-US"/>
        </w:rPr>
      </w:pPr>
      <w:r w:rsidRPr="00B5648D">
        <w:rPr>
          <w:rFonts w:ascii="Times New Roman" w:eastAsia="Calibri" w:hAnsi="Times New Roman" w:cs="Times New Roman"/>
          <w:sz w:val="24"/>
          <w:szCs w:val="24"/>
          <w:lang w:eastAsia="en-US"/>
        </w:rPr>
        <w:t>Приказом Минфина России от 01.12.2010 № 157н «О применении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изменениями и дополнениями (далее - Инструкция № 157н);</w:t>
      </w:r>
    </w:p>
    <w:p w14:paraId="220EAD90" w14:textId="77777777" w:rsidR="00B5648D" w:rsidRPr="00B5648D" w:rsidRDefault="00B5648D" w:rsidP="00B24B18">
      <w:pPr>
        <w:numPr>
          <w:ilvl w:val="0"/>
          <w:numId w:val="21"/>
        </w:numPr>
        <w:tabs>
          <w:tab w:val="left" w:pos="284"/>
        </w:tabs>
        <w:autoSpaceDE w:val="0"/>
        <w:autoSpaceDN w:val="0"/>
        <w:adjustRightInd w:val="0"/>
        <w:spacing w:after="200" w:line="276" w:lineRule="auto"/>
        <w:ind w:left="0" w:firstLine="0"/>
        <w:contextualSpacing/>
        <w:jc w:val="both"/>
        <w:rPr>
          <w:rFonts w:ascii="Times New Roman" w:hAnsi="Times New Roman" w:cs="Times New Roman"/>
          <w:sz w:val="24"/>
          <w:szCs w:val="24"/>
        </w:rPr>
      </w:pPr>
      <w:r w:rsidRPr="00B5648D">
        <w:rPr>
          <w:rFonts w:ascii="Times New Roman" w:hAnsi="Times New Roman" w:cs="Times New Roman"/>
          <w:sz w:val="24"/>
          <w:szCs w:val="24"/>
        </w:rPr>
        <w:t xml:space="preserve">Федеральным </w:t>
      </w:r>
      <w:hyperlink r:id="rId7" w:history="1">
        <w:r w:rsidRPr="00B5648D">
          <w:rPr>
            <w:rFonts w:ascii="Times New Roman" w:hAnsi="Times New Roman" w:cs="Times New Roman"/>
            <w:sz w:val="24"/>
            <w:szCs w:val="24"/>
          </w:rPr>
          <w:t>стандарт</w:t>
        </w:r>
      </w:hyperlink>
      <w:r w:rsidRPr="00B5648D">
        <w:rPr>
          <w:rFonts w:ascii="Times New Roman" w:hAnsi="Times New Roman" w:cs="Times New Roman"/>
          <w:sz w:val="24"/>
          <w:szCs w:val="24"/>
        </w:rPr>
        <w:t>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N256н (далее – ФСБУ «Концептуальные основы»);</w:t>
      </w:r>
    </w:p>
    <w:p w14:paraId="28252EA7" w14:textId="77777777" w:rsidR="00B5648D" w:rsidRPr="00B5648D" w:rsidRDefault="00B5648D" w:rsidP="00B24B18">
      <w:pPr>
        <w:autoSpaceDE w:val="0"/>
        <w:autoSpaceDN w:val="0"/>
        <w:adjustRightInd w:val="0"/>
        <w:spacing w:after="200" w:line="276" w:lineRule="auto"/>
        <w:contextualSpacing/>
        <w:jc w:val="both"/>
        <w:rPr>
          <w:rFonts w:ascii="Times New Roman" w:hAnsi="Times New Roman" w:cs="Times New Roman"/>
          <w:sz w:val="24"/>
          <w:szCs w:val="24"/>
        </w:rPr>
      </w:pPr>
      <w:r w:rsidRPr="00B5648D">
        <w:rPr>
          <w:rFonts w:ascii="Times New Roman" w:hAnsi="Times New Roman" w:cs="Times New Roman"/>
          <w:sz w:val="24"/>
          <w:szCs w:val="24"/>
        </w:rPr>
        <w:t xml:space="preserve">- Федеральный </w:t>
      </w:r>
      <w:hyperlink r:id="rId8" w:history="1">
        <w:r w:rsidRPr="00B5648D">
          <w:rPr>
            <w:rFonts w:ascii="Times New Roman" w:hAnsi="Times New Roman" w:cs="Times New Roman"/>
            <w:sz w:val="24"/>
            <w:szCs w:val="24"/>
          </w:rPr>
          <w:t>стандарт</w:t>
        </w:r>
      </w:hyperlink>
      <w:r w:rsidRPr="00B5648D">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ФСБУ «Основные средства»);</w:t>
      </w:r>
    </w:p>
    <w:p w14:paraId="357B7F21" w14:textId="77777777" w:rsidR="00B5648D" w:rsidRPr="00B5648D" w:rsidRDefault="00B5648D" w:rsidP="00B24B18">
      <w:pPr>
        <w:numPr>
          <w:ilvl w:val="0"/>
          <w:numId w:val="21"/>
        </w:numPr>
        <w:tabs>
          <w:tab w:val="left" w:pos="284"/>
        </w:tabs>
        <w:autoSpaceDE w:val="0"/>
        <w:autoSpaceDN w:val="0"/>
        <w:adjustRightInd w:val="0"/>
        <w:spacing w:after="200" w:line="276" w:lineRule="auto"/>
        <w:ind w:left="0" w:firstLine="0"/>
        <w:contextualSpacing/>
        <w:jc w:val="both"/>
        <w:rPr>
          <w:rFonts w:ascii="Times New Roman" w:hAnsi="Times New Roman" w:cs="Times New Roman"/>
          <w:sz w:val="24"/>
          <w:szCs w:val="24"/>
        </w:rPr>
      </w:pPr>
      <w:r w:rsidRPr="00B5648D">
        <w:rPr>
          <w:rFonts w:ascii="Times New Roman" w:hAnsi="Times New Roman" w:cs="Times New Roman"/>
          <w:sz w:val="24"/>
          <w:szCs w:val="24"/>
        </w:rPr>
        <w:t xml:space="preserve">Федеральный </w:t>
      </w:r>
      <w:hyperlink r:id="rId9" w:history="1">
        <w:r w:rsidRPr="00B5648D">
          <w:rPr>
            <w:rFonts w:ascii="Times New Roman" w:hAnsi="Times New Roman" w:cs="Times New Roman"/>
            <w:sz w:val="24"/>
            <w:szCs w:val="24"/>
          </w:rPr>
          <w:t>стандарт</w:t>
        </w:r>
      </w:hyperlink>
      <w:r w:rsidRPr="00B5648D">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–ФСБУ «Аренда»);</w:t>
      </w:r>
    </w:p>
    <w:p w14:paraId="5DC8F33F" w14:textId="77777777" w:rsidR="00B5648D" w:rsidRPr="00B5648D" w:rsidRDefault="00B5648D" w:rsidP="00B24B18">
      <w:pPr>
        <w:numPr>
          <w:ilvl w:val="0"/>
          <w:numId w:val="21"/>
        </w:numPr>
        <w:tabs>
          <w:tab w:val="left" w:pos="284"/>
          <w:tab w:val="left" w:pos="426"/>
        </w:tabs>
        <w:autoSpaceDE w:val="0"/>
        <w:autoSpaceDN w:val="0"/>
        <w:adjustRightInd w:val="0"/>
        <w:spacing w:after="200" w:line="276" w:lineRule="auto"/>
        <w:ind w:left="0" w:firstLine="0"/>
        <w:contextualSpacing/>
        <w:jc w:val="both"/>
        <w:rPr>
          <w:rFonts w:ascii="Times New Roman" w:hAnsi="Times New Roman" w:cs="Times New Roman"/>
          <w:sz w:val="24"/>
          <w:szCs w:val="24"/>
        </w:rPr>
      </w:pPr>
      <w:r w:rsidRPr="00B5648D">
        <w:rPr>
          <w:rFonts w:ascii="Times New Roman" w:hAnsi="Times New Roman" w:cs="Times New Roman"/>
          <w:sz w:val="24"/>
          <w:szCs w:val="24"/>
        </w:rPr>
        <w:t xml:space="preserve">Федеральный </w:t>
      </w:r>
      <w:hyperlink r:id="rId10" w:history="1">
        <w:r w:rsidRPr="00B5648D">
          <w:rPr>
            <w:rFonts w:ascii="Times New Roman" w:hAnsi="Times New Roman" w:cs="Times New Roman"/>
            <w:sz w:val="24"/>
            <w:szCs w:val="24"/>
          </w:rPr>
          <w:t>стандарт</w:t>
        </w:r>
      </w:hyperlink>
      <w:r w:rsidRPr="00B5648D">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Обесценивание активов»);</w:t>
      </w:r>
    </w:p>
    <w:p w14:paraId="0128A510" w14:textId="77777777" w:rsidR="00B5648D" w:rsidRPr="00B5648D" w:rsidRDefault="00B5648D" w:rsidP="00B24B18">
      <w:pPr>
        <w:widowControl w:val="0"/>
        <w:numPr>
          <w:ilvl w:val="0"/>
          <w:numId w:val="21"/>
        </w:numPr>
        <w:tabs>
          <w:tab w:val="left" w:pos="142"/>
        </w:tabs>
        <w:autoSpaceDE w:val="0"/>
        <w:autoSpaceDN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5648D">
        <w:rPr>
          <w:rFonts w:ascii="Times New Roman" w:hAnsi="Times New Roman" w:cs="Times New Roman"/>
          <w:sz w:val="24"/>
          <w:szCs w:val="24"/>
        </w:rPr>
        <w:t xml:space="preserve"> </w:t>
      </w:r>
      <w:hyperlink r:id="rId11" w:history="1">
        <w:r w:rsidRPr="00B5648D">
          <w:rPr>
            <w:rFonts w:ascii="Times New Roman" w:hAnsi="Times New Roman" w:cs="Times New Roman"/>
            <w:sz w:val="24"/>
            <w:szCs w:val="24"/>
          </w:rPr>
          <w:t>Приказ</w:t>
        </w:r>
      </w:hyperlink>
      <w:r w:rsidRPr="00B5648D">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Минфина России №52н);</w:t>
      </w:r>
    </w:p>
    <w:p w14:paraId="0F50FCE1" w14:textId="3AEAD85E" w:rsidR="00B5648D" w:rsidRPr="00B5648D" w:rsidRDefault="00B5648D" w:rsidP="00B24B18">
      <w:pPr>
        <w:numPr>
          <w:ilvl w:val="0"/>
          <w:numId w:val="21"/>
        </w:numPr>
        <w:tabs>
          <w:tab w:val="left" w:pos="284"/>
        </w:tabs>
        <w:autoSpaceDE w:val="0"/>
        <w:autoSpaceDN w:val="0"/>
        <w:adjustRightInd w:val="0"/>
        <w:spacing w:after="200" w:line="276" w:lineRule="auto"/>
        <w:ind w:left="0" w:firstLine="0"/>
        <w:contextualSpacing/>
        <w:jc w:val="both"/>
        <w:rPr>
          <w:rFonts w:ascii="Times New Roman" w:eastAsia="Calibri" w:hAnsi="Times New Roman" w:cs="Times New Roman"/>
          <w:sz w:val="24"/>
          <w:szCs w:val="24"/>
          <w:lang w:eastAsia="en-US"/>
        </w:rPr>
      </w:pPr>
      <w:r w:rsidRPr="00B5648D">
        <w:rPr>
          <w:rFonts w:ascii="Times New Roman" w:eastAsia="Calibri" w:hAnsi="Times New Roman" w:cs="Times New Roman"/>
          <w:sz w:val="24"/>
          <w:szCs w:val="24"/>
          <w:lang w:eastAsia="en-US"/>
        </w:rPr>
        <w:lastRenderedPageBreak/>
        <w:t>Приказом Минфина России от 06 декабря 2010 № 162н «О применении Плана счетов бюджетного учреждения и инструкции по его применению» (далее - Инструкция №162)</w:t>
      </w:r>
      <w:r w:rsidR="005E322D">
        <w:rPr>
          <w:rFonts w:ascii="Times New Roman" w:eastAsia="Calibri" w:hAnsi="Times New Roman" w:cs="Times New Roman"/>
          <w:sz w:val="24"/>
          <w:szCs w:val="24"/>
          <w:lang w:eastAsia="en-US"/>
        </w:rPr>
        <w:t>;</w:t>
      </w:r>
    </w:p>
    <w:p w14:paraId="310201B5" w14:textId="049E7A12" w:rsidR="00B5648D" w:rsidRPr="00B5648D" w:rsidRDefault="00B5648D" w:rsidP="00B24B18">
      <w:pPr>
        <w:numPr>
          <w:ilvl w:val="0"/>
          <w:numId w:val="21"/>
        </w:numPr>
        <w:tabs>
          <w:tab w:val="left" w:pos="284"/>
        </w:tabs>
        <w:autoSpaceDE w:val="0"/>
        <w:autoSpaceDN w:val="0"/>
        <w:adjustRightInd w:val="0"/>
        <w:spacing w:after="200" w:line="276" w:lineRule="auto"/>
        <w:ind w:left="0" w:firstLine="0"/>
        <w:contextualSpacing/>
        <w:jc w:val="both"/>
        <w:rPr>
          <w:rFonts w:ascii="Times New Roman" w:eastAsia="Calibri" w:hAnsi="Times New Roman" w:cs="Times New Roman"/>
          <w:sz w:val="24"/>
          <w:szCs w:val="24"/>
          <w:lang w:eastAsia="en-US"/>
        </w:rPr>
      </w:pPr>
      <w:r w:rsidRPr="00B5648D">
        <w:rPr>
          <w:rFonts w:ascii="Times New Roman" w:eastAsia="Calibri" w:hAnsi="Times New Roman" w:cs="Times New Roman"/>
          <w:sz w:val="24"/>
          <w:szCs w:val="24"/>
          <w:lang w:eastAsia="en-US"/>
        </w:rPr>
        <w:t>Приказом Минфина России от 16.12.2010 № 174н «О применении Плана счетов бухгалтерского учета бюджетных учреждений» изменениями и дополнениями (далее - Инструкция № 174н);</w:t>
      </w:r>
    </w:p>
    <w:p w14:paraId="3508440D" w14:textId="4111C605" w:rsidR="00B5648D" w:rsidRPr="00B5648D" w:rsidRDefault="00B5648D" w:rsidP="00B24B18">
      <w:pPr>
        <w:numPr>
          <w:ilvl w:val="0"/>
          <w:numId w:val="21"/>
        </w:numPr>
        <w:tabs>
          <w:tab w:val="left" w:pos="284"/>
          <w:tab w:val="left" w:pos="426"/>
        </w:tabs>
        <w:autoSpaceDE w:val="0"/>
        <w:autoSpaceDN w:val="0"/>
        <w:adjustRightInd w:val="0"/>
        <w:spacing w:after="200" w:line="276" w:lineRule="auto"/>
        <w:ind w:left="0" w:firstLine="0"/>
        <w:contextualSpacing/>
        <w:jc w:val="both"/>
        <w:rPr>
          <w:rFonts w:ascii="Times New Roman" w:eastAsia="Calibri" w:hAnsi="Times New Roman" w:cs="Times New Roman"/>
          <w:sz w:val="24"/>
          <w:szCs w:val="24"/>
          <w:lang w:eastAsia="en-US"/>
        </w:rPr>
      </w:pPr>
      <w:r w:rsidRPr="00B5648D">
        <w:rPr>
          <w:rFonts w:ascii="Times New Roman" w:eastAsia="Calibri" w:hAnsi="Times New Roman" w:cs="Times New Roman"/>
          <w:sz w:val="24"/>
          <w:szCs w:val="24"/>
          <w:lang w:eastAsia="en-US"/>
        </w:rPr>
        <w:t>Приказом Минфина России от 23.12.2010 № 183н "Об утверждении Плана счетов бухгалтерского учета автономных учреждений и Инструкции по его применению"</w:t>
      </w:r>
    </w:p>
    <w:p w14:paraId="192766E7" w14:textId="750C5325" w:rsidR="00B5648D" w:rsidRPr="00B5648D" w:rsidRDefault="00B5648D" w:rsidP="00B24B18">
      <w:pPr>
        <w:numPr>
          <w:ilvl w:val="0"/>
          <w:numId w:val="21"/>
        </w:numPr>
        <w:tabs>
          <w:tab w:val="left" w:pos="284"/>
        </w:tabs>
        <w:autoSpaceDE w:val="0"/>
        <w:autoSpaceDN w:val="0"/>
        <w:adjustRightInd w:val="0"/>
        <w:spacing w:after="200" w:line="276" w:lineRule="auto"/>
        <w:ind w:left="0" w:firstLine="0"/>
        <w:contextualSpacing/>
        <w:jc w:val="both"/>
        <w:rPr>
          <w:rFonts w:ascii="Times New Roman" w:eastAsia="Calibri" w:hAnsi="Times New Roman" w:cs="Times New Roman"/>
          <w:sz w:val="24"/>
          <w:szCs w:val="24"/>
          <w:lang w:eastAsia="en-US"/>
        </w:rPr>
      </w:pPr>
      <w:r w:rsidRPr="00B5648D">
        <w:rPr>
          <w:rFonts w:ascii="Times New Roman" w:eastAsia="Calibri" w:hAnsi="Times New Roman" w:cs="Times New Roman"/>
          <w:sz w:val="24"/>
          <w:szCs w:val="24"/>
          <w:lang w:eastAsia="en-US"/>
        </w:rPr>
        <w:t xml:space="preserve">Положениями Налогового кодекса РФ, частей 1 и 2 с изменениями и дополнениями (далее по тексту НК РФ); </w:t>
      </w:r>
    </w:p>
    <w:p w14:paraId="17A36248" w14:textId="00B44539" w:rsidR="00B5648D" w:rsidRPr="00B5648D" w:rsidRDefault="005E322D" w:rsidP="00B24B18">
      <w:pPr>
        <w:widowControl w:val="0"/>
        <w:numPr>
          <w:ilvl w:val="0"/>
          <w:numId w:val="21"/>
        </w:numPr>
        <w:tabs>
          <w:tab w:val="left" w:pos="142"/>
        </w:tabs>
        <w:autoSpaceDE w:val="0"/>
        <w:autoSpaceDN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5648D" w:rsidRPr="00B5648D">
        <w:rPr>
          <w:rFonts w:ascii="Times New Roman" w:hAnsi="Times New Roman" w:cs="Times New Roman"/>
          <w:sz w:val="24"/>
          <w:szCs w:val="24"/>
        </w:rPr>
        <w:t xml:space="preserve">Методические </w:t>
      </w:r>
      <w:hyperlink r:id="rId12" w:history="1">
        <w:r w:rsidR="00B5648D" w:rsidRPr="00B5648D">
          <w:rPr>
            <w:rFonts w:ascii="Times New Roman" w:hAnsi="Times New Roman" w:cs="Times New Roman"/>
            <w:sz w:val="24"/>
            <w:szCs w:val="24"/>
          </w:rPr>
          <w:t>указания</w:t>
        </w:r>
      </w:hyperlink>
      <w:r w:rsidR="00B5648D" w:rsidRPr="00B5648D">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 далее Методические указания №52н);</w:t>
      </w:r>
    </w:p>
    <w:p w14:paraId="71FE2262" w14:textId="413D87FC" w:rsidR="00B5648D" w:rsidRPr="00B5648D" w:rsidRDefault="00B5648D" w:rsidP="00B24B18">
      <w:pPr>
        <w:widowControl w:val="0"/>
        <w:numPr>
          <w:ilvl w:val="0"/>
          <w:numId w:val="21"/>
        </w:numPr>
        <w:tabs>
          <w:tab w:val="left" w:pos="284"/>
        </w:tabs>
        <w:autoSpaceDE w:val="0"/>
        <w:autoSpaceDN w:val="0"/>
        <w:adjustRightInd w:val="0"/>
        <w:spacing w:after="0" w:line="276" w:lineRule="auto"/>
        <w:ind w:left="0" w:firstLine="0"/>
        <w:jc w:val="both"/>
        <w:rPr>
          <w:rFonts w:ascii="Times New Roman" w:hAnsi="Times New Roman" w:cs="Times New Roman"/>
          <w:sz w:val="24"/>
          <w:szCs w:val="24"/>
        </w:rPr>
      </w:pPr>
      <w:r w:rsidRPr="00B5648D">
        <w:rPr>
          <w:rFonts w:ascii="Times New Roman" w:hAnsi="Times New Roman" w:cs="Times New Roman"/>
          <w:sz w:val="24"/>
          <w:szCs w:val="24"/>
        </w:rPr>
        <w:t xml:space="preserve">Методические </w:t>
      </w:r>
      <w:hyperlink r:id="rId13" w:history="1">
        <w:r w:rsidRPr="00B5648D">
          <w:rPr>
            <w:rFonts w:ascii="Times New Roman" w:hAnsi="Times New Roman" w:cs="Times New Roman"/>
            <w:sz w:val="24"/>
            <w:szCs w:val="24"/>
          </w:rPr>
          <w:t>указания</w:t>
        </w:r>
      </w:hyperlink>
      <w:r w:rsidRPr="00B5648D">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N 49 (далее – Методические указания № 49);</w:t>
      </w:r>
    </w:p>
    <w:p w14:paraId="3D79F0F7" w14:textId="1EB7E84A" w:rsidR="00B5648D" w:rsidRPr="00B5648D" w:rsidRDefault="00B5648D" w:rsidP="00B24B18">
      <w:pPr>
        <w:numPr>
          <w:ilvl w:val="0"/>
          <w:numId w:val="21"/>
        </w:numPr>
        <w:autoSpaceDE w:val="0"/>
        <w:autoSpaceDN w:val="0"/>
        <w:adjustRightInd w:val="0"/>
        <w:spacing w:after="200" w:line="276" w:lineRule="auto"/>
        <w:ind w:left="284" w:hanging="284"/>
        <w:contextualSpacing/>
        <w:jc w:val="both"/>
        <w:rPr>
          <w:rFonts w:ascii="Times New Roman" w:eastAsia="Calibri" w:hAnsi="Times New Roman" w:cs="Times New Roman"/>
          <w:i/>
          <w:sz w:val="24"/>
          <w:szCs w:val="24"/>
          <w:lang w:eastAsia="en-US"/>
        </w:rPr>
      </w:pPr>
      <w:r w:rsidRPr="00B5648D">
        <w:rPr>
          <w:rFonts w:ascii="Times New Roman" w:eastAsia="Calibri" w:hAnsi="Times New Roman" w:cs="Times New Roman"/>
          <w:sz w:val="24"/>
          <w:szCs w:val="24"/>
          <w:lang w:eastAsia="en-US"/>
        </w:rPr>
        <w:t xml:space="preserve">Иными нормативно-правовыми актами РФ; </w:t>
      </w:r>
    </w:p>
    <w:p w14:paraId="0A1E106C" w14:textId="2CA7F69B" w:rsidR="00B5648D" w:rsidRPr="00B5648D" w:rsidRDefault="00B5648D" w:rsidP="00B24B18">
      <w:pPr>
        <w:numPr>
          <w:ilvl w:val="0"/>
          <w:numId w:val="21"/>
        </w:numPr>
        <w:spacing w:after="120" w:line="276" w:lineRule="auto"/>
        <w:ind w:left="284" w:hanging="284"/>
        <w:jc w:val="both"/>
        <w:rPr>
          <w:rFonts w:ascii="Times New Roman" w:hAnsi="Times New Roman" w:cs="Times New Roman"/>
          <w:b/>
          <w:sz w:val="24"/>
          <w:szCs w:val="24"/>
          <w:lang w:val="x-none" w:eastAsia="x-none"/>
        </w:rPr>
      </w:pPr>
      <w:r w:rsidRPr="00B5648D">
        <w:rPr>
          <w:rFonts w:ascii="Times New Roman" w:eastAsia="Calibri" w:hAnsi="Times New Roman" w:cs="Times New Roman"/>
          <w:sz w:val="24"/>
          <w:szCs w:val="24"/>
          <w:lang w:val="x-none" w:eastAsia="en-US"/>
        </w:rPr>
        <w:t>Локальными нормативными правовыми актами</w:t>
      </w:r>
      <w:r w:rsidRPr="00B5648D">
        <w:rPr>
          <w:rFonts w:ascii="Times New Roman" w:eastAsia="Calibri" w:hAnsi="Times New Roman" w:cs="Times New Roman"/>
          <w:sz w:val="24"/>
          <w:szCs w:val="24"/>
          <w:lang w:eastAsia="en-US"/>
        </w:rPr>
        <w:t>.</w:t>
      </w:r>
      <w:r w:rsidRPr="00B5648D">
        <w:rPr>
          <w:rFonts w:ascii="Times New Roman" w:hAnsi="Times New Roman" w:cs="Times New Roman"/>
          <w:b/>
          <w:sz w:val="24"/>
          <w:szCs w:val="24"/>
          <w:lang w:val="x-none" w:eastAsia="x-none"/>
        </w:rPr>
        <w:t xml:space="preserve">                 </w:t>
      </w:r>
    </w:p>
    <w:p w14:paraId="3E68A6CC" w14:textId="77777777" w:rsidR="00E033DF" w:rsidRDefault="00E033DF" w:rsidP="00B24B18">
      <w:pPr>
        <w:spacing w:after="0" w:line="276" w:lineRule="auto"/>
        <w:ind w:hanging="142"/>
        <w:jc w:val="center"/>
        <w:rPr>
          <w:rFonts w:ascii="Arial" w:hAnsi="Arial" w:cs="Arial"/>
          <w:b/>
          <w:bCs/>
          <w:sz w:val="24"/>
          <w:szCs w:val="24"/>
        </w:rPr>
      </w:pPr>
    </w:p>
    <w:p w14:paraId="4FD3B65A" w14:textId="77777777" w:rsidR="00B5648D" w:rsidRPr="00B5648D" w:rsidRDefault="00B5648D" w:rsidP="00B24B18">
      <w:pPr>
        <w:numPr>
          <w:ilvl w:val="1"/>
          <w:numId w:val="20"/>
        </w:numPr>
        <w:spacing w:after="0" w:line="276" w:lineRule="auto"/>
        <w:jc w:val="center"/>
        <w:rPr>
          <w:rFonts w:ascii="Times New Roman" w:hAnsi="Times New Roman" w:cs="Times New Roman"/>
          <w:b/>
          <w:sz w:val="28"/>
          <w:szCs w:val="28"/>
        </w:rPr>
      </w:pPr>
      <w:r w:rsidRPr="00B5648D">
        <w:rPr>
          <w:rFonts w:ascii="Times New Roman" w:hAnsi="Times New Roman" w:cs="Times New Roman"/>
          <w:b/>
          <w:sz w:val="28"/>
          <w:szCs w:val="28"/>
        </w:rPr>
        <w:t>Организация учетного процесса</w:t>
      </w:r>
    </w:p>
    <w:p w14:paraId="08077729" w14:textId="77777777" w:rsidR="00546D31" w:rsidRPr="00546D31" w:rsidRDefault="00546D31" w:rsidP="00B24B18">
      <w:pPr>
        <w:spacing w:after="0" w:line="276" w:lineRule="auto"/>
        <w:jc w:val="center"/>
        <w:rPr>
          <w:rFonts w:ascii="Arial" w:eastAsia="Arial" w:hAnsi="Arial" w:cs="Arial"/>
          <w:b/>
          <w:sz w:val="24"/>
        </w:rPr>
      </w:pPr>
    </w:p>
    <w:p w14:paraId="217318EB" w14:textId="77777777" w:rsidR="00546D31" w:rsidRPr="00B5648D" w:rsidRDefault="00B5648D" w:rsidP="00B24B18">
      <w:pPr>
        <w:spacing w:after="0" w:line="276" w:lineRule="auto"/>
        <w:ind w:right="-1"/>
        <w:jc w:val="both"/>
        <w:rPr>
          <w:rFonts w:ascii="Times New Roman" w:eastAsia="Calibri" w:hAnsi="Times New Roman" w:cs="Times New Roman"/>
          <w:sz w:val="24"/>
        </w:rPr>
      </w:pPr>
      <w:r w:rsidRPr="00B5648D">
        <w:rPr>
          <w:rFonts w:ascii="Times New Roman" w:eastAsia="Calibri" w:hAnsi="Times New Roman" w:cs="Times New Roman"/>
          <w:sz w:val="24"/>
        </w:rPr>
        <w:t>1</w:t>
      </w:r>
      <w:r w:rsidR="00546D31" w:rsidRPr="00B5648D">
        <w:rPr>
          <w:rFonts w:ascii="Times New Roman" w:eastAsia="Calibri" w:hAnsi="Times New Roman" w:cs="Times New Roman"/>
          <w:sz w:val="24"/>
        </w:rPr>
        <w:t>.1.1. 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w:t>
      </w:r>
    </w:p>
    <w:p w14:paraId="578FAB9D" w14:textId="77777777" w:rsidR="00546D31" w:rsidRPr="00B5648D" w:rsidRDefault="00546D31" w:rsidP="00B24B18">
      <w:pPr>
        <w:spacing w:after="0" w:line="276" w:lineRule="auto"/>
        <w:ind w:right="-284"/>
        <w:jc w:val="both"/>
        <w:rPr>
          <w:rFonts w:ascii="Times New Roman" w:eastAsia="Calibri" w:hAnsi="Times New Roman" w:cs="Times New Roman"/>
          <w:sz w:val="24"/>
        </w:rPr>
      </w:pPr>
      <w:r w:rsidRPr="00B5648D">
        <w:rPr>
          <w:rFonts w:ascii="Times New Roman" w:eastAsia="Calibri" w:hAnsi="Times New Roman" w:cs="Times New Roman"/>
          <w:sz w:val="24"/>
          <w:u w:val="single"/>
        </w:rPr>
        <w:t>Основание:</w:t>
      </w:r>
      <w:r w:rsidRPr="00B5648D">
        <w:rPr>
          <w:rFonts w:ascii="Times New Roman" w:eastAsia="Calibri" w:hAnsi="Times New Roman" w:cs="Times New Roman"/>
          <w:sz w:val="24"/>
        </w:rPr>
        <w:t xml:space="preserve"> часть 1 статьи 7 Закона от 6 декабря 2011 г. № 402-ФЗ.</w:t>
      </w:r>
    </w:p>
    <w:p w14:paraId="43EB0376" w14:textId="77777777" w:rsidR="00546D31" w:rsidRPr="00B5648D" w:rsidRDefault="00B5648D" w:rsidP="00B24B18">
      <w:pPr>
        <w:spacing w:after="0" w:line="276" w:lineRule="auto"/>
        <w:ind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 xml:space="preserve">.1.2. Бухгалтерский учет ведется – бухгалтерией, </w:t>
      </w:r>
      <w:r w:rsidRPr="00B5648D">
        <w:rPr>
          <w:rFonts w:ascii="Times New Roman" w:eastAsia="Calibri" w:hAnsi="Times New Roman" w:cs="Times New Roman"/>
          <w:sz w:val="24"/>
        </w:rPr>
        <w:t>возглавляемой главным</w:t>
      </w:r>
      <w:r w:rsidR="00546D31" w:rsidRPr="00B5648D">
        <w:rPr>
          <w:rFonts w:ascii="Times New Roman" w:eastAsia="Calibri" w:hAnsi="Times New Roman" w:cs="Times New Roman"/>
          <w:sz w:val="24"/>
        </w:rPr>
        <w:t xml:space="preserve"> бухгалтером. </w:t>
      </w:r>
    </w:p>
    <w:p w14:paraId="29F09990" w14:textId="77777777" w:rsidR="00546D31" w:rsidRPr="00B5648D" w:rsidRDefault="00546D31" w:rsidP="00B24B18">
      <w:pPr>
        <w:spacing w:after="0" w:line="276" w:lineRule="auto"/>
        <w:ind w:right="-1"/>
        <w:jc w:val="both"/>
        <w:rPr>
          <w:rFonts w:ascii="Times New Roman" w:eastAsia="Arial" w:hAnsi="Times New Roman" w:cs="Times New Roman"/>
          <w:sz w:val="20"/>
        </w:rPr>
      </w:pPr>
      <w:r w:rsidRPr="00B5648D">
        <w:rPr>
          <w:rFonts w:ascii="Times New Roman" w:eastAsia="Calibri" w:hAnsi="Times New Roman" w:cs="Times New Roman"/>
          <w:sz w:val="24"/>
        </w:rPr>
        <w:t>Ответственным за ведение бухгалтерского учета в учреждении является главный бухгалтер</w:t>
      </w:r>
      <w:r w:rsidRPr="00B5648D">
        <w:rPr>
          <w:rFonts w:ascii="Times New Roman" w:eastAsia="Arial" w:hAnsi="Times New Roman" w:cs="Times New Roman"/>
          <w:sz w:val="20"/>
        </w:rPr>
        <w:t>.</w:t>
      </w:r>
    </w:p>
    <w:p w14:paraId="0E3FFF09" w14:textId="77777777" w:rsidR="00546D31" w:rsidRPr="00B5648D" w:rsidRDefault="00546D31" w:rsidP="00B24B18">
      <w:pPr>
        <w:spacing w:after="0" w:line="276" w:lineRule="auto"/>
        <w:ind w:right="-1"/>
        <w:jc w:val="both"/>
        <w:rPr>
          <w:rFonts w:ascii="Times New Roman" w:eastAsia="Calibri" w:hAnsi="Times New Roman" w:cs="Times New Roman"/>
          <w:sz w:val="24"/>
        </w:rPr>
      </w:pPr>
      <w:r w:rsidRPr="00617376">
        <w:rPr>
          <w:rFonts w:ascii="Times New Roman" w:eastAsia="Calibri" w:hAnsi="Times New Roman" w:cs="Times New Roman"/>
          <w:sz w:val="24"/>
          <w:u w:val="single"/>
        </w:rPr>
        <w:t>Основание:</w:t>
      </w:r>
      <w:r w:rsidRPr="00B5648D">
        <w:rPr>
          <w:rFonts w:ascii="Times New Roman" w:eastAsia="Calibri" w:hAnsi="Times New Roman" w:cs="Times New Roman"/>
          <w:b/>
          <w:sz w:val="24"/>
        </w:rPr>
        <w:t xml:space="preserve"> </w:t>
      </w:r>
      <w:r w:rsidRPr="00B5648D">
        <w:rPr>
          <w:rFonts w:ascii="Times New Roman" w:eastAsia="Calibri" w:hAnsi="Times New Roman" w:cs="Times New Roman"/>
          <w:sz w:val="24"/>
        </w:rPr>
        <w:t>часть 3 статьи 7 Закона от 6 декабря 2011 № 402-ФЗ.</w:t>
      </w:r>
    </w:p>
    <w:p w14:paraId="34631182" w14:textId="77777777" w:rsidR="00546D31" w:rsidRPr="00B5648D" w:rsidRDefault="00B5648D" w:rsidP="00B24B18">
      <w:pPr>
        <w:spacing w:after="0" w:line="276" w:lineRule="auto"/>
        <w:ind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.1.3. Сотрудники бухгалтерии руководствуются в своей деятельности</w:t>
      </w:r>
    </w:p>
    <w:p w14:paraId="57A38835" w14:textId="21CF72CC" w:rsidR="00546D31" w:rsidRPr="004C18F8" w:rsidRDefault="00546D31" w:rsidP="00B24B18">
      <w:pPr>
        <w:numPr>
          <w:ilvl w:val="0"/>
          <w:numId w:val="1"/>
        </w:numPr>
        <w:tabs>
          <w:tab w:val="left" w:pos="426"/>
        </w:tabs>
        <w:spacing w:after="0" w:line="276" w:lineRule="auto"/>
        <w:ind w:right="-1"/>
        <w:jc w:val="both"/>
        <w:rPr>
          <w:rFonts w:ascii="Times New Roman" w:eastAsia="Calibri" w:hAnsi="Times New Roman" w:cs="Times New Roman"/>
          <w:sz w:val="24"/>
        </w:rPr>
      </w:pPr>
      <w:r w:rsidRPr="00B5648D">
        <w:rPr>
          <w:rFonts w:ascii="Times New Roman" w:eastAsia="Calibri" w:hAnsi="Times New Roman" w:cs="Times New Roman"/>
          <w:sz w:val="24"/>
        </w:rPr>
        <w:t xml:space="preserve">Положением о бухгалтерской </w:t>
      </w:r>
      <w:r w:rsidR="006F1F1B">
        <w:rPr>
          <w:rFonts w:ascii="Times New Roman" w:eastAsia="Calibri" w:hAnsi="Times New Roman" w:cs="Times New Roman"/>
          <w:sz w:val="24"/>
        </w:rPr>
        <w:t>службе</w:t>
      </w:r>
      <w:r w:rsidR="00882AE1" w:rsidRPr="004C18F8">
        <w:rPr>
          <w:rFonts w:ascii="Times New Roman" w:eastAsia="Calibri" w:hAnsi="Times New Roman" w:cs="Times New Roman"/>
          <w:sz w:val="24"/>
        </w:rPr>
        <w:t>;</w:t>
      </w:r>
    </w:p>
    <w:p w14:paraId="37AD4D3E" w14:textId="6903F53C" w:rsidR="00546D31" w:rsidRPr="00B5648D" w:rsidRDefault="00617376" w:rsidP="00B24B18">
      <w:pPr>
        <w:numPr>
          <w:ilvl w:val="0"/>
          <w:numId w:val="1"/>
        </w:numPr>
        <w:tabs>
          <w:tab w:val="left" w:pos="284"/>
          <w:tab w:val="left" w:pos="567"/>
        </w:tabs>
        <w:spacing w:after="0" w:line="276" w:lineRule="auto"/>
        <w:ind w:right="-1"/>
        <w:jc w:val="both"/>
        <w:rPr>
          <w:rFonts w:ascii="Times New Roman" w:eastAsia="Calibri" w:hAnsi="Times New Roman" w:cs="Times New Roman"/>
          <w:sz w:val="24"/>
        </w:rPr>
      </w:pPr>
      <w:r>
        <w:rPr>
          <w:rFonts w:ascii="Times New Roman" w:eastAsia="Calibri" w:hAnsi="Times New Roman" w:cs="Times New Roman"/>
          <w:sz w:val="24"/>
        </w:rPr>
        <w:t xml:space="preserve">  </w:t>
      </w:r>
      <w:r w:rsidR="00546D31" w:rsidRPr="00B5648D">
        <w:rPr>
          <w:rFonts w:ascii="Times New Roman" w:eastAsia="Calibri" w:hAnsi="Times New Roman" w:cs="Times New Roman"/>
          <w:sz w:val="24"/>
        </w:rPr>
        <w:t>должностными инструкциями.</w:t>
      </w:r>
    </w:p>
    <w:p w14:paraId="0E792442" w14:textId="77777777" w:rsidR="00546D31" w:rsidRPr="00B5648D" w:rsidRDefault="00546D31" w:rsidP="00B24B18">
      <w:pPr>
        <w:spacing w:after="0" w:line="276" w:lineRule="auto"/>
        <w:ind w:right="-1"/>
        <w:jc w:val="both"/>
        <w:rPr>
          <w:rFonts w:ascii="Times New Roman" w:eastAsia="Calibri" w:hAnsi="Times New Roman" w:cs="Times New Roman"/>
          <w:sz w:val="24"/>
        </w:rPr>
      </w:pPr>
      <w:r w:rsidRPr="00617376">
        <w:rPr>
          <w:rFonts w:ascii="Times New Roman" w:eastAsia="Calibri" w:hAnsi="Times New Roman" w:cs="Times New Roman"/>
          <w:sz w:val="24"/>
          <w:u w:val="single"/>
        </w:rPr>
        <w:t>Основание:</w:t>
      </w:r>
      <w:r w:rsidRPr="00B5648D">
        <w:rPr>
          <w:rFonts w:ascii="Times New Roman" w:eastAsia="Calibri" w:hAnsi="Times New Roman" w:cs="Times New Roman"/>
          <w:sz w:val="24"/>
        </w:rPr>
        <w:t xml:space="preserve"> часть 3 статьи 7 Закона от 6 декабря 2011 г. № 402-ФЗ.</w:t>
      </w:r>
    </w:p>
    <w:p w14:paraId="784B51D5" w14:textId="77777777" w:rsidR="00546D31" w:rsidRPr="00B5648D" w:rsidRDefault="00B5648D" w:rsidP="00B24B18">
      <w:p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.1.4. Налоговый учет ведется:</w:t>
      </w:r>
    </w:p>
    <w:p w14:paraId="7C8F4911" w14:textId="77777777" w:rsidR="00546D31" w:rsidRPr="00B5648D" w:rsidRDefault="00546D31" w:rsidP="00B24B18">
      <w:pPr>
        <w:numPr>
          <w:ilvl w:val="0"/>
          <w:numId w:val="2"/>
        </w:numPr>
        <w:tabs>
          <w:tab w:val="left" w:pos="284"/>
          <w:tab w:val="left" w:pos="567"/>
        </w:tabs>
        <w:spacing w:after="0" w:line="276" w:lineRule="auto"/>
        <w:ind w:right="-1"/>
        <w:jc w:val="both"/>
        <w:rPr>
          <w:rFonts w:ascii="Times New Roman" w:eastAsia="Calibri" w:hAnsi="Times New Roman" w:cs="Times New Roman"/>
          <w:sz w:val="24"/>
        </w:rPr>
      </w:pPr>
      <w:r w:rsidRPr="00B5648D">
        <w:rPr>
          <w:rFonts w:ascii="Times New Roman" w:eastAsia="Calibri" w:hAnsi="Times New Roman" w:cs="Times New Roman"/>
          <w:sz w:val="24"/>
        </w:rPr>
        <w:t>бухгалтерией учреждения.</w:t>
      </w:r>
    </w:p>
    <w:p w14:paraId="4C027B92" w14:textId="77F2FC34" w:rsidR="00546D31" w:rsidRPr="00B5648D" w:rsidRDefault="00882AE1" w:rsidP="00B24B18">
      <w:pPr>
        <w:spacing w:after="0" w:line="276" w:lineRule="auto"/>
        <w:ind w:left="-567" w:right="-1" w:firstLine="425"/>
        <w:jc w:val="both"/>
        <w:rPr>
          <w:rFonts w:ascii="Times New Roman" w:eastAsia="Calibri" w:hAnsi="Times New Roman" w:cs="Times New Roman"/>
          <w:sz w:val="24"/>
        </w:rPr>
      </w:pPr>
      <w:r>
        <w:rPr>
          <w:rFonts w:ascii="Times New Roman" w:eastAsia="Calibri" w:hAnsi="Times New Roman" w:cs="Times New Roman"/>
          <w:sz w:val="24"/>
        </w:rPr>
        <w:t xml:space="preserve"> </w:t>
      </w:r>
      <w:r w:rsidR="00B5648D">
        <w:rPr>
          <w:rFonts w:ascii="Times New Roman" w:eastAsia="Calibri" w:hAnsi="Times New Roman" w:cs="Times New Roman"/>
          <w:sz w:val="24"/>
        </w:rPr>
        <w:t>1</w:t>
      </w:r>
      <w:r w:rsidR="00546D31" w:rsidRPr="00B5648D">
        <w:rPr>
          <w:rFonts w:ascii="Times New Roman" w:eastAsia="Calibri" w:hAnsi="Times New Roman" w:cs="Times New Roman"/>
          <w:sz w:val="24"/>
        </w:rPr>
        <w:t>.1.5. В составе бухгалтерии выделяются следующие участки по учету и расчетам:</w:t>
      </w:r>
    </w:p>
    <w:p w14:paraId="164B6469" w14:textId="77777777" w:rsidR="00546D31" w:rsidRPr="00B5648D" w:rsidRDefault="00546D31" w:rsidP="00B24B18">
      <w:pPr>
        <w:numPr>
          <w:ilvl w:val="0"/>
          <w:numId w:val="3"/>
        </w:numPr>
        <w:tabs>
          <w:tab w:val="left" w:pos="284"/>
          <w:tab w:val="left" w:pos="567"/>
        </w:tabs>
        <w:spacing w:after="0" w:line="276" w:lineRule="auto"/>
        <w:ind w:left="-426" w:right="-1" w:firstLine="426"/>
        <w:jc w:val="both"/>
        <w:rPr>
          <w:rFonts w:ascii="Times New Roman" w:eastAsia="Calibri" w:hAnsi="Times New Roman" w:cs="Times New Roman"/>
          <w:sz w:val="24"/>
        </w:rPr>
      </w:pPr>
      <w:r w:rsidRPr="00B5648D">
        <w:rPr>
          <w:rFonts w:ascii="Times New Roman" w:eastAsia="Calibri" w:hAnsi="Times New Roman" w:cs="Times New Roman"/>
          <w:sz w:val="24"/>
        </w:rPr>
        <w:t>по оплате труда;</w:t>
      </w:r>
    </w:p>
    <w:p w14:paraId="6557D7D9" w14:textId="77777777" w:rsidR="00546D31" w:rsidRPr="00B5648D" w:rsidRDefault="00546D31" w:rsidP="00B24B18">
      <w:pPr>
        <w:numPr>
          <w:ilvl w:val="0"/>
          <w:numId w:val="3"/>
        </w:numPr>
        <w:tabs>
          <w:tab w:val="left" w:pos="284"/>
          <w:tab w:val="left" w:pos="567"/>
        </w:tabs>
        <w:spacing w:after="0" w:line="276" w:lineRule="auto"/>
        <w:ind w:left="-426" w:right="-1" w:firstLine="426"/>
        <w:jc w:val="both"/>
        <w:rPr>
          <w:rFonts w:ascii="Times New Roman" w:eastAsia="Calibri" w:hAnsi="Times New Roman" w:cs="Times New Roman"/>
          <w:sz w:val="24"/>
        </w:rPr>
      </w:pPr>
      <w:r w:rsidRPr="00B5648D">
        <w:rPr>
          <w:rFonts w:ascii="Times New Roman" w:eastAsia="Calibri" w:hAnsi="Times New Roman" w:cs="Times New Roman"/>
          <w:sz w:val="24"/>
        </w:rPr>
        <w:t>по учету нефинансовых активов;</w:t>
      </w:r>
    </w:p>
    <w:p w14:paraId="76009983" w14:textId="77777777" w:rsidR="00546D31" w:rsidRPr="00B5648D" w:rsidRDefault="00546D31" w:rsidP="00B24B18">
      <w:pPr>
        <w:numPr>
          <w:ilvl w:val="0"/>
          <w:numId w:val="3"/>
        </w:numPr>
        <w:tabs>
          <w:tab w:val="left" w:pos="284"/>
          <w:tab w:val="left" w:pos="567"/>
        </w:tabs>
        <w:spacing w:after="0" w:line="276" w:lineRule="auto"/>
        <w:ind w:left="-426" w:right="-1" w:firstLine="426"/>
        <w:jc w:val="both"/>
        <w:rPr>
          <w:rFonts w:ascii="Times New Roman" w:eastAsia="Calibri" w:hAnsi="Times New Roman" w:cs="Times New Roman"/>
          <w:sz w:val="24"/>
        </w:rPr>
      </w:pPr>
      <w:r w:rsidRPr="00B5648D">
        <w:rPr>
          <w:rFonts w:ascii="Times New Roman" w:eastAsia="Calibri" w:hAnsi="Times New Roman" w:cs="Times New Roman"/>
          <w:sz w:val="24"/>
        </w:rPr>
        <w:t>по расчетам с контрагентами;</w:t>
      </w:r>
    </w:p>
    <w:p w14:paraId="100E3632" w14:textId="77777777" w:rsidR="00546D31" w:rsidRPr="00B5648D" w:rsidRDefault="00546D31" w:rsidP="00B24B18">
      <w:pPr>
        <w:numPr>
          <w:ilvl w:val="0"/>
          <w:numId w:val="3"/>
        </w:numPr>
        <w:tabs>
          <w:tab w:val="left" w:pos="284"/>
          <w:tab w:val="left" w:pos="567"/>
        </w:tabs>
        <w:spacing w:after="0" w:line="276" w:lineRule="auto"/>
        <w:ind w:left="-426" w:right="-1" w:firstLine="426"/>
        <w:jc w:val="both"/>
        <w:rPr>
          <w:rFonts w:ascii="Times New Roman" w:eastAsia="Calibri" w:hAnsi="Times New Roman" w:cs="Times New Roman"/>
          <w:sz w:val="24"/>
        </w:rPr>
      </w:pPr>
      <w:r w:rsidRPr="00B5648D">
        <w:rPr>
          <w:rFonts w:ascii="Times New Roman" w:eastAsia="Calibri" w:hAnsi="Times New Roman" w:cs="Times New Roman"/>
          <w:sz w:val="24"/>
        </w:rPr>
        <w:t>по учету средств, полученных от приносящей доход деятельности;</w:t>
      </w:r>
    </w:p>
    <w:p w14:paraId="0C41DC88" w14:textId="77777777" w:rsidR="00546D31" w:rsidRPr="00B5648D" w:rsidRDefault="00546D31" w:rsidP="00B24B18">
      <w:pPr>
        <w:numPr>
          <w:ilvl w:val="0"/>
          <w:numId w:val="3"/>
        </w:numPr>
        <w:tabs>
          <w:tab w:val="left" w:pos="284"/>
          <w:tab w:val="left" w:pos="567"/>
        </w:tabs>
        <w:spacing w:after="0" w:line="276" w:lineRule="auto"/>
        <w:ind w:left="-426" w:right="-1" w:firstLine="426"/>
        <w:jc w:val="both"/>
        <w:rPr>
          <w:rFonts w:ascii="Times New Roman" w:eastAsia="Calibri" w:hAnsi="Times New Roman" w:cs="Times New Roman"/>
          <w:sz w:val="24"/>
        </w:rPr>
      </w:pPr>
      <w:r w:rsidRPr="00B5648D">
        <w:rPr>
          <w:rFonts w:ascii="Times New Roman" w:eastAsia="Calibri" w:hAnsi="Times New Roman" w:cs="Times New Roman"/>
          <w:sz w:val="24"/>
        </w:rPr>
        <w:t>по другим разделам бухгалтерского (бюджетного) учета.</w:t>
      </w:r>
    </w:p>
    <w:p w14:paraId="4277CDD5" w14:textId="7877B218" w:rsidR="00546D31" w:rsidRPr="00B5648D" w:rsidRDefault="00BD6DE1" w:rsidP="00B24B18">
      <w:p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lastRenderedPageBreak/>
        <w:t>1</w:t>
      </w:r>
      <w:r w:rsidR="00546D31" w:rsidRPr="00B5648D">
        <w:rPr>
          <w:rFonts w:ascii="Times New Roman" w:eastAsia="Calibri" w:hAnsi="Times New Roman" w:cs="Times New Roman"/>
          <w:sz w:val="24"/>
        </w:rPr>
        <w:t>.1.6.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p>
    <w:p w14:paraId="09204CAF" w14:textId="77777777" w:rsidR="00546D31" w:rsidRPr="00B5648D" w:rsidRDefault="00546D31" w:rsidP="00B24B18">
      <w:pPr>
        <w:spacing w:after="0" w:line="276" w:lineRule="auto"/>
        <w:ind w:right="-1"/>
        <w:jc w:val="both"/>
        <w:rPr>
          <w:rFonts w:ascii="Times New Roman" w:eastAsia="Calibri" w:hAnsi="Times New Roman" w:cs="Times New Roman"/>
          <w:sz w:val="24"/>
        </w:rPr>
      </w:pPr>
      <w:r w:rsidRPr="00BD6DE1">
        <w:rPr>
          <w:rFonts w:ascii="Times New Roman" w:eastAsia="Calibri" w:hAnsi="Times New Roman" w:cs="Times New Roman"/>
          <w:sz w:val="24"/>
          <w:u w:val="single"/>
        </w:rPr>
        <w:t>Основание:</w:t>
      </w:r>
      <w:r w:rsidRPr="00B5648D">
        <w:rPr>
          <w:rFonts w:ascii="Times New Roman" w:eastAsia="Calibri" w:hAnsi="Times New Roman" w:cs="Times New Roman"/>
          <w:sz w:val="24"/>
        </w:rPr>
        <w:t xml:space="preserve"> пункт 8 Инструкции к Единому плану счетов № 157н.</w:t>
      </w:r>
    </w:p>
    <w:p w14:paraId="74F293BD" w14:textId="539D6764" w:rsidR="00546D31" w:rsidRPr="00B5648D" w:rsidRDefault="00386F73" w:rsidP="00B24B18">
      <w:p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.1.7. Требования Главного бухгалтера по документальному оформлению хозяйственных операций и представлению в бухгалтерию учреждения необходимых документов и сведений обязательны для всех работников учреждения.</w:t>
      </w:r>
    </w:p>
    <w:p w14:paraId="191AA9D5" w14:textId="77777777" w:rsidR="00546D31" w:rsidRPr="00B5648D" w:rsidRDefault="00546D31" w:rsidP="00B24B18">
      <w:pPr>
        <w:spacing w:after="0" w:line="276" w:lineRule="auto"/>
        <w:ind w:left="-567" w:right="-1" w:firstLine="425"/>
        <w:jc w:val="both"/>
        <w:rPr>
          <w:rFonts w:ascii="Times New Roman" w:eastAsia="Calibri" w:hAnsi="Times New Roman" w:cs="Times New Roman"/>
          <w:sz w:val="24"/>
        </w:rPr>
      </w:pPr>
      <w:r w:rsidRPr="00216EA0">
        <w:rPr>
          <w:rFonts w:ascii="Times New Roman" w:eastAsia="Calibri" w:hAnsi="Times New Roman" w:cs="Times New Roman"/>
          <w:sz w:val="24"/>
          <w:u w:val="single"/>
        </w:rPr>
        <w:t>Основание:</w:t>
      </w:r>
      <w:r w:rsidRPr="00216EA0">
        <w:rPr>
          <w:rFonts w:ascii="Times New Roman" w:eastAsia="Calibri" w:hAnsi="Times New Roman" w:cs="Times New Roman"/>
          <w:sz w:val="24"/>
        </w:rPr>
        <w:t xml:space="preserve"> </w:t>
      </w:r>
      <w:r w:rsidRPr="00B5648D">
        <w:rPr>
          <w:rFonts w:ascii="Times New Roman" w:eastAsia="Calibri" w:hAnsi="Times New Roman" w:cs="Times New Roman"/>
          <w:sz w:val="24"/>
        </w:rPr>
        <w:t>пункт 8 Инструкции к Единому плану счетов № 157н.</w:t>
      </w:r>
    </w:p>
    <w:p w14:paraId="2EF200B6" w14:textId="77777777" w:rsidR="00546D31" w:rsidRPr="00B5648D" w:rsidRDefault="00546D31" w:rsidP="00B24B18">
      <w:pPr>
        <w:spacing w:after="0" w:line="276" w:lineRule="auto"/>
        <w:ind w:left="-142" w:right="-1" w:firstLine="425"/>
        <w:jc w:val="both"/>
        <w:rPr>
          <w:rFonts w:ascii="Times New Roman" w:eastAsia="Calibri" w:hAnsi="Times New Roman" w:cs="Times New Roman"/>
          <w:sz w:val="24"/>
        </w:rPr>
      </w:pPr>
      <w:r w:rsidRPr="00B5648D">
        <w:rPr>
          <w:rFonts w:ascii="Times New Roman" w:eastAsia="Calibri" w:hAnsi="Times New Roman" w:cs="Times New Roman"/>
          <w:sz w:val="24"/>
        </w:rPr>
        <w:t>Сотрудникам бухгалтерии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14:paraId="6E89E36A" w14:textId="7AB90729" w:rsidR="00546D31" w:rsidRPr="00B5648D" w:rsidRDefault="00216EA0" w:rsidP="00B24B18">
      <w:p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 xml:space="preserve">.1.8. Без подписи главного бухгалтера денежные и расчетные документы, </w:t>
      </w:r>
      <w:r w:rsidRPr="00B5648D">
        <w:rPr>
          <w:rFonts w:ascii="Times New Roman" w:eastAsia="Calibri" w:hAnsi="Times New Roman" w:cs="Times New Roman"/>
          <w:sz w:val="24"/>
        </w:rPr>
        <w:t>финансовые обязательства</w:t>
      </w:r>
      <w:r w:rsidR="00546D31" w:rsidRPr="00B5648D">
        <w:rPr>
          <w:rFonts w:ascii="Times New Roman" w:eastAsia="Calibri" w:hAnsi="Times New Roman" w:cs="Times New Roman"/>
          <w:sz w:val="24"/>
        </w:rPr>
        <w:t xml:space="preserve"> считаются недействительными и не должны приниматься к исполнению. </w:t>
      </w:r>
    </w:p>
    <w:p w14:paraId="3AE63E5D" w14:textId="77777777" w:rsidR="00546D31" w:rsidRPr="00B5648D" w:rsidRDefault="00546D31" w:rsidP="00B24B18">
      <w:pPr>
        <w:spacing w:after="0" w:line="276" w:lineRule="auto"/>
        <w:ind w:left="-142" w:right="-1"/>
        <w:jc w:val="both"/>
        <w:rPr>
          <w:rFonts w:ascii="Times New Roman" w:eastAsia="Calibri" w:hAnsi="Times New Roman" w:cs="Times New Roman"/>
          <w:sz w:val="24"/>
        </w:rPr>
      </w:pPr>
      <w:r w:rsidRPr="00216EA0">
        <w:rPr>
          <w:rFonts w:ascii="Times New Roman" w:eastAsia="Calibri" w:hAnsi="Times New Roman" w:cs="Times New Roman"/>
          <w:sz w:val="24"/>
          <w:u w:val="single"/>
        </w:rPr>
        <w:t>Основание:</w:t>
      </w:r>
      <w:r w:rsidRPr="00B5648D">
        <w:rPr>
          <w:rFonts w:ascii="Times New Roman" w:eastAsia="Calibri" w:hAnsi="Times New Roman" w:cs="Times New Roman"/>
          <w:sz w:val="24"/>
        </w:rPr>
        <w:t xml:space="preserve"> пункт 4.3 Указаний ЦБ № 3210-У, пункт 8 Инструкции к Единому плану счетов № 157н.</w:t>
      </w:r>
    </w:p>
    <w:p w14:paraId="6757206B" w14:textId="1119F877" w:rsidR="00546D31" w:rsidRPr="00B5648D" w:rsidRDefault="00546D31" w:rsidP="00B24B18">
      <w:pPr>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 xml:space="preserve">2.1.9. При разногласиях между руководителем и главным бухгалтером данные, содержащиеся в первичном учетном документе, принимаются (не принимаются) к учету на </w:t>
      </w:r>
      <w:r w:rsidR="00F33516" w:rsidRPr="00B5648D">
        <w:rPr>
          <w:rFonts w:ascii="Times New Roman" w:eastAsia="Calibri" w:hAnsi="Times New Roman" w:cs="Times New Roman"/>
          <w:sz w:val="24"/>
        </w:rPr>
        <w:t>основании письменного</w:t>
      </w:r>
      <w:r w:rsidRPr="00B5648D">
        <w:rPr>
          <w:rFonts w:ascii="Times New Roman" w:eastAsia="Calibri" w:hAnsi="Times New Roman" w:cs="Times New Roman"/>
          <w:sz w:val="24"/>
        </w:rPr>
        <w:t xml:space="preserve"> распоряжения руководителя учреждения. Объект бухгалтерского (бюджетного) учета отражается (не отражается) в бухгалтерской отчетности так же на основании письменного распоряжения руководителя учреждения.</w:t>
      </w:r>
    </w:p>
    <w:p w14:paraId="1483A5EE" w14:textId="77777777" w:rsidR="00546D31" w:rsidRPr="00B5648D" w:rsidRDefault="00546D31" w:rsidP="00B24B18">
      <w:pPr>
        <w:spacing w:after="0" w:line="276" w:lineRule="auto"/>
        <w:ind w:left="-142" w:right="-1"/>
        <w:jc w:val="both"/>
        <w:rPr>
          <w:rFonts w:ascii="Times New Roman" w:eastAsia="Calibri" w:hAnsi="Times New Roman" w:cs="Times New Roman"/>
          <w:sz w:val="24"/>
        </w:rPr>
      </w:pPr>
      <w:r w:rsidRPr="00216EA0">
        <w:rPr>
          <w:rFonts w:ascii="Times New Roman" w:eastAsia="Calibri" w:hAnsi="Times New Roman" w:cs="Times New Roman"/>
          <w:sz w:val="24"/>
          <w:u w:val="single"/>
        </w:rPr>
        <w:t>Основание:</w:t>
      </w:r>
      <w:r w:rsidRPr="00B5648D">
        <w:rPr>
          <w:rFonts w:ascii="Times New Roman" w:eastAsia="Calibri" w:hAnsi="Times New Roman" w:cs="Times New Roman"/>
          <w:sz w:val="24"/>
        </w:rPr>
        <w:t xml:space="preserve"> пункт 8 статьи 7 Закона № 402-ФЗ.</w:t>
      </w:r>
    </w:p>
    <w:p w14:paraId="11A6F463" w14:textId="50190D5E" w:rsidR="00546D31" w:rsidRPr="00B5648D" w:rsidRDefault="00216EA0" w:rsidP="00B24B18">
      <w:p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1.10. К бухгалтерскому учету принимать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14:paraId="4CFA3874" w14:textId="77777777" w:rsidR="00546D31" w:rsidRPr="00B5648D" w:rsidRDefault="00546D31" w:rsidP="00B24B18">
      <w:pPr>
        <w:spacing w:after="0" w:line="276" w:lineRule="auto"/>
        <w:ind w:left="-142" w:right="-1"/>
        <w:jc w:val="both"/>
        <w:rPr>
          <w:rFonts w:ascii="Times New Roman" w:eastAsia="Calibri" w:hAnsi="Times New Roman" w:cs="Times New Roman"/>
          <w:sz w:val="24"/>
        </w:rPr>
      </w:pPr>
      <w:r w:rsidRPr="00216EA0">
        <w:rPr>
          <w:rFonts w:ascii="Times New Roman" w:eastAsia="Calibri" w:hAnsi="Times New Roman" w:cs="Times New Roman"/>
          <w:sz w:val="24"/>
          <w:u w:val="single"/>
        </w:rPr>
        <w:t>Основание:</w:t>
      </w:r>
      <w:r w:rsidRPr="00B5648D">
        <w:rPr>
          <w:rFonts w:ascii="Times New Roman" w:eastAsia="Calibri" w:hAnsi="Times New Roman" w:cs="Times New Roman"/>
          <w:sz w:val="24"/>
        </w:rPr>
        <w:t xml:space="preserve"> пункт 3 Инструкции к Единому плану счетов № 157н.</w:t>
      </w:r>
    </w:p>
    <w:p w14:paraId="688C7586" w14:textId="1AC91FF5" w:rsidR="00546D31" w:rsidRPr="00B5648D" w:rsidRDefault="00216EA0" w:rsidP="00B24B18">
      <w:p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B5648D">
        <w:rPr>
          <w:rFonts w:ascii="Times New Roman" w:eastAsia="Calibri" w:hAnsi="Times New Roman" w:cs="Times New Roman"/>
          <w:sz w:val="24"/>
        </w:rPr>
        <w:t>.1.11. При смене руководителя учреждения в соответствии со статьей 29 пунктом 4 Закона «О бухгалтерском учете» производится передача документов на основании Акта приема-передачи дел.</w:t>
      </w:r>
    </w:p>
    <w:p w14:paraId="6F85749C" w14:textId="77777777" w:rsidR="00546D31" w:rsidRPr="00B5648D" w:rsidRDefault="00546D31" w:rsidP="00B24B18">
      <w:pPr>
        <w:spacing w:after="0" w:line="276" w:lineRule="auto"/>
        <w:ind w:left="-142" w:right="-1" w:firstLine="425"/>
        <w:rPr>
          <w:rFonts w:ascii="Times New Roman" w:eastAsia="Calibri" w:hAnsi="Times New Roman" w:cs="Times New Roman"/>
          <w:sz w:val="24"/>
        </w:rPr>
      </w:pPr>
      <w:r w:rsidRPr="00B5648D">
        <w:rPr>
          <w:rFonts w:ascii="Times New Roman" w:eastAsia="Calibri" w:hAnsi="Times New Roman" w:cs="Times New Roman"/>
          <w:sz w:val="24"/>
        </w:rPr>
        <w:t>Список передающих документов и имущества (устанавливается учреждением):</w:t>
      </w:r>
    </w:p>
    <w:p w14:paraId="6DD78A31" w14:textId="14904A77" w:rsidR="00546D31" w:rsidRPr="00B5648D" w:rsidRDefault="00216EA0" w:rsidP="00B24B18">
      <w:pPr>
        <w:numPr>
          <w:ilvl w:val="0"/>
          <w:numId w:val="4"/>
        </w:numPr>
        <w:spacing w:after="0" w:line="276" w:lineRule="auto"/>
        <w:ind w:left="142" w:right="-1" w:hanging="284"/>
        <w:jc w:val="both"/>
        <w:rPr>
          <w:rFonts w:ascii="Times New Roman" w:eastAsia="Calibri" w:hAnsi="Times New Roman" w:cs="Times New Roman"/>
          <w:sz w:val="24"/>
        </w:rPr>
      </w:pPr>
      <w:r>
        <w:rPr>
          <w:rFonts w:ascii="Times New Roman" w:eastAsia="Calibri" w:hAnsi="Times New Roman" w:cs="Times New Roman"/>
          <w:sz w:val="24"/>
        </w:rPr>
        <w:t xml:space="preserve">    </w:t>
      </w:r>
      <w:r w:rsidR="00546D31" w:rsidRPr="00B5648D">
        <w:rPr>
          <w:rFonts w:ascii="Times New Roman" w:eastAsia="Calibri" w:hAnsi="Times New Roman" w:cs="Times New Roman"/>
          <w:sz w:val="24"/>
        </w:rPr>
        <w:t>учредительные документы учреждения;</w:t>
      </w:r>
    </w:p>
    <w:p w14:paraId="00DD6E05" w14:textId="7E857B69" w:rsidR="00546D31" w:rsidRPr="00B5648D" w:rsidRDefault="00216EA0" w:rsidP="00B24B18">
      <w:pPr>
        <w:numPr>
          <w:ilvl w:val="0"/>
          <w:numId w:val="4"/>
        </w:numPr>
        <w:spacing w:after="0" w:line="276" w:lineRule="auto"/>
        <w:ind w:left="-142" w:right="-1"/>
        <w:jc w:val="both"/>
        <w:rPr>
          <w:rFonts w:ascii="Times New Roman" w:eastAsia="Calibri" w:hAnsi="Times New Roman" w:cs="Times New Roman"/>
          <w:sz w:val="24"/>
        </w:rPr>
      </w:pPr>
      <w:r>
        <w:rPr>
          <w:rFonts w:ascii="Times New Roman" w:eastAsia="Calibri" w:hAnsi="Times New Roman" w:cs="Times New Roman"/>
          <w:sz w:val="24"/>
        </w:rPr>
        <w:t xml:space="preserve">    </w:t>
      </w:r>
      <w:r w:rsidR="00546D31" w:rsidRPr="00B5648D">
        <w:rPr>
          <w:rFonts w:ascii="Times New Roman" w:eastAsia="Calibri" w:hAnsi="Times New Roman" w:cs="Times New Roman"/>
          <w:sz w:val="24"/>
        </w:rPr>
        <w:t>свидетельства о присвоении номеров, кодов, постановке на учет, внесении записей в Государственный Реестр;</w:t>
      </w:r>
    </w:p>
    <w:p w14:paraId="49D25ECD" w14:textId="77777777" w:rsidR="00546D31" w:rsidRPr="00B5648D" w:rsidRDefault="00546D31" w:rsidP="00B24B18">
      <w:pPr>
        <w:numPr>
          <w:ilvl w:val="0"/>
          <w:numId w:val="4"/>
        </w:numPr>
        <w:tabs>
          <w:tab w:val="left" w:pos="284"/>
          <w:tab w:val="left" w:pos="567"/>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печати, штампы, ключи;</w:t>
      </w:r>
    </w:p>
    <w:p w14:paraId="268BC607" w14:textId="77777777" w:rsidR="00546D31" w:rsidRPr="00B5648D" w:rsidRDefault="00546D31" w:rsidP="00B24B18">
      <w:pPr>
        <w:numPr>
          <w:ilvl w:val="0"/>
          <w:numId w:val="4"/>
        </w:numPr>
        <w:tabs>
          <w:tab w:val="left" w:pos="284"/>
          <w:tab w:val="left" w:pos="567"/>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договор об обслуживании с казначейством, в котором открыты счета учреждения;</w:t>
      </w:r>
    </w:p>
    <w:p w14:paraId="5B38BA88" w14:textId="77777777" w:rsidR="00546D31" w:rsidRPr="00B5648D" w:rsidRDefault="00546D31" w:rsidP="00B24B18">
      <w:pPr>
        <w:numPr>
          <w:ilvl w:val="0"/>
          <w:numId w:val="4"/>
        </w:numPr>
        <w:tabs>
          <w:tab w:val="left" w:pos="284"/>
          <w:tab w:val="left" w:pos="567"/>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приказы и другие организационно-распорядительные документы (справки, распоряжения и т.д.);</w:t>
      </w:r>
    </w:p>
    <w:p w14:paraId="2A58D1E4"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приказы по сотрудникам (прием на работу, переводы, увольнения и т.д.), трудовые договоры, заявления сотрудников, карточки Т2, договоры о материальной ответственности и т.д.;</w:t>
      </w:r>
    </w:p>
    <w:p w14:paraId="2C78F38B"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договоры с контрагентами, подрядчиками, поставщиками;</w:t>
      </w:r>
    </w:p>
    <w:p w14:paraId="3723DB90"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договоры с родителями;</w:t>
      </w:r>
    </w:p>
    <w:p w14:paraId="75AAE266"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lastRenderedPageBreak/>
        <w:t>документация по учету объектов основных средств;</w:t>
      </w:r>
    </w:p>
    <w:p w14:paraId="37BC6103"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документация по реализации (журналы счетов-фактур, счета-фактуры, акты, накладные);</w:t>
      </w:r>
    </w:p>
    <w:p w14:paraId="50E2709A"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бухгалтерская документация (журналы операций, главная книга);</w:t>
      </w:r>
    </w:p>
    <w:p w14:paraId="1A06ACD9"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бухгалтерская отчетность;</w:t>
      </w:r>
    </w:p>
    <w:p w14:paraId="0D21BFB3" w14:textId="77777777" w:rsidR="00546D31" w:rsidRPr="00B5648D" w:rsidRDefault="00546D31" w:rsidP="00B24B18">
      <w:pPr>
        <w:numPr>
          <w:ilvl w:val="0"/>
          <w:numId w:val="4"/>
        </w:numPr>
        <w:tabs>
          <w:tab w:val="left" w:pos="284"/>
        </w:tabs>
        <w:spacing w:after="0" w:line="276" w:lineRule="auto"/>
        <w:ind w:left="-142" w:right="-1"/>
        <w:jc w:val="both"/>
        <w:rPr>
          <w:rFonts w:ascii="Times New Roman" w:eastAsia="Calibri" w:hAnsi="Times New Roman" w:cs="Times New Roman"/>
          <w:sz w:val="24"/>
        </w:rPr>
      </w:pPr>
      <w:r w:rsidRPr="00B5648D">
        <w:rPr>
          <w:rFonts w:ascii="Times New Roman" w:eastAsia="Calibri" w:hAnsi="Times New Roman" w:cs="Times New Roman"/>
          <w:sz w:val="24"/>
        </w:rPr>
        <w:t>налоговая отчетность.</w:t>
      </w:r>
    </w:p>
    <w:p w14:paraId="62C3F8B6" w14:textId="77777777" w:rsidR="00546D31" w:rsidRPr="00546D31" w:rsidRDefault="00546D31" w:rsidP="00B24B18">
      <w:pPr>
        <w:spacing w:after="0" w:line="276" w:lineRule="auto"/>
        <w:ind w:right="-284"/>
        <w:jc w:val="both"/>
        <w:rPr>
          <w:rFonts w:eastAsia="Calibri"/>
          <w:sz w:val="24"/>
        </w:rPr>
      </w:pPr>
    </w:p>
    <w:p w14:paraId="13295149" w14:textId="2619CFDE" w:rsidR="00546D31" w:rsidRPr="00590B7A" w:rsidRDefault="00D2367F" w:rsidP="00B24B18">
      <w:pPr>
        <w:spacing w:after="0" w:line="276" w:lineRule="auto"/>
        <w:ind w:left="-142" w:firstLine="142"/>
        <w:jc w:val="center"/>
        <w:rPr>
          <w:rFonts w:ascii="Times New Roman" w:eastAsia="Arial" w:hAnsi="Times New Roman" w:cs="Times New Roman"/>
          <w:b/>
          <w:sz w:val="28"/>
          <w:szCs w:val="28"/>
        </w:rPr>
      </w:pPr>
      <w:r w:rsidRPr="00590B7A">
        <w:rPr>
          <w:rFonts w:ascii="Times New Roman" w:eastAsia="Arial" w:hAnsi="Times New Roman" w:cs="Times New Roman"/>
          <w:b/>
          <w:sz w:val="28"/>
          <w:szCs w:val="28"/>
        </w:rPr>
        <w:t>1</w:t>
      </w:r>
      <w:r w:rsidR="00546D31" w:rsidRPr="00590B7A">
        <w:rPr>
          <w:rFonts w:ascii="Times New Roman" w:eastAsia="Arial" w:hAnsi="Times New Roman" w:cs="Times New Roman"/>
          <w:b/>
          <w:sz w:val="28"/>
          <w:szCs w:val="28"/>
        </w:rPr>
        <w:t>. 2. Технология обработки учетной информации</w:t>
      </w:r>
    </w:p>
    <w:p w14:paraId="332017F7" w14:textId="77777777" w:rsidR="00546D31" w:rsidRPr="00D2367F" w:rsidRDefault="00546D31" w:rsidP="00B24B18">
      <w:pPr>
        <w:spacing w:after="0" w:line="276" w:lineRule="auto"/>
        <w:jc w:val="center"/>
        <w:rPr>
          <w:rFonts w:ascii="Times New Roman" w:eastAsia="Arial" w:hAnsi="Times New Roman" w:cs="Times New Roman"/>
          <w:b/>
          <w:sz w:val="24"/>
        </w:rPr>
      </w:pPr>
    </w:p>
    <w:p w14:paraId="19248005" w14:textId="77777777" w:rsidR="002D7DE5" w:rsidRPr="00B94AAD" w:rsidRDefault="00D2367F" w:rsidP="002D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
        <w:jc w:val="both"/>
        <w:rPr>
          <w:rFonts w:ascii="Times New Roman" w:eastAsia="Calibri" w:hAnsi="Times New Roman" w:cs="Times New Roman"/>
          <w:sz w:val="24"/>
          <w:szCs w:val="24"/>
        </w:rPr>
      </w:pPr>
      <w:r>
        <w:rPr>
          <w:rFonts w:ascii="Times New Roman" w:eastAsia="Calibri" w:hAnsi="Times New Roman" w:cs="Times New Roman"/>
          <w:sz w:val="24"/>
        </w:rPr>
        <w:t>1</w:t>
      </w:r>
      <w:r w:rsidR="00546D31" w:rsidRPr="00D2367F">
        <w:rPr>
          <w:rFonts w:ascii="Times New Roman" w:eastAsia="Calibri" w:hAnsi="Times New Roman" w:cs="Times New Roman"/>
          <w:sz w:val="24"/>
        </w:rPr>
        <w:t xml:space="preserve">.2.1. Бухгалтерский учет ведется в электронном виде с применением программных продуктов </w:t>
      </w:r>
      <w:r w:rsidR="00546D31" w:rsidRPr="00B94AAD">
        <w:rPr>
          <w:rFonts w:ascii="Times New Roman" w:eastAsia="Calibri" w:hAnsi="Times New Roman" w:cs="Times New Roman"/>
          <w:sz w:val="24"/>
          <w:szCs w:val="24"/>
        </w:rPr>
        <w:t>«1С</w:t>
      </w:r>
      <w:proofErr w:type="gramStart"/>
      <w:r w:rsidR="00546D31" w:rsidRPr="00B94AAD">
        <w:rPr>
          <w:rFonts w:ascii="Times New Roman" w:eastAsia="Calibri" w:hAnsi="Times New Roman" w:cs="Times New Roman"/>
          <w:sz w:val="24"/>
          <w:szCs w:val="24"/>
        </w:rPr>
        <w:t>:П</w:t>
      </w:r>
      <w:proofErr w:type="gramEnd"/>
      <w:r w:rsidR="00546D31" w:rsidRPr="00B94AAD">
        <w:rPr>
          <w:rFonts w:ascii="Times New Roman" w:eastAsia="Calibri" w:hAnsi="Times New Roman" w:cs="Times New Roman"/>
          <w:sz w:val="24"/>
          <w:szCs w:val="24"/>
        </w:rPr>
        <w:t>редприятие», «1С Зарплата и кадры государственного учреждения»</w:t>
      </w:r>
      <w:r w:rsidR="002D7DE5" w:rsidRPr="00B94AAD">
        <w:rPr>
          <w:rFonts w:ascii="Times New Roman" w:eastAsia="Calibri" w:hAnsi="Times New Roman" w:cs="Times New Roman"/>
          <w:sz w:val="24"/>
          <w:szCs w:val="24"/>
        </w:rPr>
        <w:t>, программа Кузнецова Л. В.</w:t>
      </w:r>
    </w:p>
    <w:p w14:paraId="71442C47" w14:textId="1FFE615B" w:rsidR="00546D31" w:rsidRPr="002D7DE5" w:rsidRDefault="00546D31" w:rsidP="002D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
        <w:jc w:val="both"/>
        <w:rPr>
          <w:rFonts w:ascii="Times New Roman" w:eastAsia="Calibri" w:hAnsi="Times New Roman" w:cs="Times New Roman"/>
        </w:rPr>
      </w:pPr>
      <w:r w:rsidRPr="00D2367F">
        <w:rPr>
          <w:rFonts w:ascii="Times New Roman" w:eastAsia="Calibri" w:hAnsi="Times New Roman" w:cs="Times New Roman"/>
          <w:sz w:val="24"/>
          <w:u w:val="single"/>
        </w:rPr>
        <w:t>Основание</w:t>
      </w:r>
      <w:r w:rsidRPr="00D2367F">
        <w:rPr>
          <w:rFonts w:ascii="Times New Roman" w:eastAsia="Calibri" w:hAnsi="Times New Roman" w:cs="Times New Roman"/>
          <w:sz w:val="24"/>
        </w:rPr>
        <w:t>: пункт 6 Инструкции к Единому плану счетов № 157н.</w:t>
      </w:r>
    </w:p>
    <w:p w14:paraId="0BFAEB97" w14:textId="6CFEA825" w:rsidR="00546D31" w:rsidRPr="00D2367F"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
        <w:rPr>
          <w:rFonts w:ascii="Times New Roman" w:eastAsia="Calibri" w:hAnsi="Times New Roman" w:cs="Times New Roman"/>
          <w:sz w:val="24"/>
        </w:rPr>
      </w:pPr>
      <w:r w:rsidRPr="00D2367F">
        <w:rPr>
          <w:rFonts w:ascii="Times New Roman" w:eastAsia="Calibri" w:hAnsi="Times New Roman" w:cs="Times New Roman"/>
          <w:sz w:val="24"/>
        </w:rPr>
        <w:t> </w:t>
      </w:r>
      <w:r w:rsidR="00D2367F">
        <w:rPr>
          <w:rFonts w:ascii="Times New Roman" w:eastAsia="Calibri" w:hAnsi="Times New Roman" w:cs="Times New Roman"/>
          <w:sz w:val="24"/>
        </w:rPr>
        <w:t>1</w:t>
      </w:r>
      <w:r w:rsidRPr="00D2367F">
        <w:rPr>
          <w:rFonts w:ascii="Times New Roman" w:eastAsia="Calibri" w:hAnsi="Times New Roman" w:cs="Times New Roman"/>
          <w:sz w:val="24"/>
        </w:rPr>
        <w:t>.2.2.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342CC4F1" w14:textId="77777777" w:rsidR="00546D31" w:rsidRPr="00D2367F" w:rsidRDefault="00546D31" w:rsidP="00B24B18">
      <w:pPr>
        <w:numPr>
          <w:ilvl w:val="0"/>
          <w:numId w:val="5"/>
        </w:numPr>
        <w:spacing w:after="0" w:line="276" w:lineRule="auto"/>
        <w:ind w:left="-142" w:right="-1"/>
        <w:jc w:val="both"/>
        <w:rPr>
          <w:rFonts w:ascii="Times New Roman" w:eastAsia="Calibri" w:hAnsi="Times New Roman" w:cs="Times New Roman"/>
          <w:sz w:val="24"/>
        </w:rPr>
      </w:pPr>
      <w:r w:rsidRPr="00D2367F">
        <w:rPr>
          <w:rFonts w:ascii="Times New Roman" w:eastAsia="Calibri" w:hAnsi="Times New Roman" w:cs="Times New Roman"/>
          <w:sz w:val="24"/>
        </w:rPr>
        <w:t>передача бухгалтерской и прочей отчетности;</w:t>
      </w:r>
    </w:p>
    <w:p w14:paraId="348C1729" w14:textId="77777777" w:rsidR="00546D31" w:rsidRPr="00D2367F" w:rsidRDefault="00546D31" w:rsidP="00B24B18">
      <w:pPr>
        <w:numPr>
          <w:ilvl w:val="0"/>
          <w:numId w:val="5"/>
        </w:numPr>
        <w:spacing w:after="0" w:line="276" w:lineRule="auto"/>
        <w:ind w:left="-142" w:right="-1"/>
        <w:jc w:val="both"/>
        <w:rPr>
          <w:rFonts w:ascii="Times New Roman" w:eastAsia="Calibri" w:hAnsi="Times New Roman" w:cs="Times New Roman"/>
          <w:sz w:val="24"/>
        </w:rPr>
      </w:pPr>
      <w:r w:rsidRPr="00D2367F">
        <w:rPr>
          <w:rFonts w:ascii="Times New Roman" w:eastAsia="Calibri" w:hAnsi="Times New Roman" w:cs="Times New Roman"/>
          <w:sz w:val="24"/>
        </w:rPr>
        <w:t>передача отчетности по налогам, сборам и иным обязательным платежам в инспекцию Федеральной налоговой службы;</w:t>
      </w:r>
    </w:p>
    <w:p w14:paraId="7D614FEA" w14:textId="77777777" w:rsidR="00546D31" w:rsidRPr="00D2367F" w:rsidRDefault="00546D31" w:rsidP="00B24B18">
      <w:pPr>
        <w:numPr>
          <w:ilvl w:val="0"/>
          <w:numId w:val="5"/>
        </w:numPr>
        <w:spacing w:after="0" w:line="276" w:lineRule="auto"/>
        <w:ind w:left="-142" w:right="-1"/>
        <w:jc w:val="both"/>
        <w:rPr>
          <w:rFonts w:ascii="Times New Roman" w:eastAsia="Calibri" w:hAnsi="Times New Roman" w:cs="Times New Roman"/>
          <w:sz w:val="24"/>
        </w:rPr>
      </w:pPr>
      <w:r w:rsidRPr="00D2367F">
        <w:rPr>
          <w:rFonts w:ascii="Times New Roman" w:eastAsia="Calibri" w:hAnsi="Times New Roman" w:cs="Times New Roman"/>
          <w:sz w:val="24"/>
        </w:rPr>
        <w:t>передача отчетности по страховым взносам и сведениям персонифицированного учета в отделение Пенсионного фонда;</w:t>
      </w:r>
    </w:p>
    <w:p w14:paraId="1943C3EA" w14:textId="77777777" w:rsidR="00546D31" w:rsidRPr="00D2367F" w:rsidRDefault="00546D31" w:rsidP="00B24B18">
      <w:pPr>
        <w:numPr>
          <w:ilvl w:val="0"/>
          <w:numId w:val="5"/>
        </w:numPr>
        <w:spacing w:after="0" w:line="276" w:lineRule="auto"/>
        <w:ind w:left="-142" w:right="-1"/>
        <w:rPr>
          <w:rFonts w:ascii="Times New Roman" w:eastAsia="Calibri" w:hAnsi="Times New Roman" w:cs="Times New Roman"/>
          <w:sz w:val="24"/>
        </w:rPr>
      </w:pPr>
      <w:r w:rsidRPr="00D2367F">
        <w:rPr>
          <w:rFonts w:ascii="Times New Roman" w:eastAsia="Calibri" w:hAnsi="Times New Roman" w:cs="Times New Roman"/>
          <w:sz w:val="24"/>
        </w:rPr>
        <w:t>передача отчетности в органы статистики;</w:t>
      </w:r>
    </w:p>
    <w:p w14:paraId="57BF9DE1" w14:textId="77777777" w:rsidR="00546D31" w:rsidRPr="00D2367F" w:rsidRDefault="00546D31" w:rsidP="00B24B18">
      <w:pPr>
        <w:numPr>
          <w:ilvl w:val="0"/>
          <w:numId w:val="5"/>
        </w:numPr>
        <w:spacing w:after="0" w:line="276" w:lineRule="auto"/>
        <w:ind w:left="-142" w:right="-1"/>
        <w:jc w:val="both"/>
        <w:rPr>
          <w:rFonts w:ascii="Times New Roman" w:eastAsia="Calibri" w:hAnsi="Times New Roman" w:cs="Times New Roman"/>
          <w:sz w:val="24"/>
        </w:rPr>
      </w:pPr>
      <w:r w:rsidRPr="00D2367F">
        <w:rPr>
          <w:rFonts w:ascii="Times New Roman" w:eastAsia="Calibri" w:hAnsi="Times New Roman" w:cs="Times New Roman"/>
          <w:sz w:val="24"/>
        </w:rPr>
        <w:t>размещение информации о деятельности учреждения на официальном сайте bus.gov.ru;</w:t>
      </w:r>
    </w:p>
    <w:p w14:paraId="6D18B194" w14:textId="77777777" w:rsidR="00546D31" w:rsidRPr="00D2367F" w:rsidRDefault="00546D31" w:rsidP="00B24B18">
      <w:pPr>
        <w:numPr>
          <w:ilvl w:val="0"/>
          <w:numId w:val="5"/>
        </w:numPr>
        <w:spacing w:after="0" w:line="276" w:lineRule="auto"/>
        <w:ind w:left="-142" w:right="-1"/>
        <w:jc w:val="both"/>
        <w:rPr>
          <w:rFonts w:ascii="Times New Roman" w:eastAsia="Calibri" w:hAnsi="Times New Roman" w:cs="Times New Roman"/>
          <w:sz w:val="24"/>
        </w:rPr>
      </w:pPr>
      <w:r w:rsidRPr="00D2367F">
        <w:rPr>
          <w:rFonts w:ascii="Times New Roman" w:eastAsia="Calibri" w:hAnsi="Times New Roman" w:cs="Times New Roman"/>
          <w:sz w:val="24"/>
        </w:rPr>
        <w:t>размещение информации в единой информационной системе в сфере закупок: АЦК - Госзаказ, zakupki.gov.ru;</w:t>
      </w:r>
    </w:p>
    <w:p w14:paraId="676169BB" w14:textId="77777777" w:rsidR="00546D31" w:rsidRPr="00D2367F" w:rsidRDefault="00546D31" w:rsidP="00B24B18">
      <w:pPr>
        <w:numPr>
          <w:ilvl w:val="0"/>
          <w:numId w:val="5"/>
        </w:numPr>
        <w:spacing w:after="0" w:line="276" w:lineRule="auto"/>
        <w:ind w:left="-142" w:right="-1"/>
        <w:jc w:val="both"/>
        <w:rPr>
          <w:rFonts w:ascii="Times New Roman" w:eastAsia="Calibri" w:hAnsi="Times New Roman" w:cs="Times New Roman"/>
          <w:sz w:val="24"/>
        </w:rPr>
      </w:pPr>
      <w:r w:rsidRPr="00D2367F">
        <w:rPr>
          <w:rFonts w:ascii="Times New Roman" w:eastAsia="Calibri" w:hAnsi="Times New Roman" w:cs="Times New Roman"/>
          <w:sz w:val="24"/>
        </w:rPr>
        <w:t>реестры на проведение платежей, принятие бюджетных обязательств в МУ "ЦЭФ БУ "Всеволожский муниципальный район" ЛО;</w:t>
      </w:r>
    </w:p>
    <w:p w14:paraId="7CEEEE9B" w14:textId="1303A80A" w:rsidR="00546D31" w:rsidRPr="00D2367F"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41"/>
        <w:jc w:val="both"/>
        <w:rPr>
          <w:rFonts w:ascii="Times New Roman" w:eastAsia="Calibri" w:hAnsi="Times New Roman" w:cs="Times New Roman"/>
          <w:sz w:val="24"/>
        </w:rPr>
      </w:pPr>
      <w:r w:rsidRPr="00D2367F">
        <w:rPr>
          <w:rFonts w:ascii="Times New Roman" w:eastAsia="Calibri" w:hAnsi="Times New Roman" w:cs="Times New Roman"/>
          <w:sz w:val="24"/>
        </w:rPr>
        <w:t> </w:t>
      </w:r>
      <w:r w:rsidR="00D2367F">
        <w:rPr>
          <w:rFonts w:ascii="Times New Roman" w:eastAsia="Calibri" w:hAnsi="Times New Roman" w:cs="Times New Roman"/>
          <w:sz w:val="24"/>
        </w:rPr>
        <w:t>1</w:t>
      </w:r>
      <w:r w:rsidRPr="00D2367F">
        <w:rPr>
          <w:rFonts w:ascii="Times New Roman" w:eastAsia="Calibri" w:hAnsi="Times New Roman" w:cs="Times New Roman"/>
          <w:sz w:val="24"/>
        </w:rPr>
        <w:t>.2.3. В целях обеспечения сохранности электронных данных бухгалтерского учета и отчетности:</w:t>
      </w:r>
    </w:p>
    <w:p w14:paraId="7544BDB2" w14:textId="787E4CED" w:rsidR="00546D31" w:rsidRPr="00D2367F" w:rsidRDefault="00011CC1" w:rsidP="00B24B18">
      <w:pPr>
        <w:numPr>
          <w:ilvl w:val="0"/>
          <w:numId w:val="6"/>
        </w:numPr>
        <w:tabs>
          <w:tab w:val="left" w:pos="284"/>
        </w:tabs>
        <w:spacing w:after="0" w:line="276" w:lineRule="auto"/>
        <w:ind w:left="-142" w:right="141"/>
        <w:jc w:val="both"/>
        <w:rPr>
          <w:rFonts w:ascii="Times New Roman" w:eastAsia="Calibri" w:hAnsi="Times New Roman" w:cs="Times New Roman"/>
          <w:sz w:val="24"/>
        </w:rPr>
      </w:pPr>
      <w:r w:rsidRPr="00B94AAD">
        <w:rPr>
          <w:rFonts w:ascii="Times New Roman" w:eastAsia="Calibri" w:hAnsi="Times New Roman" w:cs="Times New Roman"/>
          <w:sz w:val="24"/>
          <w:szCs w:val="24"/>
        </w:rPr>
        <w:t>ежемесячно</w:t>
      </w:r>
      <w:r w:rsidR="00546D31" w:rsidRPr="00B94AAD">
        <w:rPr>
          <w:rFonts w:ascii="Times New Roman" w:eastAsia="Calibri" w:hAnsi="Times New Roman" w:cs="Times New Roman"/>
          <w:sz w:val="24"/>
          <w:szCs w:val="24"/>
        </w:rPr>
        <w:t xml:space="preserve"> производится сохранение резервных копий базы «1С Предприятие: Бухгалтерия государственного учреждения», «1С Предприятие: </w:t>
      </w:r>
      <w:proofErr w:type="gramStart"/>
      <w:r w:rsidR="00546D31" w:rsidRPr="00B94AAD">
        <w:rPr>
          <w:rFonts w:ascii="Times New Roman" w:eastAsia="Calibri" w:hAnsi="Times New Roman" w:cs="Times New Roman"/>
          <w:sz w:val="24"/>
          <w:szCs w:val="24"/>
        </w:rPr>
        <w:t>Зарплата и кадры государственного учреждения»</w:t>
      </w:r>
      <w:r w:rsidR="004A1BF9">
        <w:rPr>
          <w:rFonts w:ascii="Times New Roman" w:eastAsia="Calibri" w:hAnsi="Times New Roman" w:cs="Times New Roman"/>
          <w:sz w:val="24"/>
          <w:szCs w:val="24"/>
        </w:rPr>
        <w:t>,</w:t>
      </w:r>
      <w:r w:rsidRPr="00B94AAD">
        <w:rPr>
          <w:rFonts w:ascii="Times New Roman" w:eastAsia="Calibri" w:hAnsi="Times New Roman" w:cs="Times New Roman"/>
          <w:sz w:val="24"/>
          <w:szCs w:val="24"/>
        </w:rPr>
        <w:t xml:space="preserve"> Кузнецова Л. В</w:t>
      </w:r>
      <w:r w:rsidRPr="00DE227C">
        <w:rPr>
          <w:rFonts w:ascii="Times New Roman" w:eastAsia="Calibri" w:hAnsi="Times New Roman" w:cs="Times New Roman"/>
        </w:rPr>
        <w:t>.</w:t>
      </w:r>
      <w:r w:rsidR="00DE227C">
        <w:rPr>
          <w:rFonts w:ascii="Times New Roman" w:eastAsia="Calibri" w:hAnsi="Times New Roman" w:cs="Times New Roman"/>
        </w:rPr>
        <w:t xml:space="preserve">, </w:t>
      </w:r>
      <w:r w:rsidR="00546D31" w:rsidRPr="00D2367F">
        <w:rPr>
          <w:rFonts w:ascii="Times New Roman" w:eastAsia="Calibri" w:hAnsi="Times New Roman" w:cs="Times New Roman"/>
          <w:sz w:val="24"/>
        </w:rPr>
        <w:t>также по итогам квартала и отчетного года после сдачи отчетности, на съемный жесткий диск, который хранится в сейфе главного бухгалтера;</w:t>
      </w:r>
      <w:proofErr w:type="gramEnd"/>
    </w:p>
    <w:p w14:paraId="692E4C93" w14:textId="77777777" w:rsidR="00546D31" w:rsidRPr="00D2367F" w:rsidRDefault="00546D31" w:rsidP="00B24B18">
      <w:pPr>
        <w:numPr>
          <w:ilvl w:val="0"/>
          <w:numId w:val="6"/>
        </w:numPr>
        <w:tabs>
          <w:tab w:val="left" w:pos="284"/>
        </w:tabs>
        <w:spacing w:after="0" w:line="276" w:lineRule="auto"/>
        <w:ind w:left="-142" w:right="141"/>
        <w:jc w:val="both"/>
        <w:rPr>
          <w:rFonts w:ascii="Times New Roman" w:eastAsia="Calibri" w:hAnsi="Times New Roman" w:cs="Times New Roman"/>
          <w:sz w:val="24"/>
        </w:rPr>
      </w:pPr>
      <w:r w:rsidRPr="00D2367F">
        <w:rPr>
          <w:rFonts w:ascii="Times New Roman" w:eastAsia="Calibri"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соответствующие дела, согласно номенклатуре дел.</w:t>
      </w:r>
    </w:p>
    <w:p w14:paraId="303C876F" w14:textId="77777777" w:rsidR="00546D31" w:rsidRPr="00D2367F"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41"/>
        <w:jc w:val="both"/>
        <w:rPr>
          <w:rFonts w:ascii="Times New Roman" w:eastAsia="Calibri" w:hAnsi="Times New Roman" w:cs="Times New Roman"/>
          <w:sz w:val="24"/>
        </w:rPr>
      </w:pPr>
      <w:r w:rsidRPr="00063467">
        <w:rPr>
          <w:rFonts w:ascii="Times New Roman" w:eastAsia="Calibri" w:hAnsi="Times New Roman" w:cs="Times New Roman"/>
          <w:sz w:val="24"/>
          <w:u w:val="single"/>
        </w:rPr>
        <w:t>Основание:</w:t>
      </w:r>
      <w:r w:rsidRPr="00D2367F">
        <w:rPr>
          <w:rFonts w:ascii="Times New Roman" w:eastAsia="Calibri" w:hAnsi="Times New Roman" w:cs="Times New Roman"/>
          <w:sz w:val="24"/>
        </w:rPr>
        <w:t xml:space="preserve"> пункт 14. 19.Инструкции к Единому плану счетов № 157н, пункт 33 Стандарта «Концептуальные основы бухучета и отчетности».</w:t>
      </w:r>
    </w:p>
    <w:p w14:paraId="1D24739C" w14:textId="5BFE51B3" w:rsidR="00546D31" w:rsidRPr="00D2367F" w:rsidRDefault="00546D31" w:rsidP="00B24B18">
      <w:pPr>
        <w:numPr>
          <w:ilvl w:val="0"/>
          <w:numId w:val="22"/>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41" w:firstLine="0"/>
        <w:jc w:val="both"/>
        <w:rPr>
          <w:rFonts w:ascii="Times New Roman" w:eastAsia="Calibri" w:hAnsi="Times New Roman" w:cs="Times New Roman"/>
          <w:sz w:val="24"/>
        </w:rPr>
      </w:pPr>
      <w:r w:rsidRPr="00D2367F">
        <w:rPr>
          <w:rFonts w:ascii="Times New Roman" w:eastAsia="Calibri" w:hAnsi="Times New Roman" w:cs="Times New Roman"/>
          <w:sz w:val="24"/>
        </w:rPr>
        <w:t xml:space="preserve">документы, полученные в электронном виде и подписанные электронно-цифровой </w:t>
      </w:r>
      <w:r w:rsidR="00063467" w:rsidRPr="00D2367F">
        <w:rPr>
          <w:rFonts w:ascii="Times New Roman" w:eastAsia="Calibri" w:hAnsi="Times New Roman" w:cs="Times New Roman"/>
          <w:sz w:val="24"/>
        </w:rPr>
        <w:t>подписью,</w:t>
      </w:r>
      <w:r w:rsidRPr="00D2367F">
        <w:rPr>
          <w:rFonts w:ascii="Times New Roman" w:eastAsia="Calibri" w:hAnsi="Times New Roman" w:cs="Times New Roman"/>
          <w:sz w:val="24"/>
        </w:rPr>
        <w:t xml:space="preserve"> распечатываются на бумажный носитель и заверяют</w:t>
      </w:r>
      <w:r w:rsidR="00360EB9">
        <w:rPr>
          <w:rFonts w:ascii="Times New Roman" w:eastAsia="Calibri" w:hAnsi="Times New Roman" w:cs="Times New Roman"/>
          <w:sz w:val="24"/>
        </w:rPr>
        <w:t>ся.</w:t>
      </w:r>
    </w:p>
    <w:p w14:paraId="6BD8B963" w14:textId="30D32B99" w:rsidR="00546D31" w:rsidRPr="00D2367F" w:rsidRDefault="002E6EDC"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41"/>
        <w:jc w:val="both"/>
        <w:rPr>
          <w:rFonts w:ascii="Times New Roman" w:eastAsia="Calibri" w:hAnsi="Times New Roman" w:cs="Times New Roman"/>
          <w:sz w:val="24"/>
        </w:rPr>
      </w:pPr>
      <w:r>
        <w:rPr>
          <w:rFonts w:ascii="Times New Roman" w:eastAsia="Calibri" w:hAnsi="Times New Roman" w:cs="Times New Roman"/>
          <w:sz w:val="24"/>
        </w:rPr>
        <w:t>1</w:t>
      </w:r>
      <w:r w:rsidR="00546D31" w:rsidRPr="00D2367F">
        <w:rPr>
          <w:rFonts w:ascii="Times New Roman" w:eastAsia="Calibri" w:hAnsi="Times New Roman" w:cs="Times New Roman"/>
          <w:sz w:val="24"/>
        </w:rPr>
        <w:t>.2. 4.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45CCFAC1" w14:textId="1549346E" w:rsidR="00546D31" w:rsidRPr="00D2367F" w:rsidRDefault="002E6EDC"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41"/>
        <w:jc w:val="both"/>
        <w:rPr>
          <w:rFonts w:ascii="Times New Roman" w:eastAsia="Calibri" w:hAnsi="Times New Roman" w:cs="Times New Roman"/>
          <w:sz w:val="24"/>
        </w:rPr>
      </w:pPr>
      <w:r>
        <w:rPr>
          <w:rFonts w:ascii="Times New Roman" w:eastAsia="Calibri" w:hAnsi="Times New Roman" w:cs="Times New Roman"/>
          <w:sz w:val="24"/>
        </w:rPr>
        <w:lastRenderedPageBreak/>
        <w:t>1</w:t>
      </w:r>
      <w:r w:rsidR="00546D31" w:rsidRPr="00D2367F">
        <w:rPr>
          <w:rFonts w:ascii="Times New Roman" w:eastAsia="Calibri" w:hAnsi="Times New Roman" w:cs="Times New Roman"/>
          <w:sz w:val="24"/>
        </w:rPr>
        <w:t xml:space="preserve">.2.5.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в первичные документы. Ошибки, допущенные в прошлых годах, отражаются на счетах бухучета обособленно – с указанием </w:t>
      </w:r>
      <w:r w:rsidR="00546D31" w:rsidRPr="00415284">
        <w:rPr>
          <w:rFonts w:ascii="Times New Roman" w:eastAsia="Calibri" w:hAnsi="Times New Roman" w:cs="Times New Roman"/>
          <w:sz w:val="24"/>
          <w:szCs w:val="24"/>
        </w:rPr>
        <w:t>субконто «Исправление ошибок прошлых лет».</w:t>
      </w:r>
    </w:p>
    <w:p w14:paraId="63BC9840" w14:textId="77777777" w:rsidR="00546D31" w:rsidRPr="00D2367F"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right="141"/>
        <w:jc w:val="both"/>
        <w:rPr>
          <w:rFonts w:ascii="Times New Roman" w:eastAsia="Calibri" w:hAnsi="Times New Roman" w:cs="Times New Roman"/>
          <w:sz w:val="24"/>
        </w:rPr>
      </w:pPr>
      <w:r w:rsidRPr="00F52E27">
        <w:rPr>
          <w:rFonts w:ascii="Times New Roman" w:eastAsia="Calibri" w:hAnsi="Times New Roman" w:cs="Times New Roman"/>
          <w:sz w:val="24"/>
          <w:u w:val="single"/>
        </w:rPr>
        <w:t>Основание</w:t>
      </w:r>
      <w:r w:rsidRPr="00F52E27">
        <w:rPr>
          <w:rFonts w:ascii="Times New Roman" w:eastAsia="Calibri" w:hAnsi="Times New Roman" w:cs="Times New Roman"/>
          <w:sz w:val="24"/>
        </w:rPr>
        <w:t>:</w:t>
      </w:r>
      <w:r w:rsidRPr="00D2367F">
        <w:rPr>
          <w:rFonts w:ascii="Times New Roman" w:eastAsia="Calibri" w:hAnsi="Times New Roman" w:cs="Times New Roman"/>
          <w:sz w:val="24"/>
        </w:rPr>
        <w:t xml:space="preserve"> пункт 18 Инструкции к Единому плану счетов № 157н.</w:t>
      </w:r>
    </w:p>
    <w:p w14:paraId="5529BCCB" w14:textId="77777777" w:rsidR="00546D31" w:rsidRPr="00546D31" w:rsidRDefault="00546D31" w:rsidP="00B24B18">
      <w:pPr>
        <w:spacing w:after="0" w:line="276" w:lineRule="auto"/>
        <w:ind w:left="-567" w:right="-284"/>
        <w:rPr>
          <w:rFonts w:eastAsia="Calibri"/>
          <w:sz w:val="24"/>
        </w:rPr>
      </w:pPr>
      <w:r w:rsidRPr="00546D31">
        <w:rPr>
          <w:rFonts w:eastAsia="Calibri"/>
          <w:sz w:val="24"/>
        </w:rPr>
        <w:t xml:space="preserve"> </w:t>
      </w:r>
    </w:p>
    <w:p w14:paraId="3D3CA704" w14:textId="77E15747" w:rsidR="00546D31" w:rsidRPr="000D19F2" w:rsidRDefault="00F52E27"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284"/>
        <w:jc w:val="center"/>
        <w:rPr>
          <w:rFonts w:ascii="Times New Roman" w:eastAsia="Calibri" w:hAnsi="Times New Roman" w:cs="Times New Roman"/>
          <w:sz w:val="28"/>
          <w:szCs w:val="28"/>
        </w:rPr>
      </w:pPr>
      <w:r w:rsidRPr="000D19F2">
        <w:rPr>
          <w:rFonts w:ascii="Times New Roman" w:eastAsia="Calibri" w:hAnsi="Times New Roman" w:cs="Times New Roman"/>
          <w:b/>
          <w:sz w:val="28"/>
          <w:szCs w:val="28"/>
        </w:rPr>
        <w:t>1</w:t>
      </w:r>
      <w:r w:rsidR="00546D31" w:rsidRPr="000D19F2">
        <w:rPr>
          <w:rFonts w:ascii="Times New Roman" w:eastAsia="Calibri" w:hAnsi="Times New Roman" w:cs="Times New Roman"/>
          <w:b/>
          <w:sz w:val="28"/>
          <w:szCs w:val="28"/>
        </w:rPr>
        <w:t xml:space="preserve">.3.  Правила оформления первичных и </w:t>
      </w:r>
      <w:r w:rsidR="000D19F2" w:rsidRPr="000D19F2">
        <w:rPr>
          <w:rFonts w:ascii="Times New Roman" w:eastAsia="Calibri" w:hAnsi="Times New Roman" w:cs="Times New Roman"/>
          <w:b/>
          <w:sz w:val="28"/>
          <w:szCs w:val="28"/>
        </w:rPr>
        <w:t>сводных учетных документов,</w:t>
      </w:r>
      <w:r w:rsidR="00546D31" w:rsidRPr="000D19F2">
        <w:rPr>
          <w:rFonts w:ascii="Times New Roman" w:eastAsia="Calibri" w:hAnsi="Times New Roman" w:cs="Times New Roman"/>
          <w:b/>
          <w:sz w:val="28"/>
          <w:szCs w:val="28"/>
        </w:rPr>
        <w:t xml:space="preserve"> </w:t>
      </w:r>
      <w:r w:rsidR="000D19F2" w:rsidRPr="000D19F2">
        <w:rPr>
          <w:rFonts w:ascii="Times New Roman" w:eastAsia="Calibri" w:hAnsi="Times New Roman" w:cs="Times New Roman"/>
          <w:b/>
          <w:sz w:val="28"/>
          <w:szCs w:val="28"/>
        </w:rPr>
        <w:t>и правила</w:t>
      </w:r>
      <w:r w:rsidR="00546D31" w:rsidRPr="000D19F2">
        <w:rPr>
          <w:rFonts w:ascii="Times New Roman" w:eastAsia="Calibri" w:hAnsi="Times New Roman" w:cs="Times New Roman"/>
          <w:b/>
          <w:sz w:val="28"/>
          <w:szCs w:val="28"/>
        </w:rPr>
        <w:t xml:space="preserve"> документооборота</w:t>
      </w:r>
    </w:p>
    <w:p w14:paraId="5AE0142D" w14:textId="77777777" w:rsidR="00546D31" w:rsidRPr="00F52E27"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284"/>
        <w:rPr>
          <w:rFonts w:ascii="Times New Roman" w:eastAsia="Calibri" w:hAnsi="Times New Roman" w:cs="Times New Roman"/>
          <w:sz w:val="24"/>
        </w:rPr>
      </w:pPr>
      <w:r w:rsidRPr="00F52E27">
        <w:rPr>
          <w:rFonts w:ascii="Times New Roman" w:eastAsia="Calibri" w:hAnsi="Times New Roman" w:cs="Times New Roman"/>
          <w:sz w:val="24"/>
        </w:rPr>
        <w:t> </w:t>
      </w:r>
    </w:p>
    <w:p w14:paraId="6172E660" w14:textId="5EFD33B4" w:rsidR="00546D31" w:rsidRPr="00F52E27" w:rsidRDefault="00F52E27"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46D31" w:rsidRPr="00F52E27">
        <w:rPr>
          <w:rFonts w:ascii="Times New Roman" w:eastAsia="Calibri" w:hAnsi="Times New Roman" w:cs="Times New Roman"/>
          <w:sz w:val="24"/>
          <w:szCs w:val="24"/>
        </w:rPr>
        <w:t>.3.1. Внутренние и исходящие первичные и (или) сводные учетные документы составляются по унифицированным форма, установленным для учреждений государственного сектора в соответствии с бюджетным законодательством РФ.</w:t>
      </w:r>
    </w:p>
    <w:p w14:paraId="72CB1FB0" w14:textId="29E27806" w:rsidR="00546D31" w:rsidRPr="00F52E27" w:rsidRDefault="00F52E27"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46D31" w:rsidRPr="00F52E27">
        <w:rPr>
          <w:rFonts w:ascii="Times New Roman" w:eastAsia="Calibri" w:hAnsi="Times New Roman" w:cs="Times New Roman"/>
          <w:sz w:val="24"/>
          <w:szCs w:val="24"/>
        </w:rPr>
        <w:t>.3.2 При проведении хозяйственных операций, для оформления которых не предусмотрены унифицированные формы первичных документов учреждение использует:</w:t>
      </w:r>
    </w:p>
    <w:p w14:paraId="758BA41C" w14:textId="77777777" w:rsidR="00546D31" w:rsidRPr="00F52E27" w:rsidRDefault="00546D31" w:rsidP="00B24B18">
      <w:pPr>
        <w:numPr>
          <w:ilvl w:val="0"/>
          <w:numId w:val="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sidRPr="00F52E27">
        <w:rPr>
          <w:rFonts w:ascii="Times New Roman" w:eastAsia="Calibri" w:hAnsi="Times New Roman" w:cs="Times New Roman"/>
          <w:sz w:val="24"/>
          <w:szCs w:val="24"/>
        </w:rPr>
        <w:t xml:space="preserve"> унифицированные формы из других нормативно-правовых актов;</w:t>
      </w:r>
    </w:p>
    <w:p w14:paraId="0923CC13" w14:textId="0CA165BC" w:rsidR="00546D31" w:rsidRPr="00FC7793" w:rsidRDefault="00546D31" w:rsidP="00B24B18">
      <w:pPr>
        <w:numPr>
          <w:ilvl w:val="0"/>
          <w:numId w:val="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sidRPr="00F52E27">
        <w:rPr>
          <w:rFonts w:ascii="Times New Roman" w:eastAsia="Calibri" w:hAnsi="Times New Roman" w:cs="Times New Roman"/>
          <w:sz w:val="24"/>
          <w:szCs w:val="24"/>
        </w:rPr>
        <w:t>самостоятельно разрабо</w:t>
      </w:r>
      <w:r w:rsidR="004A1BF9">
        <w:rPr>
          <w:rFonts w:ascii="Times New Roman" w:eastAsia="Calibri" w:hAnsi="Times New Roman" w:cs="Times New Roman"/>
          <w:sz w:val="24"/>
          <w:szCs w:val="24"/>
        </w:rPr>
        <w:t>танные формы.</w:t>
      </w:r>
    </w:p>
    <w:p w14:paraId="3D5898CB" w14:textId="77777777" w:rsidR="00546D31" w:rsidRPr="00F52E27" w:rsidRDefault="00546D31" w:rsidP="00B24B18">
      <w:p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sidRPr="00F52E27">
        <w:rPr>
          <w:rFonts w:ascii="Times New Roman" w:eastAsia="Calibri" w:hAnsi="Times New Roman" w:cs="Times New Roman"/>
          <w:sz w:val="24"/>
          <w:szCs w:val="24"/>
          <w:u w:val="single"/>
        </w:rPr>
        <w:t>Основание:</w:t>
      </w:r>
      <w:r w:rsidRPr="00F52E27">
        <w:rPr>
          <w:rFonts w:ascii="Times New Roman" w:eastAsia="Calibri" w:hAnsi="Times New Roman" w:cs="Times New Roman"/>
          <w:sz w:val="24"/>
          <w:szCs w:val="24"/>
        </w:rPr>
        <w:t xml:space="preserve"> пункт 7 Инструкции к Единому плану счетов № 157н, пункты 25–26 Стандарта «Концептуальные основы бухучета и отчетности».</w:t>
      </w:r>
    </w:p>
    <w:p w14:paraId="60E954C6" w14:textId="75D14EE4" w:rsidR="00546D31" w:rsidRPr="00F52E27" w:rsidRDefault="00F52E27"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1</w:t>
      </w:r>
      <w:r w:rsidR="00546D31" w:rsidRPr="00F52E27">
        <w:rPr>
          <w:rFonts w:ascii="Times New Roman" w:eastAsia="Calibri" w:hAnsi="Times New Roman" w:cs="Times New Roman"/>
          <w:sz w:val="24"/>
          <w:szCs w:val="24"/>
          <w:shd w:val="clear" w:color="auto" w:fill="FFFFFF"/>
        </w:rPr>
        <w:t xml:space="preserve">.3.3. Право подписи первичных учетных документов предоставлено лицам, занимающим должности, перечисленные </w:t>
      </w:r>
      <w:r w:rsidR="00546D31" w:rsidRPr="00FC7793">
        <w:rPr>
          <w:rFonts w:ascii="Times New Roman" w:eastAsia="Calibri" w:hAnsi="Times New Roman" w:cs="Times New Roman"/>
          <w:sz w:val="24"/>
          <w:szCs w:val="24"/>
        </w:rPr>
        <w:t xml:space="preserve">в </w:t>
      </w:r>
      <w:r w:rsidR="00FC7793" w:rsidRPr="00FC7793">
        <w:rPr>
          <w:rFonts w:ascii="Times New Roman" w:eastAsia="Calibri" w:hAnsi="Times New Roman" w:cs="Times New Roman"/>
          <w:sz w:val="24"/>
          <w:szCs w:val="24"/>
        </w:rPr>
        <w:t>П</w:t>
      </w:r>
      <w:r w:rsidR="00EB7C80">
        <w:rPr>
          <w:rFonts w:ascii="Times New Roman" w:eastAsia="Calibri" w:hAnsi="Times New Roman" w:cs="Times New Roman"/>
          <w:sz w:val="24"/>
          <w:szCs w:val="24"/>
        </w:rPr>
        <w:t>риложении</w:t>
      </w:r>
      <w:proofErr w:type="gramStart"/>
      <w:r w:rsidR="00EB7C80">
        <w:rPr>
          <w:rFonts w:ascii="Times New Roman" w:eastAsia="Calibri" w:hAnsi="Times New Roman" w:cs="Times New Roman"/>
          <w:sz w:val="24"/>
          <w:szCs w:val="24"/>
        </w:rPr>
        <w:t xml:space="preserve"> </w:t>
      </w:r>
      <w:r w:rsidR="00546D31" w:rsidRPr="00FC7793">
        <w:rPr>
          <w:rFonts w:ascii="Times New Roman" w:eastAsia="Calibri" w:hAnsi="Times New Roman" w:cs="Times New Roman"/>
          <w:sz w:val="24"/>
          <w:szCs w:val="24"/>
        </w:rPr>
        <w:t>.</w:t>
      </w:r>
      <w:proofErr w:type="gramEnd"/>
      <w:r w:rsidR="00546D31" w:rsidRPr="00FC7793">
        <w:rPr>
          <w:rFonts w:ascii="Times New Roman" w:eastAsia="Calibri" w:hAnsi="Times New Roman" w:cs="Times New Roman"/>
          <w:sz w:val="24"/>
          <w:szCs w:val="24"/>
        </w:rPr>
        <w:t xml:space="preserve">  </w:t>
      </w:r>
    </w:p>
    <w:p w14:paraId="72662351" w14:textId="77777777" w:rsidR="00546D31" w:rsidRPr="00F52E27"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before="100" w:after="100" w:line="276" w:lineRule="auto"/>
        <w:ind w:left="-567" w:right="141" w:firstLine="76"/>
        <w:jc w:val="both"/>
        <w:rPr>
          <w:rFonts w:ascii="Times New Roman" w:eastAsia="Calibri" w:hAnsi="Times New Roman" w:cs="Times New Roman"/>
          <w:sz w:val="24"/>
          <w:szCs w:val="24"/>
          <w:shd w:val="clear" w:color="auto" w:fill="FFFFFF"/>
        </w:rPr>
      </w:pPr>
      <w:r w:rsidRPr="00F52E27">
        <w:rPr>
          <w:rFonts w:ascii="Times New Roman" w:eastAsia="Calibri" w:hAnsi="Times New Roman" w:cs="Times New Roman"/>
          <w:sz w:val="24"/>
          <w:szCs w:val="24"/>
          <w:shd w:val="clear" w:color="auto" w:fill="FFFFFF"/>
        </w:rPr>
        <w:t xml:space="preserve">Конкретный перечень лиц утверждается отдельным приказом руководителя. </w:t>
      </w:r>
    </w:p>
    <w:p w14:paraId="5365D023" w14:textId="5550A1ED" w:rsidR="00546D31" w:rsidRPr="00F52E27"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before="100" w:after="100" w:line="276" w:lineRule="auto"/>
        <w:ind w:left="-567" w:right="141"/>
        <w:jc w:val="both"/>
        <w:rPr>
          <w:rFonts w:ascii="Times New Roman" w:eastAsia="Calibri" w:hAnsi="Times New Roman" w:cs="Times New Roman"/>
          <w:sz w:val="24"/>
          <w:szCs w:val="24"/>
          <w:shd w:val="clear" w:color="auto" w:fill="FFFFFF"/>
        </w:rPr>
      </w:pPr>
      <w:r w:rsidRPr="00F52E27">
        <w:rPr>
          <w:rFonts w:ascii="Times New Roman" w:eastAsia="Calibri" w:hAnsi="Times New Roman" w:cs="Times New Roman"/>
          <w:sz w:val="24"/>
          <w:szCs w:val="24"/>
          <w:u w:val="single"/>
          <w:shd w:val="clear" w:color="auto" w:fill="FFFFFF"/>
        </w:rPr>
        <w:t>Основание:</w:t>
      </w:r>
      <w:r w:rsidRPr="00F52E27">
        <w:rPr>
          <w:rFonts w:ascii="Times New Roman" w:eastAsia="Calibri" w:hAnsi="Times New Roman" w:cs="Times New Roman"/>
          <w:sz w:val="24"/>
          <w:szCs w:val="24"/>
          <w:shd w:val="clear" w:color="auto" w:fill="FFFFFF"/>
        </w:rPr>
        <w:t xml:space="preserve"> </w:t>
      </w:r>
      <w:hyperlink r:id="rId14">
        <w:r w:rsidRPr="00F52E27">
          <w:rPr>
            <w:rFonts w:ascii="Times New Roman" w:eastAsia="Calibri" w:hAnsi="Times New Roman" w:cs="Times New Roman"/>
            <w:sz w:val="24"/>
            <w:szCs w:val="24"/>
            <w:shd w:val="clear" w:color="auto" w:fill="FFFFFF"/>
          </w:rPr>
          <w:t>ч. 2 ст. 9 Закона от 6 декабря 2011 № 402-ФЗ</w:t>
        </w:r>
      </w:hyperlink>
      <w:r w:rsidRPr="00F52E27">
        <w:rPr>
          <w:rFonts w:ascii="Times New Roman" w:eastAsia="Calibri" w:hAnsi="Times New Roman" w:cs="Times New Roman"/>
          <w:sz w:val="24"/>
          <w:szCs w:val="24"/>
          <w:shd w:val="clear" w:color="auto" w:fill="FFFFFF"/>
        </w:rPr>
        <w:t xml:space="preserve"> «О бухучете», </w:t>
      </w:r>
      <w:hyperlink r:id="rId15">
        <w:r w:rsidRPr="00F52E27">
          <w:rPr>
            <w:rFonts w:ascii="Times New Roman" w:eastAsia="Calibri" w:hAnsi="Times New Roman" w:cs="Times New Roman"/>
            <w:sz w:val="24"/>
            <w:szCs w:val="24"/>
            <w:shd w:val="clear" w:color="auto" w:fill="FFFFFF"/>
          </w:rPr>
          <w:t>п. 8 Инструкции к Единому плану счетов № 157н</w:t>
        </w:r>
      </w:hyperlink>
      <w:r w:rsidRPr="00F52E27">
        <w:rPr>
          <w:rFonts w:ascii="Times New Roman" w:eastAsia="Calibri" w:hAnsi="Times New Roman" w:cs="Times New Roman"/>
          <w:sz w:val="24"/>
          <w:szCs w:val="24"/>
          <w:shd w:val="clear" w:color="auto" w:fill="FFFFFF"/>
        </w:rPr>
        <w:t xml:space="preserve">, </w:t>
      </w:r>
      <w:hyperlink r:id="rId16">
        <w:r w:rsidRPr="00F52E27">
          <w:rPr>
            <w:rFonts w:ascii="Times New Roman" w:eastAsia="Calibri" w:hAnsi="Times New Roman" w:cs="Times New Roman"/>
            <w:sz w:val="24"/>
            <w:szCs w:val="24"/>
            <w:shd w:val="clear" w:color="auto" w:fill="FFFFFF"/>
          </w:rPr>
          <w:t>п. 26</w:t>
        </w:r>
      </w:hyperlink>
      <w:r w:rsidRPr="00F52E27">
        <w:rPr>
          <w:rFonts w:ascii="Times New Roman" w:eastAsia="Calibri" w:hAnsi="Times New Roman" w:cs="Times New Roman"/>
          <w:sz w:val="24"/>
          <w:szCs w:val="24"/>
          <w:shd w:val="clear" w:color="auto" w:fill="FFFFFF"/>
        </w:rPr>
        <w:t xml:space="preserve"> Федерального стандарта «Концептуальные основы бухучета и отчетности», утвержденного </w:t>
      </w:r>
      <w:hyperlink r:id="rId17">
        <w:r w:rsidRPr="00F52E27">
          <w:rPr>
            <w:rFonts w:ascii="Times New Roman" w:eastAsia="Calibri" w:hAnsi="Times New Roman" w:cs="Times New Roman"/>
            <w:sz w:val="24"/>
            <w:szCs w:val="24"/>
            <w:shd w:val="clear" w:color="auto" w:fill="FFFFFF"/>
          </w:rPr>
          <w:t xml:space="preserve">приказом Минфина </w:t>
        </w:r>
        <w:r w:rsidRPr="00F52E27">
          <w:rPr>
            <w:rFonts w:ascii="Times New Roman" w:eastAsia="Calibri" w:hAnsi="Times New Roman" w:cs="Times New Roman"/>
            <w:vanish/>
            <w:sz w:val="24"/>
            <w:szCs w:val="24"/>
            <w:shd w:val="clear" w:color="auto" w:fill="FFFFFF"/>
          </w:rPr>
          <w:t>HYPERLINK "http://vip.gosfinansy.ru/"</w:t>
        </w:r>
        <w:r w:rsidRPr="00F52E27">
          <w:rPr>
            <w:rFonts w:ascii="Times New Roman" w:eastAsia="Calibri" w:hAnsi="Times New Roman" w:cs="Times New Roman"/>
            <w:sz w:val="24"/>
            <w:szCs w:val="24"/>
            <w:shd w:val="clear" w:color="auto" w:fill="FFFFFF"/>
          </w:rPr>
          <w:t>Росии</w:t>
        </w:r>
        <w:r w:rsidRPr="00F52E27">
          <w:rPr>
            <w:rFonts w:ascii="Times New Roman" w:eastAsia="Calibri" w:hAnsi="Times New Roman" w:cs="Times New Roman"/>
            <w:vanish/>
            <w:sz w:val="24"/>
            <w:szCs w:val="24"/>
            <w:shd w:val="clear" w:color="auto" w:fill="FFFFFF"/>
          </w:rPr>
          <w:t>HYPERLINK "http://vip.gosfinansy.ru/"</w:t>
        </w:r>
        <w:r w:rsidRPr="00F52E27">
          <w:rPr>
            <w:rFonts w:ascii="Times New Roman" w:eastAsia="Calibri" w:hAnsi="Times New Roman" w:cs="Times New Roman"/>
            <w:sz w:val="24"/>
            <w:szCs w:val="24"/>
            <w:shd w:val="clear" w:color="auto" w:fill="FFFFFF"/>
          </w:rPr>
          <w:t xml:space="preserve"> от 31 декабря 2016 № 256н</w:t>
        </w:r>
      </w:hyperlink>
    </w:p>
    <w:p w14:paraId="77D60975" w14:textId="50346A86" w:rsidR="00546D31" w:rsidRPr="00417D0B" w:rsidRDefault="00417D0B" w:rsidP="00B24B18">
      <w:pPr>
        <w:spacing w:after="0" w:line="276" w:lineRule="auto"/>
        <w:ind w:left="-567" w:right="14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46D31" w:rsidRPr="00417D0B">
        <w:rPr>
          <w:rFonts w:ascii="Times New Roman" w:eastAsia="Calibri" w:hAnsi="Times New Roman" w:cs="Times New Roman"/>
          <w:sz w:val="24"/>
          <w:szCs w:val="24"/>
          <w:lang w:eastAsia="en-US"/>
        </w:rPr>
        <w:t>.3.4. Порядок и сроки передачи документов для отражения в учете определяются руководителем с учетом мнения задействованных в документообороте лиц и утверждаются графиком документооборота</w:t>
      </w:r>
      <w:proofErr w:type="gramStart"/>
      <w:r w:rsidR="00202171">
        <w:rPr>
          <w:rFonts w:ascii="Times New Roman" w:eastAsia="Calibri" w:hAnsi="Times New Roman" w:cs="Times New Roman"/>
          <w:sz w:val="24"/>
          <w:szCs w:val="24"/>
          <w:lang w:eastAsia="en-US"/>
        </w:rPr>
        <w:t xml:space="preserve"> </w:t>
      </w:r>
      <w:r w:rsidR="00546D31" w:rsidRPr="005517C5">
        <w:rPr>
          <w:rFonts w:ascii="Times New Roman" w:eastAsia="Calibri" w:hAnsi="Times New Roman" w:cs="Times New Roman"/>
          <w:sz w:val="24"/>
          <w:szCs w:val="24"/>
          <w:lang w:eastAsia="en-US"/>
        </w:rPr>
        <w:t>.</w:t>
      </w:r>
      <w:proofErr w:type="gramEnd"/>
    </w:p>
    <w:p w14:paraId="6935D63F" w14:textId="50D517ED" w:rsidR="00546D31" w:rsidRPr="00417D0B" w:rsidRDefault="00417D0B" w:rsidP="00B24B18">
      <w:pPr>
        <w:spacing w:after="0" w:line="276" w:lineRule="auto"/>
        <w:ind w:left="-567" w:right="141"/>
        <w:jc w:val="both"/>
        <w:rPr>
          <w:rFonts w:ascii="Times New Roman" w:eastAsia="Calibri" w:hAnsi="Times New Roman" w:cs="Times New Roman"/>
          <w:sz w:val="24"/>
          <w:szCs w:val="24"/>
          <w:lang w:eastAsia="en-US"/>
        </w:rPr>
      </w:pPr>
      <w:r w:rsidRPr="00417D0B">
        <w:rPr>
          <w:rFonts w:ascii="Times New Roman" w:eastAsia="Calibri" w:hAnsi="Times New Roman" w:cs="Times New Roman"/>
          <w:sz w:val="24"/>
          <w:szCs w:val="24"/>
          <w:u w:val="single"/>
          <w:lang w:eastAsia="en-US"/>
        </w:rPr>
        <w:t xml:space="preserve">Основание: </w:t>
      </w:r>
      <w:r w:rsidRPr="00417D0B">
        <w:rPr>
          <w:rFonts w:ascii="Times New Roman" w:eastAsia="Calibri" w:hAnsi="Times New Roman" w:cs="Times New Roman"/>
          <w:sz w:val="24"/>
          <w:szCs w:val="24"/>
          <w:u w:val="single"/>
          <w:lang w:eastAsia="en-US"/>
        </w:rPr>
        <w:tab/>
      </w:r>
      <w:r>
        <w:rPr>
          <w:rFonts w:ascii="Times New Roman" w:eastAsia="Calibri" w:hAnsi="Times New Roman" w:cs="Times New Roman"/>
          <w:sz w:val="24"/>
          <w:szCs w:val="24"/>
          <w:lang w:eastAsia="en-US"/>
        </w:rPr>
        <w:t xml:space="preserve"> п</w:t>
      </w:r>
      <w:r w:rsidR="00546D31" w:rsidRPr="00417D0B">
        <w:rPr>
          <w:rFonts w:ascii="Times New Roman" w:eastAsia="Calibri" w:hAnsi="Times New Roman" w:cs="Times New Roman"/>
          <w:sz w:val="24"/>
          <w:szCs w:val="24"/>
          <w:lang w:eastAsia="en-US"/>
        </w:rPr>
        <w:t xml:space="preserve">ункты 6, 9 Инструкции от 01.12.2010 № 157н; Положение о документах и документообороте в бухгалтерском учете» (письмо Минфина СССР от 29 июля 1983 г. №105); </w:t>
      </w:r>
    </w:p>
    <w:p w14:paraId="485AB865" w14:textId="706F0ADA" w:rsidR="00546D31" w:rsidRPr="00723E30" w:rsidRDefault="00723E30"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9214"/>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Pr>
          <w:rFonts w:ascii="Times New Roman" w:eastAsia="Calibri" w:hAnsi="Times New Roman" w:cs="Times New Roman"/>
          <w:sz w:val="24"/>
        </w:rPr>
        <w:t>1</w:t>
      </w:r>
      <w:r w:rsidR="00546D31" w:rsidRPr="00417D0B">
        <w:rPr>
          <w:rFonts w:ascii="Times New Roman" w:eastAsia="Calibri" w:hAnsi="Times New Roman" w:cs="Times New Roman"/>
          <w:sz w:val="24"/>
        </w:rPr>
        <w:t>.3.5.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00546D31" w:rsidRPr="00417D0B">
        <w:rPr>
          <w:rFonts w:ascii="Times New Roman" w:eastAsia="Calibri" w:hAnsi="Times New Roman" w:cs="Times New Roman"/>
          <w:sz w:val="24"/>
        </w:rPr>
        <w:br/>
      </w:r>
      <w:r w:rsidR="00546D31" w:rsidRPr="00723E30">
        <w:rPr>
          <w:rFonts w:ascii="Times New Roman" w:eastAsia="Calibri" w:hAnsi="Times New Roman" w:cs="Times New Roman"/>
          <w:sz w:val="24"/>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5B60C924" w14:textId="77777777" w:rsidR="00546D31" w:rsidRPr="00723E30"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9214"/>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sidRPr="00723E30">
        <w:rPr>
          <w:rFonts w:ascii="Times New Roman" w:eastAsia="Calibri" w:hAnsi="Times New Roman" w:cs="Times New Roman"/>
          <w:sz w:val="24"/>
          <w:u w:val="single"/>
        </w:rPr>
        <w:t>Основание:</w:t>
      </w:r>
      <w:r w:rsidRPr="00723E30">
        <w:rPr>
          <w:rFonts w:ascii="Times New Roman" w:eastAsia="Calibri" w:hAnsi="Times New Roman" w:cs="Times New Roman"/>
          <w:sz w:val="24"/>
        </w:rPr>
        <w:t xml:space="preserve"> пункт 13 Инструкции к Единому плану счетов № 157н, пункт 31 Стандарта «Концептуальные основы бухучета и отчетности».</w:t>
      </w:r>
    </w:p>
    <w:p w14:paraId="516CF446" w14:textId="014D55C6" w:rsidR="00546D31" w:rsidRPr="00723E30" w:rsidRDefault="00723E30"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sidRPr="00723E30">
        <w:rPr>
          <w:rFonts w:ascii="Times New Roman" w:eastAsia="Calibri" w:hAnsi="Times New Roman" w:cs="Times New Roman"/>
          <w:sz w:val="24"/>
        </w:rPr>
        <w:t>1</w:t>
      </w:r>
      <w:r w:rsidR="00546D31" w:rsidRPr="00723E30">
        <w:rPr>
          <w:rFonts w:ascii="Times New Roman" w:eastAsia="Calibri" w:hAnsi="Times New Roman" w:cs="Times New Roman"/>
          <w:sz w:val="24"/>
        </w:rPr>
        <w:t>.3.6. В случаях создания либо получения первичных учетных документов в виде электронного документа, подписанного квалифицированной электронной подписью, без переноса их на бумажный носитель с заверением собственноручной подписью, их хранение осуществляется в электронном виде на съемных носителях информации в соответствии с порядком учета и хранения съемных носителей информации.</w:t>
      </w:r>
    </w:p>
    <w:p w14:paraId="5564A9A4" w14:textId="08ED3B65" w:rsidR="00546D31" w:rsidRPr="00F46C18" w:rsidRDefault="00723E30"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szCs w:val="24"/>
        </w:rPr>
      </w:pPr>
      <w:r w:rsidRPr="00723E30">
        <w:rPr>
          <w:rFonts w:ascii="Times New Roman" w:eastAsia="Calibri" w:hAnsi="Times New Roman" w:cs="Times New Roman"/>
          <w:sz w:val="24"/>
        </w:rPr>
        <w:lastRenderedPageBreak/>
        <w:t>1</w:t>
      </w:r>
      <w:r w:rsidR="00546D31" w:rsidRPr="00723E30">
        <w:rPr>
          <w:rFonts w:ascii="Times New Roman" w:eastAsia="Calibri" w:hAnsi="Times New Roman" w:cs="Times New Roman"/>
          <w:sz w:val="24"/>
        </w:rPr>
        <w:t xml:space="preserve">.3.7. При этом ведется журнал учета и движения электронных носителей. Журнал должен быть пронумерован, прошнурован и скреплен печатью учреждения. </w:t>
      </w:r>
      <w:r w:rsidR="00546D31" w:rsidRPr="00F46C18">
        <w:rPr>
          <w:rFonts w:ascii="Times New Roman" w:eastAsia="Calibri" w:hAnsi="Times New Roman" w:cs="Times New Roman"/>
          <w:sz w:val="24"/>
          <w:szCs w:val="24"/>
        </w:rPr>
        <w:t>Ведение и хранение журнала возлагается приказом руководителя учреждения на ответственного сотрудника учреждения.</w:t>
      </w:r>
    </w:p>
    <w:p w14:paraId="11CCDD23" w14:textId="77777777" w:rsidR="00546D31" w:rsidRPr="00723E30"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sidRPr="00723E30">
        <w:rPr>
          <w:rFonts w:ascii="Times New Roman" w:eastAsia="Calibri" w:hAnsi="Times New Roman" w:cs="Times New Roman"/>
          <w:sz w:val="24"/>
          <w:u w:val="single"/>
        </w:rPr>
        <w:t>Основание:</w:t>
      </w:r>
      <w:r w:rsidRPr="00723E30">
        <w:rPr>
          <w:rFonts w:ascii="Times New Roman" w:eastAsia="Calibri" w:hAnsi="Times New Roman" w:cs="Times New Roman"/>
          <w:sz w:val="24"/>
        </w:rPr>
        <w:t xml:space="preserve"> пункт 14 Инструкции к Единому плану счетов № 157н, пункт 33 Стандарта «Концептуальные основы бухучета и отчетности».</w:t>
      </w:r>
    </w:p>
    <w:p w14:paraId="26F540C7" w14:textId="77777777" w:rsidR="00F46C18" w:rsidRDefault="00723E30"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sidRPr="00723E30">
        <w:rPr>
          <w:rFonts w:ascii="Times New Roman" w:eastAsia="Calibri" w:hAnsi="Times New Roman" w:cs="Times New Roman"/>
          <w:sz w:val="24"/>
        </w:rPr>
        <w:t>1</w:t>
      </w:r>
      <w:r w:rsidR="00546D31" w:rsidRPr="00723E30">
        <w:rPr>
          <w:rFonts w:ascii="Times New Roman" w:eastAsia="Calibri" w:hAnsi="Times New Roman" w:cs="Times New Roman"/>
          <w:sz w:val="24"/>
        </w:rPr>
        <w:t>.3.8. Список сотрудников, имеющих право подписи электронных документов и регистров бухучета</w:t>
      </w:r>
      <w:r w:rsidR="00546D31" w:rsidRPr="00F46C18">
        <w:rPr>
          <w:rFonts w:ascii="Times New Roman" w:eastAsia="Calibri" w:hAnsi="Times New Roman" w:cs="Times New Roman"/>
          <w:sz w:val="24"/>
          <w:szCs w:val="24"/>
        </w:rPr>
        <w:t>, утверждается отдельным приказом.</w:t>
      </w:r>
    </w:p>
    <w:p w14:paraId="3528E840" w14:textId="31CAB57D" w:rsidR="00546D31" w:rsidRPr="00723E30"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sidRPr="005517C5">
        <w:rPr>
          <w:rFonts w:ascii="Times New Roman" w:eastAsia="Calibri" w:hAnsi="Times New Roman" w:cs="Times New Roman"/>
          <w:sz w:val="24"/>
          <w:u w:val="single"/>
        </w:rPr>
        <w:t>Основание:</w:t>
      </w:r>
      <w:r w:rsidRPr="00723E30">
        <w:rPr>
          <w:rFonts w:ascii="Times New Roman" w:eastAsia="Calibri" w:hAnsi="Times New Roman" w:cs="Times New Roman"/>
          <w:sz w:val="24"/>
        </w:rPr>
        <w:t xml:space="preserve"> часть 5 статьи 9 Закона о бухучете,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30.03.2015 № 52н, статья 2 Федерального закона от 06.04.2011 № 63-ФЗ «Об электронной подписи». </w:t>
      </w:r>
    </w:p>
    <w:p w14:paraId="4FED72D2" w14:textId="7E5E2321" w:rsidR="00546D31" w:rsidRPr="00723E30" w:rsidRDefault="00723E30"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Pr>
          <w:rFonts w:ascii="Times New Roman" w:eastAsia="Calibri" w:hAnsi="Times New Roman" w:cs="Times New Roman"/>
          <w:sz w:val="24"/>
        </w:rPr>
        <w:t>1</w:t>
      </w:r>
      <w:r w:rsidR="00546D31" w:rsidRPr="00723E30">
        <w:rPr>
          <w:rFonts w:ascii="Times New Roman" w:eastAsia="Calibri" w:hAnsi="Times New Roman" w:cs="Times New Roman"/>
          <w:sz w:val="24"/>
        </w:rPr>
        <w:t xml:space="preserve">.3.9. При получении от контрагентов и (или) </w:t>
      </w:r>
      <w:r w:rsidRPr="00723E30">
        <w:rPr>
          <w:rFonts w:ascii="Times New Roman" w:eastAsia="Calibri" w:hAnsi="Times New Roman" w:cs="Times New Roman"/>
          <w:sz w:val="24"/>
        </w:rPr>
        <w:t>третьих лиц,</w:t>
      </w:r>
      <w:r w:rsidR="00546D31" w:rsidRPr="00723E30">
        <w:rPr>
          <w:rFonts w:ascii="Times New Roman" w:eastAsia="Calibri" w:hAnsi="Times New Roman" w:cs="Times New Roman"/>
          <w:sz w:val="24"/>
        </w:rPr>
        <w:t xml:space="preserve"> входящих первичных учетных документов, форма и порядок заполнения которых предусмотрены действующими нормативными правовыми актами проверяется соответствие данных документов требованиям названных актов, а в случае несоответствия – принимаются меры к получению надлежаще оформленных документов.</w:t>
      </w:r>
    </w:p>
    <w:p w14:paraId="29FE9A86" w14:textId="7605F7C3" w:rsidR="00546D31" w:rsidRPr="00723E30" w:rsidRDefault="00723E30"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Pr>
          <w:rFonts w:ascii="Times New Roman" w:eastAsia="Calibri" w:hAnsi="Times New Roman" w:cs="Times New Roman"/>
          <w:sz w:val="24"/>
        </w:rPr>
        <w:t>1</w:t>
      </w:r>
      <w:r w:rsidR="00546D31" w:rsidRPr="00723E30">
        <w:rPr>
          <w:rFonts w:ascii="Times New Roman" w:eastAsia="Calibri" w:hAnsi="Times New Roman" w:cs="Times New Roman"/>
          <w:sz w:val="24"/>
        </w:rPr>
        <w:t>.3.10. В целях обеспечения своевременного и достоверного отражения в бухгалтерском учете фактов хозяйственной жизни (результатов операций) первичный учетный документ формируется в момент совершения факта хозяйственной жизни, а если это не представляется возможным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документы. Бухгалтер, на которого возложено ведение бухгалтерского учета, не несет ответственности за соответствие составленных другими лицами первичных учетных документов свершившимся фактам хозяйственной жизни.</w:t>
      </w:r>
    </w:p>
    <w:p w14:paraId="30155F37" w14:textId="1CB4634A" w:rsidR="00546D31" w:rsidRPr="004D5F08" w:rsidRDefault="004D5F08"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sidRPr="004D5F08">
        <w:rPr>
          <w:rFonts w:ascii="Times New Roman" w:eastAsia="Calibri" w:hAnsi="Times New Roman" w:cs="Times New Roman"/>
          <w:sz w:val="24"/>
        </w:rPr>
        <w:t>1</w:t>
      </w:r>
      <w:r w:rsidR="00546D31" w:rsidRPr="004D5F08">
        <w:rPr>
          <w:rFonts w:ascii="Times New Roman" w:eastAsia="Calibri" w:hAnsi="Times New Roman" w:cs="Times New Roman"/>
          <w:sz w:val="24"/>
        </w:rPr>
        <w:t xml:space="preserve">.3.11. В текущем режиме хозяйственной деятельности первичные учетные документы систематизируются по датам совершения операций (в хронологическом порядке) </w:t>
      </w:r>
      <w:r w:rsidRPr="004D5F08">
        <w:rPr>
          <w:rFonts w:ascii="Times New Roman" w:eastAsia="Calibri" w:hAnsi="Times New Roman" w:cs="Times New Roman"/>
          <w:sz w:val="24"/>
        </w:rPr>
        <w:t>и группируются</w:t>
      </w:r>
      <w:r w:rsidR="00546D31" w:rsidRPr="004D5F08">
        <w:rPr>
          <w:rFonts w:ascii="Times New Roman" w:eastAsia="Calibri" w:hAnsi="Times New Roman" w:cs="Times New Roman"/>
          <w:sz w:val="24"/>
        </w:rPr>
        <w:t xml:space="preserve"> по принадлежности к соответствующему журналу-операций. По истечении каждого отчетного периода (месяца)подобранные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сброшюровываются в папку (дело). При незначительном количестве документов в течение нескольких месяцев одного финансового года допускается их подшивка в одну папку (дело).</w:t>
      </w:r>
    </w:p>
    <w:p w14:paraId="78646769" w14:textId="0EA1B607" w:rsidR="00546D31" w:rsidRPr="004D5F08" w:rsidRDefault="004D5F08"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Pr>
          <w:rFonts w:ascii="Times New Roman" w:eastAsia="Calibri" w:hAnsi="Times New Roman" w:cs="Times New Roman"/>
          <w:sz w:val="24"/>
        </w:rPr>
        <w:t>1</w:t>
      </w:r>
      <w:r w:rsidR="00546D31" w:rsidRPr="004D5F08">
        <w:rPr>
          <w:rFonts w:ascii="Times New Roman" w:eastAsia="Calibri" w:hAnsi="Times New Roman" w:cs="Times New Roman"/>
          <w:sz w:val="24"/>
        </w:rPr>
        <w:t>.3.12. Контроль первичных документов проводится в соответствии с Положением о внутреннем финансовом контроле.</w:t>
      </w:r>
    </w:p>
    <w:p w14:paraId="38CB0DA6" w14:textId="256EE5A5" w:rsidR="00546D31" w:rsidRPr="004D5F08" w:rsidRDefault="004D5F08"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jc w:val="both"/>
        <w:rPr>
          <w:rFonts w:ascii="Times New Roman" w:eastAsia="Calibri" w:hAnsi="Times New Roman" w:cs="Times New Roman"/>
          <w:sz w:val="24"/>
        </w:rPr>
      </w:pPr>
      <w:r>
        <w:rPr>
          <w:rFonts w:ascii="Times New Roman" w:eastAsia="Calibri" w:hAnsi="Times New Roman" w:cs="Times New Roman"/>
          <w:sz w:val="24"/>
        </w:rPr>
        <w:t>1</w:t>
      </w:r>
      <w:r w:rsidR="00546D31" w:rsidRPr="004D5F08">
        <w:rPr>
          <w:rFonts w:ascii="Times New Roman" w:eastAsia="Calibri" w:hAnsi="Times New Roman" w:cs="Times New Roman"/>
          <w:sz w:val="24"/>
        </w:rPr>
        <w:t>.3.13. Первичные (сводные)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60D76608" w14:textId="77777777" w:rsidR="00546D31" w:rsidRPr="004D5F08" w:rsidRDefault="00546D31" w:rsidP="00B24B18">
      <w:pPr>
        <w:numPr>
          <w:ilvl w:val="0"/>
          <w:numId w:val="1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firstLine="0"/>
        <w:contextualSpacing/>
        <w:jc w:val="both"/>
        <w:rPr>
          <w:rFonts w:ascii="Times New Roman" w:eastAsia="Calibri" w:hAnsi="Times New Roman" w:cs="Times New Roman"/>
          <w:sz w:val="24"/>
        </w:rPr>
      </w:pPr>
      <w:r w:rsidRPr="004D5F08">
        <w:rPr>
          <w:rFonts w:ascii="Times New Roman" w:eastAsia="Calibri" w:hAnsi="Times New Roman" w:cs="Times New Roman"/>
          <w:sz w:val="24"/>
        </w:rPr>
        <w:t>при поступлении документов более поздней датой в этом же месяце факт хозяйственной жизни отражается в учете датой выставления документа;</w:t>
      </w:r>
    </w:p>
    <w:p w14:paraId="42721ABF" w14:textId="77777777" w:rsidR="00546D31" w:rsidRPr="004D5F08" w:rsidRDefault="00546D31" w:rsidP="00B24B18">
      <w:pPr>
        <w:numPr>
          <w:ilvl w:val="0"/>
          <w:numId w:val="1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firstLine="0"/>
        <w:contextualSpacing/>
        <w:jc w:val="both"/>
        <w:rPr>
          <w:rFonts w:ascii="Times New Roman" w:eastAsia="Calibri" w:hAnsi="Times New Roman" w:cs="Times New Roman"/>
          <w:sz w:val="24"/>
        </w:rPr>
      </w:pPr>
      <w:r w:rsidRPr="004D5F08">
        <w:rPr>
          <w:rFonts w:ascii="Times New Roman" w:eastAsia="Calibri" w:hAnsi="Times New Roman" w:cs="Times New Roman"/>
          <w:sz w:val="24"/>
        </w:rPr>
        <w:t>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14:paraId="2E78E30F" w14:textId="77777777" w:rsidR="00546D31" w:rsidRPr="004D5F08" w:rsidRDefault="00546D31" w:rsidP="00B24B18">
      <w:pPr>
        <w:numPr>
          <w:ilvl w:val="0"/>
          <w:numId w:val="1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firstLine="0"/>
        <w:contextualSpacing/>
        <w:jc w:val="both"/>
        <w:rPr>
          <w:rFonts w:ascii="Times New Roman" w:eastAsia="Calibri" w:hAnsi="Times New Roman" w:cs="Times New Roman"/>
          <w:sz w:val="24"/>
        </w:rPr>
      </w:pPr>
      <w:r w:rsidRPr="004D5F08">
        <w:rPr>
          <w:rFonts w:ascii="Times New Roman" w:eastAsia="Calibri" w:hAnsi="Times New Roman" w:cs="Times New Roman"/>
          <w:sz w:val="24"/>
        </w:rPr>
        <w:lastRenderedPageBreak/>
        <w:t>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6EAB8FD6" w14:textId="77777777" w:rsidR="00546D31" w:rsidRPr="004D5F08" w:rsidRDefault="00546D31" w:rsidP="00B24B18">
      <w:pPr>
        <w:numPr>
          <w:ilvl w:val="0"/>
          <w:numId w:val="1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firstLine="0"/>
        <w:contextualSpacing/>
        <w:jc w:val="both"/>
        <w:rPr>
          <w:rFonts w:ascii="Times New Roman" w:eastAsia="Calibri" w:hAnsi="Times New Roman" w:cs="Times New Roman"/>
          <w:sz w:val="24"/>
        </w:rPr>
      </w:pPr>
      <w:bookmarkStart w:id="1" w:name="OLE_LINK14"/>
      <w:bookmarkStart w:id="2" w:name="OLE_LINK15"/>
      <w:r w:rsidRPr="004D5F08">
        <w:rPr>
          <w:rFonts w:ascii="Times New Roman" w:eastAsia="Calibri" w:hAnsi="Times New Roman" w:cs="Times New Roman"/>
          <w:sz w:val="24"/>
        </w:rPr>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bookmarkEnd w:id="1"/>
    <w:bookmarkEnd w:id="2"/>
    <w:p w14:paraId="46B9F955" w14:textId="77777777" w:rsidR="00546D31" w:rsidRPr="004D5F08" w:rsidRDefault="00546D31" w:rsidP="00B24B18">
      <w:pPr>
        <w:numPr>
          <w:ilvl w:val="0"/>
          <w:numId w:val="17"/>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firstLine="0"/>
        <w:contextualSpacing/>
        <w:jc w:val="both"/>
        <w:rPr>
          <w:rFonts w:ascii="Times New Roman" w:eastAsia="Calibri" w:hAnsi="Times New Roman" w:cs="Times New Roman"/>
          <w:sz w:val="24"/>
        </w:rPr>
      </w:pPr>
      <w:r w:rsidRPr="004D5F08">
        <w:rPr>
          <w:rFonts w:ascii="Times New Roman" w:eastAsia="Calibri" w:hAnsi="Times New Roman" w:cs="Times New Roman"/>
          <w:sz w:val="24"/>
        </w:rPr>
        <w:t>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5974FBD4" w14:textId="1C8AFB3E" w:rsidR="00546D31" w:rsidRPr="004D4B69"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41" w:hanging="360"/>
        <w:jc w:val="both"/>
        <w:rPr>
          <w:rFonts w:ascii="Times New Roman" w:eastAsia="Calibri" w:hAnsi="Times New Roman" w:cs="Times New Roman"/>
          <w:sz w:val="24"/>
        </w:rPr>
      </w:pPr>
      <w:r w:rsidRPr="004D5F08">
        <w:rPr>
          <w:rFonts w:ascii="Times New Roman" w:eastAsia="Calibri" w:hAnsi="Times New Roman" w:cs="Times New Roman"/>
          <w:sz w:val="24"/>
        </w:rPr>
        <w:t> </w:t>
      </w:r>
      <w:r w:rsidR="004D4B69">
        <w:rPr>
          <w:rFonts w:ascii="Times New Roman" w:eastAsia="Calibri" w:hAnsi="Times New Roman" w:cs="Times New Roman"/>
          <w:sz w:val="24"/>
        </w:rPr>
        <w:t xml:space="preserve">     </w:t>
      </w:r>
      <w:r w:rsidR="004D4B69" w:rsidRPr="004D4B69">
        <w:rPr>
          <w:rFonts w:ascii="Times New Roman" w:eastAsia="Calibri" w:hAnsi="Times New Roman" w:cs="Times New Roman"/>
          <w:sz w:val="24"/>
        </w:rPr>
        <w:t>1</w:t>
      </w:r>
      <w:r w:rsidRPr="004D4B69">
        <w:rPr>
          <w:rFonts w:ascii="Times New Roman" w:eastAsia="Calibri" w:hAnsi="Times New Roman" w:cs="Times New Roman"/>
          <w:sz w:val="24"/>
        </w:rPr>
        <w:t>.3.14.  В деятельности учреждения используются следующие бланки строгой отчетности:</w:t>
      </w:r>
    </w:p>
    <w:p w14:paraId="77EDD4E5" w14:textId="77777777" w:rsidR="00546D31" w:rsidRPr="004D4B69" w:rsidRDefault="00546D31" w:rsidP="00B24B18">
      <w:pPr>
        <w:numPr>
          <w:ilvl w:val="0"/>
          <w:numId w:val="18"/>
        </w:numPr>
        <w:tabs>
          <w:tab w:val="left" w:pos="0"/>
          <w:tab w:val="left" w:pos="567"/>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right="-448" w:hanging="567"/>
        <w:jc w:val="both"/>
        <w:rPr>
          <w:rFonts w:ascii="Times New Roman" w:eastAsia="Calibri" w:hAnsi="Times New Roman" w:cs="Times New Roman"/>
          <w:sz w:val="24"/>
        </w:rPr>
      </w:pPr>
      <w:r w:rsidRPr="004D4B69">
        <w:rPr>
          <w:rFonts w:ascii="Times New Roman" w:eastAsia="Calibri" w:hAnsi="Times New Roman" w:cs="Times New Roman"/>
          <w:sz w:val="24"/>
        </w:rPr>
        <w:t>бланки аттестатов, вкладышей к аттестатам;</w:t>
      </w:r>
    </w:p>
    <w:p w14:paraId="6BC5BE8B" w14:textId="065FC9DE" w:rsidR="00546D31" w:rsidRPr="00A15552" w:rsidRDefault="00546D31" w:rsidP="00A15552">
      <w:pPr>
        <w:numPr>
          <w:ilvl w:val="0"/>
          <w:numId w:val="18"/>
        </w:numPr>
        <w:tabs>
          <w:tab w:val="left" w:pos="0"/>
          <w:tab w:val="left" w:pos="567"/>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right="-448" w:hanging="567"/>
        <w:jc w:val="both"/>
        <w:rPr>
          <w:rFonts w:ascii="Times New Roman" w:eastAsia="Calibri" w:hAnsi="Times New Roman" w:cs="Times New Roman"/>
          <w:sz w:val="24"/>
        </w:rPr>
      </w:pPr>
      <w:r w:rsidRPr="004D4B69">
        <w:rPr>
          <w:rFonts w:ascii="Times New Roman" w:eastAsia="Calibri" w:hAnsi="Times New Roman" w:cs="Times New Roman"/>
          <w:sz w:val="24"/>
        </w:rPr>
        <w:t>бланки тр</w:t>
      </w:r>
      <w:r w:rsidR="00A15552">
        <w:rPr>
          <w:rFonts w:ascii="Times New Roman" w:eastAsia="Calibri" w:hAnsi="Times New Roman" w:cs="Times New Roman"/>
          <w:sz w:val="24"/>
        </w:rPr>
        <w:t>удовых книжек и вкладышей к ним.</w:t>
      </w:r>
    </w:p>
    <w:p w14:paraId="1C2BCC04" w14:textId="77777777" w:rsidR="00546D31" w:rsidRPr="004D4B69"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448"/>
        <w:jc w:val="both"/>
        <w:rPr>
          <w:rFonts w:ascii="Times New Roman" w:eastAsia="Calibri" w:hAnsi="Times New Roman" w:cs="Times New Roman"/>
          <w:sz w:val="24"/>
        </w:rPr>
      </w:pPr>
      <w:r w:rsidRPr="004D4B69">
        <w:rPr>
          <w:rFonts w:ascii="Times New Roman" w:eastAsia="Calibri" w:hAnsi="Times New Roman" w:cs="Times New Roman"/>
          <w:sz w:val="24"/>
        </w:rPr>
        <w:t>Учет бланков ведется по стоимости их приобретения.</w:t>
      </w:r>
    </w:p>
    <w:p w14:paraId="573E701F" w14:textId="77777777" w:rsidR="00546D31" w:rsidRPr="004D4B69"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448"/>
        <w:jc w:val="both"/>
        <w:rPr>
          <w:rFonts w:ascii="Times New Roman" w:eastAsia="Calibri" w:hAnsi="Times New Roman" w:cs="Times New Roman"/>
          <w:sz w:val="24"/>
        </w:rPr>
      </w:pPr>
      <w:r w:rsidRPr="004D4B69">
        <w:rPr>
          <w:rFonts w:ascii="Times New Roman" w:eastAsia="Calibri" w:hAnsi="Times New Roman" w:cs="Times New Roman"/>
          <w:sz w:val="24"/>
        </w:rPr>
        <w:t>Основание: пункт 337 Инструкции к Единому плану счетов № 157н.</w:t>
      </w:r>
    </w:p>
    <w:p w14:paraId="33465B3F" w14:textId="7FDD4702" w:rsidR="00546D31" w:rsidRPr="004D4B69"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sidRPr="004D4B69">
        <w:rPr>
          <w:rFonts w:ascii="Times New Roman" w:eastAsia="Calibri" w:hAnsi="Times New Roman" w:cs="Times New Roman"/>
          <w:sz w:val="24"/>
        </w:rPr>
        <w:t> </w:t>
      </w:r>
      <w:bookmarkStart w:id="3" w:name="OLE_LINK18"/>
      <w:bookmarkStart w:id="4" w:name="OLE_LINK19"/>
      <w:r w:rsidR="00CF69D2">
        <w:rPr>
          <w:rFonts w:ascii="Times New Roman" w:eastAsia="Calibri" w:hAnsi="Times New Roman" w:cs="Times New Roman"/>
          <w:sz w:val="24"/>
        </w:rPr>
        <w:t>1</w:t>
      </w:r>
      <w:r w:rsidRPr="004D4B69">
        <w:rPr>
          <w:rFonts w:ascii="Times New Roman" w:eastAsia="Calibri" w:hAnsi="Times New Roman" w:cs="Times New Roman"/>
          <w:sz w:val="24"/>
        </w:rPr>
        <w:t>.3.15. Перечень должностей сотрудников, ответственных за учет, хранение и выдачу бланков строгой отчетности</w:t>
      </w:r>
      <w:bookmarkEnd w:id="3"/>
      <w:bookmarkEnd w:id="4"/>
      <w:r w:rsidRPr="005517C5">
        <w:rPr>
          <w:rFonts w:ascii="Times New Roman" w:eastAsia="Calibri" w:hAnsi="Times New Roman" w:cs="Times New Roman"/>
          <w:sz w:val="24"/>
        </w:rPr>
        <w:t>.</w:t>
      </w:r>
    </w:p>
    <w:p w14:paraId="57907E6D" w14:textId="5D70CC27" w:rsidR="00546D31" w:rsidRPr="004D4B69"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sidRPr="004D4B69">
        <w:rPr>
          <w:rFonts w:ascii="Times New Roman" w:eastAsia="Calibri" w:hAnsi="Times New Roman" w:cs="Times New Roman"/>
          <w:sz w:val="24"/>
        </w:rPr>
        <w:t> </w:t>
      </w:r>
      <w:r w:rsidR="00CF69D2">
        <w:rPr>
          <w:rFonts w:ascii="Times New Roman" w:eastAsia="Calibri" w:hAnsi="Times New Roman" w:cs="Times New Roman"/>
          <w:sz w:val="24"/>
        </w:rPr>
        <w:t>1</w:t>
      </w:r>
      <w:r w:rsidRPr="004D4B69">
        <w:rPr>
          <w:rFonts w:ascii="Times New Roman" w:eastAsia="Calibri" w:hAnsi="Times New Roman" w:cs="Times New Roman"/>
          <w:sz w:val="24"/>
        </w:rPr>
        <w:t>.3.16. Особенности применения первичных документов:</w:t>
      </w:r>
    </w:p>
    <w:p w14:paraId="5D4EF85B" w14:textId="77777777" w:rsidR="00546D31" w:rsidRPr="004D4B69" w:rsidRDefault="00546D31" w:rsidP="00B24B18">
      <w:pPr>
        <w:numPr>
          <w:ilvl w:val="0"/>
          <w:numId w:val="15"/>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firstLine="0"/>
        <w:contextualSpacing/>
        <w:jc w:val="both"/>
        <w:rPr>
          <w:rFonts w:ascii="Times New Roman" w:eastAsia="Calibri" w:hAnsi="Times New Roman" w:cs="Times New Roman"/>
          <w:sz w:val="24"/>
        </w:rPr>
      </w:pPr>
      <w:r w:rsidRPr="004D4B69">
        <w:rPr>
          <w:rFonts w:ascii="Times New Roman" w:eastAsia="Calibri" w:hAnsi="Times New Roman" w:cs="Times New Roman"/>
          <w:sz w:val="24"/>
        </w:rPr>
        <w:t xml:space="preserve"> При приобретении и реализации нефинансовых активов составляется Акт о приеме-передаче объектов нефинансовых активов (ф. 0504101).</w:t>
      </w:r>
    </w:p>
    <w:p w14:paraId="399AB651" w14:textId="77777777" w:rsidR="00546D31" w:rsidRPr="004D4B69" w:rsidRDefault="00546D31" w:rsidP="00B24B18">
      <w:pPr>
        <w:numPr>
          <w:ilvl w:val="0"/>
          <w:numId w:val="15"/>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firstLine="0"/>
        <w:contextualSpacing/>
        <w:jc w:val="both"/>
        <w:rPr>
          <w:rFonts w:ascii="Times New Roman" w:eastAsia="Calibri" w:hAnsi="Times New Roman" w:cs="Times New Roman"/>
          <w:sz w:val="24"/>
        </w:rPr>
      </w:pPr>
      <w:r w:rsidRPr="004D4B69">
        <w:rPr>
          <w:rFonts w:ascii="Times New Roman" w:eastAsia="Calibri" w:hAnsi="Times New Roman" w:cs="Times New Roman"/>
          <w:sz w:val="24"/>
        </w:rPr>
        <w:t>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7F51138B" w14:textId="77777777" w:rsidR="00546D31" w:rsidRPr="004D4B69" w:rsidRDefault="00546D31" w:rsidP="00B24B18">
      <w:pPr>
        <w:numPr>
          <w:ilvl w:val="0"/>
          <w:numId w:val="15"/>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firstLine="0"/>
        <w:contextualSpacing/>
        <w:jc w:val="both"/>
        <w:rPr>
          <w:rFonts w:ascii="Times New Roman" w:eastAsia="Calibri" w:hAnsi="Times New Roman" w:cs="Times New Roman"/>
          <w:sz w:val="24"/>
        </w:rPr>
      </w:pPr>
      <w:r w:rsidRPr="004D4B69">
        <w:rPr>
          <w:rFonts w:ascii="Times New Roman" w:eastAsia="Calibri" w:hAnsi="Times New Roman" w:cs="Times New Roman"/>
          <w:sz w:val="24"/>
        </w:rPr>
        <w:t>На списание призов, подарков, сувениров оформляется Акт о списании материальных запасов (ф. 0504230), к которому должен быть приложен экземпляр приказа руководителя о награждении с указанием перечня награжденных лиц. Если награждение прошло в ходе проведения массового мероприятия, к Акту (ф. 0504230) должны быть приложены экземпляр приказа руководителя о проведении мероприятия и протокол о мероприятии с указанием перечня награжденных лиц.</w:t>
      </w:r>
    </w:p>
    <w:p w14:paraId="6467BEB2" w14:textId="3980FA6A" w:rsidR="00546D31" w:rsidRPr="004D4B69" w:rsidRDefault="00CF69D2" w:rsidP="00B24B18">
      <w:pPr>
        <w:numPr>
          <w:ilvl w:val="0"/>
          <w:numId w:val="15"/>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firstLine="0"/>
        <w:contextualSpacing/>
        <w:jc w:val="both"/>
        <w:rPr>
          <w:rFonts w:ascii="Times New Roman" w:eastAsia="Calibri" w:hAnsi="Times New Roman" w:cs="Times New Roman"/>
          <w:sz w:val="24"/>
        </w:rPr>
      </w:pPr>
      <w:r>
        <w:rPr>
          <w:rFonts w:ascii="Times New Roman" w:eastAsia="Calibri" w:hAnsi="Times New Roman" w:cs="Times New Roman"/>
          <w:sz w:val="24"/>
        </w:rPr>
        <w:t>П</w:t>
      </w:r>
      <w:r w:rsidR="00546D31" w:rsidRPr="004D4B69">
        <w:rPr>
          <w:rFonts w:ascii="Times New Roman" w:eastAsia="Calibri" w:hAnsi="Times New Roman" w:cs="Times New Roman"/>
          <w:sz w:val="24"/>
        </w:rPr>
        <w:t>ри поступлении имущества от жертвователя или дарителя составляется акт в свободной форме, в котором должны быть:</w:t>
      </w:r>
    </w:p>
    <w:p w14:paraId="7B0B8E99" w14:textId="77777777" w:rsidR="00546D31" w:rsidRPr="004D4B69" w:rsidRDefault="00546D31" w:rsidP="00B24B18">
      <w:pPr>
        <w:numPr>
          <w:ilvl w:val="0"/>
          <w:numId w:val="8"/>
        </w:numPr>
        <w:tabs>
          <w:tab w:val="left" w:pos="0"/>
          <w:tab w:val="left" w:pos="284"/>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sidRPr="004D4B69">
        <w:rPr>
          <w:rFonts w:ascii="Times New Roman" w:eastAsia="Calibri" w:hAnsi="Times New Roman" w:cs="Times New Roman"/>
          <w:sz w:val="24"/>
        </w:rPr>
        <w:t>указаны обязательные реквизиты, предусмотренные пунктом 25 Стандарта «Концептуальные основы бухучета и отчетности»;</w:t>
      </w:r>
    </w:p>
    <w:p w14:paraId="056A7EEB" w14:textId="77777777" w:rsidR="00546D31" w:rsidRPr="004D4B69" w:rsidRDefault="00546D31" w:rsidP="00B24B18">
      <w:pPr>
        <w:numPr>
          <w:ilvl w:val="0"/>
          <w:numId w:val="8"/>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right="-1" w:hanging="567"/>
        <w:jc w:val="both"/>
        <w:rPr>
          <w:rFonts w:ascii="Times New Roman" w:eastAsia="Calibri" w:hAnsi="Times New Roman" w:cs="Times New Roman"/>
          <w:sz w:val="24"/>
        </w:rPr>
      </w:pPr>
      <w:r w:rsidRPr="004D4B69">
        <w:rPr>
          <w:rFonts w:ascii="Times New Roman" w:eastAsia="Calibri" w:hAnsi="Times New Roman" w:cs="Times New Roman"/>
          <w:sz w:val="24"/>
        </w:rPr>
        <w:t>поставлены подписи передающей и принимающей сторон.</w:t>
      </w:r>
    </w:p>
    <w:p w14:paraId="6193B03F" w14:textId="77777777" w:rsidR="00546D31" w:rsidRPr="004D4B69" w:rsidRDefault="00546D31" w:rsidP="00B24B18">
      <w:p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sidRPr="004D4B69">
        <w:rPr>
          <w:rFonts w:ascii="Times New Roman" w:eastAsia="Calibri" w:hAnsi="Times New Roman" w:cs="Times New Roman"/>
          <w:sz w:val="24"/>
        </w:rPr>
        <w:t>Если имущество поступают без оформления письменного договора, передающая сторона:</w:t>
      </w:r>
    </w:p>
    <w:p w14:paraId="79DD4789" w14:textId="77777777" w:rsidR="00546D31" w:rsidRPr="004D4B69" w:rsidRDefault="00546D31" w:rsidP="00B24B18">
      <w:pPr>
        <w:numPr>
          <w:ilvl w:val="0"/>
          <w:numId w:val="9"/>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sidRPr="004D4B69">
        <w:rPr>
          <w:rFonts w:ascii="Times New Roman" w:eastAsia="Calibri" w:hAnsi="Times New Roman" w:cs="Times New Roman"/>
          <w:sz w:val="24"/>
        </w:rPr>
        <w:t>делает в акте запись о том, что имущество передано безвозмездно;</w:t>
      </w:r>
    </w:p>
    <w:p w14:paraId="390E4D21" w14:textId="77777777" w:rsidR="00546D31" w:rsidRPr="004D4B69" w:rsidRDefault="00546D31" w:rsidP="00B24B18">
      <w:pPr>
        <w:numPr>
          <w:ilvl w:val="0"/>
          <w:numId w:val="9"/>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sidRPr="004D4B69">
        <w:rPr>
          <w:rFonts w:ascii="Times New Roman" w:eastAsia="Calibri" w:hAnsi="Times New Roman" w:cs="Times New Roman"/>
          <w:sz w:val="24"/>
        </w:rPr>
        <w:t>при необходимости указывает цели, на которые необходимо использовать пожертвованное имущество;</w:t>
      </w:r>
    </w:p>
    <w:p w14:paraId="60AB23C6" w14:textId="77777777" w:rsidR="00546D31" w:rsidRPr="004D4B69" w:rsidRDefault="00546D31" w:rsidP="00B24B18">
      <w:pPr>
        <w:numPr>
          <w:ilvl w:val="1"/>
          <w:numId w:val="19"/>
        </w:numPr>
        <w:tabs>
          <w:tab w:val="left" w:pos="0"/>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contextualSpacing/>
        <w:jc w:val="both"/>
        <w:rPr>
          <w:rFonts w:ascii="Times New Roman" w:eastAsia="Calibri" w:hAnsi="Times New Roman" w:cs="Times New Roman"/>
          <w:sz w:val="24"/>
        </w:rPr>
      </w:pPr>
      <w:r w:rsidRPr="004D4B69">
        <w:rPr>
          <w:rFonts w:ascii="Times New Roman" w:eastAsia="Calibri" w:hAnsi="Times New Roman" w:cs="Times New Roman"/>
          <w:sz w:val="24"/>
        </w:rPr>
        <w:t>Табель учета использования рабочего времени (ф. 0504421) заполняется по фактическим явкам и неявкам сотрудников. Часы отклонений указываются в верхней половине строки, а при отсутствии сотрудника в течение всего дня часы отклонений не указываются. Табель учета рабочего времени дополнен следующими обозначениями …</w:t>
      </w:r>
    </w:p>
    <w:p w14:paraId="6D85E2FB" w14:textId="66FA1CB9" w:rsidR="00546D31" w:rsidRDefault="00A31B30" w:rsidP="00AA61A5">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r>
        <w:rPr>
          <w:rFonts w:ascii="Times New Roman" w:eastAsia="Calibri" w:hAnsi="Times New Roman" w:cs="Times New Roman"/>
          <w:sz w:val="24"/>
        </w:rPr>
        <w:t>1</w:t>
      </w:r>
      <w:r w:rsidR="00546D31" w:rsidRPr="00A31B30">
        <w:rPr>
          <w:rFonts w:ascii="Times New Roman" w:eastAsia="Calibri" w:hAnsi="Times New Roman" w:cs="Times New Roman"/>
          <w:sz w:val="24"/>
        </w:rPr>
        <w:t>.3.17. Доверенность на получение товарно-материальных ценностей (ТМЦ) выдаются должностным лицам согласно</w:t>
      </w:r>
      <w:r w:rsidR="00564540">
        <w:rPr>
          <w:rFonts w:ascii="Times New Roman" w:eastAsia="Calibri" w:hAnsi="Times New Roman" w:cs="Times New Roman"/>
          <w:sz w:val="24"/>
        </w:rPr>
        <w:t xml:space="preserve"> приказа</w:t>
      </w:r>
      <w:proofErr w:type="gramStart"/>
      <w:r w:rsidR="00546D31" w:rsidRPr="00A31B30">
        <w:rPr>
          <w:rFonts w:ascii="Times New Roman" w:eastAsia="Calibri" w:hAnsi="Times New Roman" w:cs="Times New Roman"/>
          <w:sz w:val="24"/>
        </w:rPr>
        <w:t xml:space="preserve"> </w:t>
      </w:r>
      <w:r w:rsidR="00546D31" w:rsidRPr="005517C5">
        <w:rPr>
          <w:rFonts w:ascii="Times New Roman" w:eastAsia="Calibri" w:hAnsi="Times New Roman" w:cs="Times New Roman"/>
          <w:sz w:val="24"/>
        </w:rPr>
        <w:t>.</w:t>
      </w:r>
      <w:proofErr w:type="gramEnd"/>
      <w:r w:rsidR="00546D31" w:rsidRPr="00A31B30">
        <w:rPr>
          <w:rFonts w:ascii="Times New Roman" w:eastAsia="Calibri" w:hAnsi="Times New Roman" w:cs="Times New Roman"/>
          <w:sz w:val="24"/>
        </w:rPr>
        <w:t xml:space="preserve"> Установить предельный срок получения товарно-материальных ценностей по выданным доверенностям и представления документов для отражения в </w:t>
      </w:r>
      <w:r w:rsidR="0058569C" w:rsidRPr="00A31B30">
        <w:rPr>
          <w:rFonts w:ascii="Times New Roman" w:eastAsia="Calibri" w:hAnsi="Times New Roman" w:cs="Times New Roman"/>
          <w:sz w:val="24"/>
        </w:rPr>
        <w:t>учете -</w:t>
      </w:r>
      <w:r w:rsidR="00546D31" w:rsidRPr="00A31B30">
        <w:rPr>
          <w:rFonts w:ascii="Times New Roman" w:eastAsia="Calibri" w:hAnsi="Times New Roman" w:cs="Times New Roman"/>
          <w:sz w:val="24"/>
        </w:rPr>
        <w:t xml:space="preserve"> десять дней с момента получения доверенности.</w:t>
      </w:r>
    </w:p>
    <w:p w14:paraId="373EA370" w14:textId="19F9090A" w:rsidR="009D56F4" w:rsidRPr="009D56F4" w:rsidRDefault="009D56F4" w:rsidP="00AA61A5">
      <w:pPr>
        <w:autoSpaceDE w:val="0"/>
        <w:autoSpaceDN w:val="0"/>
        <w:adjustRightInd w:val="0"/>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sz w:val="24"/>
        </w:rPr>
        <w:lastRenderedPageBreak/>
        <w:t xml:space="preserve">1.3.18. </w:t>
      </w:r>
      <w:r w:rsidRPr="009D56F4">
        <w:rPr>
          <w:rFonts w:ascii="Times New Roman" w:eastAsia="Calibri" w:hAnsi="Times New Roman" w:cs="Times New Roman"/>
          <w:sz w:val="24"/>
          <w:szCs w:val="24"/>
          <w:lang w:eastAsia="en-US"/>
        </w:rPr>
        <w:t>Для определения текущей оценочной стоимости нефинансовых активов, установления сроков их полезного использования, а также для оформления поступления и выбытия нефинансовых активов создается постоянно действующая комисси</w:t>
      </w:r>
      <w:r w:rsidR="0076164F">
        <w:rPr>
          <w:rFonts w:ascii="Times New Roman" w:eastAsia="Calibri" w:hAnsi="Times New Roman" w:cs="Times New Roman"/>
          <w:sz w:val="24"/>
          <w:szCs w:val="24"/>
          <w:lang w:eastAsia="en-US"/>
        </w:rPr>
        <w:t>я.</w:t>
      </w:r>
    </w:p>
    <w:p w14:paraId="7910BF73" w14:textId="4D9982DA" w:rsidR="009D56F4" w:rsidRPr="00AA61A5" w:rsidRDefault="009D56F4" w:rsidP="00AA61A5">
      <w:pPr>
        <w:autoSpaceDE w:val="0"/>
        <w:autoSpaceDN w:val="0"/>
        <w:adjustRightInd w:val="0"/>
        <w:spacing w:after="0" w:line="276" w:lineRule="auto"/>
        <w:ind w:left="-426" w:hanging="141"/>
        <w:jc w:val="both"/>
        <w:rPr>
          <w:rFonts w:ascii="Times New Roman" w:eastAsia="Calibri" w:hAnsi="Times New Roman" w:cs="Times New Roman"/>
          <w:sz w:val="24"/>
          <w:szCs w:val="24"/>
          <w:lang w:eastAsia="en-US"/>
        </w:rPr>
      </w:pPr>
      <w:r w:rsidRPr="009D56F4">
        <w:rPr>
          <w:rFonts w:ascii="Times New Roman" w:eastAsia="Calibri" w:hAnsi="Times New Roman" w:cs="Times New Roman"/>
          <w:sz w:val="24"/>
          <w:szCs w:val="24"/>
          <w:lang w:eastAsia="en-US"/>
        </w:rPr>
        <w:t>Утвердить положение о работе такой</w:t>
      </w:r>
      <w:r w:rsidR="002759F9">
        <w:rPr>
          <w:rFonts w:ascii="Times New Roman" w:eastAsia="Calibri" w:hAnsi="Times New Roman" w:cs="Times New Roman"/>
          <w:sz w:val="24"/>
          <w:szCs w:val="24"/>
          <w:lang w:eastAsia="en-US"/>
        </w:rPr>
        <w:t xml:space="preserve"> постоянно действующей комиссии</w:t>
      </w:r>
      <w:r w:rsidRPr="00AA61A5">
        <w:rPr>
          <w:rFonts w:ascii="Times New Roman" w:eastAsia="Calibri" w:hAnsi="Times New Roman" w:cs="Times New Roman"/>
          <w:sz w:val="24"/>
          <w:szCs w:val="24"/>
          <w:lang w:eastAsia="en-US"/>
        </w:rPr>
        <w:t>.</w:t>
      </w:r>
    </w:p>
    <w:p w14:paraId="7D2BFEAC" w14:textId="0D5E1A09" w:rsidR="00BA46CD" w:rsidRPr="00BA46CD" w:rsidRDefault="00BA46CD" w:rsidP="00AA61A5">
      <w:pPr>
        <w:autoSpaceDE w:val="0"/>
        <w:autoSpaceDN w:val="0"/>
        <w:adjustRightInd w:val="0"/>
        <w:spacing w:after="0" w:line="276" w:lineRule="auto"/>
        <w:ind w:left="-567"/>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rPr>
        <w:t>1.3.1</w:t>
      </w:r>
      <w:r w:rsidR="009D56F4">
        <w:rPr>
          <w:rFonts w:ascii="Times New Roman" w:eastAsia="Calibri" w:hAnsi="Times New Roman" w:cs="Times New Roman"/>
          <w:sz w:val="24"/>
        </w:rPr>
        <w:t>9</w:t>
      </w:r>
      <w:r>
        <w:rPr>
          <w:rFonts w:ascii="Times New Roman" w:eastAsia="Calibri" w:hAnsi="Times New Roman" w:cs="Times New Roman"/>
          <w:sz w:val="24"/>
        </w:rPr>
        <w:t xml:space="preserve">. </w:t>
      </w:r>
      <w:r w:rsidRPr="00BA46CD">
        <w:rPr>
          <w:rFonts w:ascii="Times New Roman" w:eastAsia="Calibri" w:hAnsi="Times New Roman" w:cs="Times New Roman"/>
          <w:color w:val="000000"/>
          <w:sz w:val="24"/>
          <w:szCs w:val="24"/>
          <w:lang w:eastAsia="en-US"/>
        </w:rPr>
        <w:t>Утвердить форму расчетного листка</w:t>
      </w:r>
      <w:r w:rsidR="006C11EC">
        <w:rPr>
          <w:rFonts w:ascii="Times New Roman" w:eastAsia="Calibri" w:hAnsi="Times New Roman" w:cs="Times New Roman"/>
          <w:color w:val="000000"/>
          <w:sz w:val="24"/>
          <w:szCs w:val="24"/>
          <w:lang w:eastAsia="en-US"/>
        </w:rPr>
        <w:t>, формируемого в программном продукте Кузнецова Л. В.</w:t>
      </w:r>
      <w:r w:rsidRPr="00BA46CD">
        <w:rPr>
          <w:rFonts w:ascii="Times New Roman" w:eastAsia="Calibri" w:hAnsi="Times New Roman" w:cs="Times New Roman"/>
          <w:color w:val="000000"/>
          <w:sz w:val="24"/>
          <w:szCs w:val="24"/>
          <w:lang w:eastAsia="en-US"/>
        </w:rPr>
        <w:t>, предварительно согласовав ее с представительны</w:t>
      </w:r>
      <w:r w:rsidR="002759F9">
        <w:rPr>
          <w:rFonts w:ascii="Times New Roman" w:eastAsia="Calibri" w:hAnsi="Times New Roman" w:cs="Times New Roman"/>
          <w:color w:val="000000"/>
          <w:sz w:val="24"/>
          <w:szCs w:val="24"/>
          <w:lang w:eastAsia="en-US"/>
        </w:rPr>
        <w:t>м органом трудового коллектива.</w:t>
      </w:r>
    </w:p>
    <w:p w14:paraId="7D1E1CFF" w14:textId="074B5235" w:rsidR="00BA46CD" w:rsidRPr="00A31B30" w:rsidRDefault="00BA46CD" w:rsidP="00AA61A5">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jc w:val="both"/>
        <w:rPr>
          <w:rFonts w:ascii="Times New Roman" w:eastAsia="Calibri" w:hAnsi="Times New Roman" w:cs="Times New Roman"/>
          <w:sz w:val="24"/>
        </w:rPr>
      </w:pPr>
    </w:p>
    <w:p w14:paraId="4461B3B7" w14:textId="77777777" w:rsidR="00546D31" w:rsidRPr="00546D31" w:rsidRDefault="00546D31" w:rsidP="00B24B18">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76" w:lineRule="auto"/>
        <w:ind w:left="-567" w:right="-1" w:hanging="360"/>
        <w:jc w:val="both"/>
        <w:rPr>
          <w:rFonts w:eastAsia="Calibri"/>
          <w:sz w:val="24"/>
        </w:rPr>
      </w:pPr>
    </w:p>
    <w:p w14:paraId="39769DA6" w14:textId="77777777" w:rsidR="0076164F" w:rsidRDefault="0076164F" w:rsidP="00B24B18">
      <w:pPr>
        <w:spacing w:after="0" w:line="276" w:lineRule="auto"/>
        <w:jc w:val="center"/>
        <w:rPr>
          <w:rFonts w:ascii="Times New Roman" w:eastAsia="Calibri" w:hAnsi="Times New Roman" w:cs="Times New Roman"/>
          <w:b/>
          <w:bCs/>
          <w:sz w:val="28"/>
          <w:szCs w:val="28"/>
        </w:rPr>
      </w:pPr>
    </w:p>
    <w:p w14:paraId="0562896B" w14:textId="77777777" w:rsidR="00AA61A5" w:rsidRDefault="00AA61A5" w:rsidP="00B24B18">
      <w:pPr>
        <w:spacing w:after="0" w:line="276" w:lineRule="auto"/>
        <w:jc w:val="center"/>
        <w:rPr>
          <w:rFonts w:ascii="Times New Roman" w:eastAsia="Calibri" w:hAnsi="Times New Roman" w:cs="Times New Roman"/>
          <w:b/>
          <w:bCs/>
          <w:sz w:val="28"/>
          <w:szCs w:val="28"/>
        </w:rPr>
      </w:pPr>
    </w:p>
    <w:p w14:paraId="3EE69F44" w14:textId="77777777" w:rsidR="0076164F" w:rsidRDefault="0076164F" w:rsidP="00B24B18">
      <w:pPr>
        <w:spacing w:after="0" w:line="276" w:lineRule="auto"/>
        <w:jc w:val="center"/>
        <w:rPr>
          <w:rFonts w:ascii="Times New Roman" w:eastAsia="Calibri" w:hAnsi="Times New Roman" w:cs="Times New Roman"/>
          <w:b/>
          <w:bCs/>
          <w:sz w:val="28"/>
          <w:szCs w:val="28"/>
        </w:rPr>
      </w:pPr>
    </w:p>
    <w:p w14:paraId="7338491F" w14:textId="72F3F07D" w:rsidR="00546D31" w:rsidRPr="00C068D7" w:rsidRDefault="00E748B7" w:rsidP="00B24B18">
      <w:pPr>
        <w:spacing w:after="0" w:line="276" w:lineRule="auto"/>
        <w:jc w:val="center"/>
        <w:rPr>
          <w:rFonts w:ascii="Times New Roman" w:eastAsia="Calibri" w:hAnsi="Times New Roman" w:cs="Times New Roman"/>
          <w:b/>
          <w:bCs/>
          <w:sz w:val="28"/>
          <w:szCs w:val="28"/>
        </w:rPr>
      </w:pPr>
      <w:r w:rsidRPr="00C068D7">
        <w:rPr>
          <w:rFonts w:ascii="Times New Roman" w:eastAsia="Calibri" w:hAnsi="Times New Roman" w:cs="Times New Roman"/>
          <w:b/>
          <w:bCs/>
          <w:sz w:val="28"/>
          <w:szCs w:val="28"/>
        </w:rPr>
        <w:t>1</w:t>
      </w:r>
      <w:r w:rsidR="00546D31" w:rsidRPr="00C068D7">
        <w:rPr>
          <w:rFonts w:ascii="Times New Roman" w:eastAsia="Calibri" w:hAnsi="Times New Roman" w:cs="Times New Roman"/>
          <w:b/>
          <w:bCs/>
          <w:sz w:val="28"/>
          <w:szCs w:val="28"/>
        </w:rPr>
        <w:t>.4. Рабочий План счетов бухгалтерского учета</w:t>
      </w:r>
    </w:p>
    <w:p w14:paraId="515A1BB4" w14:textId="77777777" w:rsidR="00546D31" w:rsidRPr="00E748B7" w:rsidRDefault="00546D31" w:rsidP="00B24B18">
      <w:pPr>
        <w:spacing w:after="0" w:line="276" w:lineRule="auto"/>
        <w:jc w:val="center"/>
        <w:rPr>
          <w:rFonts w:ascii="Times New Roman" w:eastAsia="Calibri" w:hAnsi="Times New Roman" w:cs="Times New Roman"/>
          <w:b/>
          <w:bCs/>
          <w:sz w:val="24"/>
          <w:szCs w:val="24"/>
        </w:rPr>
      </w:pPr>
    </w:p>
    <w:p w14:paraId="08E5A288" w14:textId="2B3377D6" w:rsidR="00546D31" w:rsidRPr="00E748B7" w:rsidRDefault="00E748B7" w:rsidP="00B24B18">
      <w:pPr>
        <w:spacing w:after="0" w:line="276" w:lineRule="auto"/>
        <w:ind w:left="-567"/>
        <w:jc w:val="both"/>
        <w:rPr>
          <w:rFonts w:ascii="Times New Roman" w:eastAsia="Calibri" w:hAnsi="Times New Roman" w:cs="Times New Roman"/>
          <w:i/>
          <w:iCs/>
          <w:sz w:val="24"/>
          <w:szCs w:val="24"/>
        </w:rPr>
      </w:pPr>
      <w:r>
        <w:rPr>
          <w:rFonts w:ascii="Times New Roman" w:eastAsia="Calibri" w:hAnsi="Times New Roman" w:cs="Times New Roman"/>
          <w:bCs/>
          <w:sz w:val="24"/>
          <w:szCs w:val="24"/>
        </w:rPr>
        <w:t>1</w:t>
      </w:r>
      <w:r w:rsidR="00546D31" w:rsidRPr="00E748B7">
        <w:rPr>
          <w:rFonts w:ascii="Times New Roman" w:eastAsia="Calibri" w:hAnsi="Times New Roman" w:cs="Times New Roman"/>
          <w:bCs/>
          <w:sz w:val="24"/>
          <w:szCs w:val="24"/>
        </w:rPr>
        <w:t>.4.1</w:t>
      </w:r>
      <w:r w:rsidR="00546D31" w:rsidRPr="00E748B7">
        <w:rPr>
          <w:rFonts w:ascii="Times New Roman" w:eastAsia="Calibri" w:hAnsi="Times New Roman" w:cs="Times New Roman"/>
          <w:b/>
          <w:bCs/>
          <w:sz w:val="24"/>
          <w:szCs w:val="24"/>
        </w:rPr>
        <w:t xml:space="preserve">. </w:t>
      </w:r>
      <w:r w:rsidR="00546D31" w:rsidRPr="00E748B7">
        <w:rPr>
          <w:rFonts w:ascii="Times New Roman" w:eastAsia="Calibri" w:hAnsi="Times New Roman" w:cs="Times New Roman"/>
          <w:sz w:val="24"/>
          <w:szCs w:val="24"/>
        </w:rPr>
        <w:t>Бухгалтерский учет ведется с использованием Рабочего плана счетов, разработанного в соответствии с Инструкцией к Единому плану сч</w:t>
      </w:r>
      <w:r w:rsidR="004A305F">
        <w:rPr>
          <w:rFonts w:ascii="Times New Roman" w:eastAsia="Calibri" w:hAnsi="Times New Roman" w:cs="Times New Roman"/>
          <w:sz w:val="24"/>
          <w:szCs w:val="24"/>
        </w:rPr>
        <w:t>етов № 157н, Инструкцией № 174н.</w:t>
      </w:r>
    </w:p>
    <w:p w14:paraId="6C990296" w14:textId="77777777" w:rsidR="00546D31" w:rsidRPr="00E748B7" w:rsidRDefault="00546D31" w:rsidP="00B24B18">
      <w:pPr>
        <w:spacing w:after="0" w:line="276" w:lineRule="auto"/>
        <w:ind w:left="-567"/>
        <w:jc w:val="both"/>
        <w:rPr>
          <w:rFonts w:ascii="Times New Roman" w:eastAsia="Calibri" w:hAnsi="Times New Roman" w:cs="Times New Roman"/>
          <w:sz w:val="24"/>
          <w:szCs w:val="24"/>
        </w:rPr>
      </w:pPr>
      <w:r w:rsidRPr="00E748B7">
        <w:rPr>
          <w:rFonts w:ascii="Times New Roman" w:eastAsia="Calibri" w:hAnsi="Times New Roman" w:cs="Times New Roman"/>
          <w:bCs/>
          <w:sz w:val="24"/>
          <w:szCs w:val="24"/>
          <w:u w:val="single"/>
        </w:rPr>
        <w:t>Основание</w:t>
      </w:r>
      <w:r w:rsidRPr="00E748B7">
        <w:rPr>
          <w:rFonts w:ascii="Times New Roman" w:eastAsia="Calibri" w:hAnsi="Times New Roman" w:cs="Times New Roman"/>
          <w:bCs/>
          <w:sz w:val="24"/>
          <w:szCs w:val="24"/>
        </w:rPr>
        <w:t>:</w:t>
      </w:r>
      <w:r w:rsidRPr="00E748B7">
        <w:rPr>
          <w:rFonts w:ascii="Times New Roman" w:eastAsia="Calibri" w:hAnsi="Times New Roman" w:cs="Times New Roman"/>
          <w:b/>
          <w:bCs/>
          <w:sz w:val="24"/>
          <w:szCs w:val="24"/>
        </w:rPr>
        <w:t xml:space="preserve"> </w:t>
      </w:r>
      <w:r w:rsidRPr="00E748B7">
        <w:rPr>
          <w:rFonts w:ascii="Times New Roman" w:eastAsia="Calibri" w:hAnsi="Times New Roman" w:cs="Times New Roman"/>
          <w:sz w:val="24"/>
          <w:szCs w:val="24"/>
        </w:rPr>
        <w:t>пункты 2 и 6 Инструкции к Единому плану счетов № 157н, пункт 19 Стандарта «Концептуальные основы бухучета и отчетности».</w:t>
      </w:r>
    </w:p>
    <w:p w14:paraId="450523C3" w14:textId="77777777" w:rsidR="00546D31" w:rsidRDefault="00546D31" w:rsidP="00B24B18">
      <w:pPr>
        <w:spacing w:after="0" w:line="276" w:lineRule="auto"/>
        <w:ind w:left="-567"/>
        <w:jc w:val="both"/>
        <w:rPr>
          <w:rFonts w:ascii="Times New Roman" w:eastAsia="Calibri" w:hAnsi="Times New Roman" w:cs="Times New Roman"/>
          <w:sz w:val="24"/>
          <w:szCs w:val="24"/>
        </w:rPr>
      </w:pPr>
      <w:r w:rsidRPr="00E748B7">
        <w:rPr>
          <w:rFonts w:ascii="Times New Roman" w:eastAsia="Calibri" w:hAnsi="Times New Roman" w:cs="Times New Roman"/>
          <w:sz w:val="24"/>
          <w:szCs w:val="24"/>
        </w:rPr>
        <w:t>При отражении в бухучете хозяйственных операций номера счета Рабочего плана счетов формируются следующим образом:</w:t>
      </w:r>
    </w:p>
    <w:p w14:paraId="3A6BAEE3" w14:textId="77777777" w:rsidR="00E748B7" w:rsidRPr="00E748B7" w:rsidRDefault="00E748B7" w:rsidP="00B24B18">
      <w:pPr>
        <w:spacing w:after="0" w:line="276" w:lineRule="auto"/>
        <w:ind w:left="-567"/>
        <w:jc w:val="both"/>
        <w:rPr>
          <w:rFonts w:ascii="Times New Roman" w:eastAsia="Calibri" w:hAnsi="Times New Roman" w:cs="Times New Roman"/>
          <w:sz w:val="24"/>
          <w:szCs w:val="24"/>
        </w:rPr>
      </w:pPr>
    </w:p>
    <w:p w14:paraId="7139BFA3" w14:textId="77777777" w:rsidR="00546D31" w:rsidRPr="00546D31" w:rsidRDefault="00546D31" w:rsidP="00B24B18">
      <w:pPr>
        <w:spacing w:after="0" w:line="276" w:lineRule="auto"/>
        <w:ind w:firstLine="567"/>
        <w:jc w:val="both"/>
        <w:rPr>
          <w:rFonts w:ascii="Arial" w:eastAsia="Calibri" w:hAnsi="Arial" w:cs="Arial"/>
          <w:sz w:val="20"/>
          <w:szCs w:val="20"/>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2"/>
        <w:gridCol w:w="7896"/>
      </w:tblGrid>
      <w:tr w:rsidR="00546D31" w:rsidRPr="00546D31" w14:paraId="5A5620D4" w14:textId="77777777" w:rsidTr="001D323F">
        <w:trPr>
          <w:jc w:val="center"/>
        </w:trPr>
        <w:tc>
          <w:tcPr>
            <w:tcW w:w="1532" w:type="dxa"/>
            <w:vAlign w:val="center"/>
          </w:tcPr>
          <w:p w14:paraId="4F79BB36" w14:textId="77777777" w:rsidR="00546D31" w:rsidRPr="00E748B7"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4"/>
                <w:szCs w:val="24"/>
              </w:rPr>
            </w:pPr>
            <w:r w:rsidRPr="00E748B7">
              <w:rPr>
                <w:rFonts w:ascii="Times New Roman" w:eastAsia="Calibri" w:hAnsi="Times New Roman" w:cs="Times New Roman"/>
                <w:sz w:val="24"/>
                <w:szCs w:val="24"/>
              </w:rPr>
              <w:t>Разряд номера счета</w:t>
            </w:r>
          </w:p>
        </w:tc>
        <w:tc>
          <w:tcPr>
            <w:tcW w:w="7896" w:type="dxa"/>
            <w:vAlign w:val="center"/>
          </w:tcPr>
          <w:p w14:paraId="0C0FEF25" w14:textId="77777777" w:rsidR="00546D31" w:rsidRPr="00E748B7" w:rsidRDefault="00546D31"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4"/>
                <w:szCs w:val="24"/>
              </w:rPr>
            </w:pPr>
            <w:r w:rsidRPr="00E748B7">
              <w:rPr>
                <w:rFonts w:ascii="Times New Roman" w:eastAsia="Calibri" w:hAnsi="Times New Roman" w:cs="Times New Roman"/>
                <w:sz w:val="24"/>
                <w:szCs w:val="24"/>
              </w:rPr>
              <w:t>Код</w:t>
            </w:r>
          </w:p>
        </w:tc>
      </w:tr>
      <w:tr w:rsidR="00546D31" w:rsidRPr="00546D31" w14:paraId="1B4880D3" w14:textId="77777777" w:rsidTr="001D323F">
        <w:trPr>
          <w:jc w:val="center"/>
        </w:trPr>
        <w:tc>
          <w:tcPr>
            <w:tcW w:w="1532" w:type="dxa"/>
            <w:vAlign w:val="center"/>
          </w:tcPr>
          <w:p w14:paraId="35363C4F"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1–4</w:t>
            </w:r>
          </w:p>
        </w:tc>
        <w:tc>
          <w:tcPr>
            <w:tcW w:w="7896" w:type="dxa"/>
          </w:tcPr>
          <w:p w14:paraId="7CB46DA0"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код раздела, код подраздела расходов бюджета:</w:t>
            </w:r>
          </w:p>
          <w:p w14:paraId="30DE858B" w14:textId="77777777" w:rsidR="00546D31" w:rsidRPr="00E748B7" w:rsidRDefault="00546D31" w:rsidP="00B24B18">
            <w:pPr>
              <w:spacing w:after="0" w:line="276" w:lineRule="auto"/>
              <w:rPr>
                <w:rFonts w:ascii="Times New Roman" w:eastAsia="Calibri" w:hAnsi="Times New Roman" w:cs="Times New Roman"/>
                <w:i/>
                <w:sz w:val="24"/>
                <w:szCs w:val="24"/>
              </w:rPr>
            </w:pPr>
            <w:r w:rsidRPr="00E748B7">
              <w:rPr>
                <w:rFonts w:ascii="Times New Roman" w:eastAsia="Calibri" w:hAnsi="Times New Roman" w:cs="Times New Roman"/>
                <w:i/>
                <w:sz w:val="24"/>
                <w:szCs w:val="24"/>
              </w:rPr>
              <w:t>0701 «Дошкольное образование».</w:t>
            </w:r>
          </w:p>
          <w:p w14:paraId="63B5E70E" w14:textId="77777777" w:rsidR="00546D31" w:rsidRPr="00E748B7" w:rsidRDefault="00546D31" w:rsidP="00B24B18">
            <w:pPr>
              <w:spacing w:after="0" w:line="276" w:lineRule="auto"/>
              <w:rPr>
                <w:rFonts w:ascii="Times New Roman" w:eastAsia="Calibri" w:hAnsi="Times New Roman" w:cs="Times New Roman"/>
                <w:i/>
                <w:iCs/>
                <w:sz w:val="24"/>
                <w:szCs w:val="24"/>
              </w:rPr>
            </w:pPr>
            <w:r w:rsidRPr="00E748B7">
              <w:rPr>
                <w:rFonts w:ascii="Times New Roman" w:eastAsia="Calibri" w:hAnsi="Times New Roman" w:cs="Times New Roman"/>
                <w:i/>
                <w:iCs/>
                <w:sz w:val="24"/>
                <w:szCs w:val="24"/>
              </w:rPr>
              <w:t>0702 «Общее образование». …..</w:t>
            </w:r>
          </w:p>
          <w:p w14:paraId="546E01D1" w14:textId="77777777" w:rsidR="00546D31" w:rsidRPr="00E748B7" w:rsidRDefault="00546D31" w:rsidP="00B24B18">
            <w:pPr>
              <w:spacing w:after="0" w:line="276" w:lineRule="auto"/>
              <w:rPr>
                <w:rFonts w:ascii="Times New Roman" w:eastAsia="Calibri" w:hAnsi="Times New Roman" w:cs="Times New Roman"/>
                <w:i/>
                <w:iCs/>
                <w:sz w:val="24"/>
                <w:szCs w:val="24"/>
              </w:rPr>
            </w:pPr>
            <w:r w:rsidRPr="00E748B7">
              <w:rPr>
                <w:rFonts w:ascii="Times New Roman" w:eastAsia="Calibri" w:hAnsi="Times New Roman" w:cs="Times New Roman"/>
                <w:i/>
                <w:iCs/>
                <w:sz w:val="24"/>
                <w:szCs w:val="24"/>
              </w:rPr>
              <w:t>за исключением счетов 30401, 40130, по которым отражаются нули;</w:t>
            </w:r>
            <w:r w:rsidRPr="00E748B7">
              <w:rPr>
                <w:rFonts w:ascii="Times New Roman" w:eastAsia="Calibri" w:hAnsi="Times New Roman" w:cs="Times New Roman"/>
                <w:i/>
                <w:iCs/>
                <w:sz w:val="24"/>
                <w:szCs w:val="24"/>
              </w:rPr>
              <w:br/>
            </w:r>
          </w:p>
        </w:tc>
      </w:tr>
      <w:tr w:rsidR="00546D31" w:rsidRPr="00546D31" w14:paraId="1563D1F0" w14:textId="77777777" w:rsidTr="001D323F">
        <w:trPr>
          <w:jc w:val="center"/>
        </w:trPr>
        <w:tc>
          <w:tcPr>
            <w:tcW w:w="1532" w:type="dxa"/>
          </w:tcPr>
          <w:p w14:paraId="4782E695"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5–14</w:t>
            </w:r>
          </w:p>
        </w:tc>
        <w:tc>
          <w:tcPr>
            <w:tcW w:w="7896" w:type="dxa"/>
          </w:tcPr>
          <w:p w14:paraId="03D4CA5C"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0000000000  (</w:t>
            </w:r>
            <w:r w:rsidRPr="00E748B7">
              <w:rPr>
                <w:rFonts w:ascii="Times New Roman" w:eastAsia="Calibri" w:hAnsi="Times New Roman" w:cs="Times New Roman"/>
                <w:i/>
                <w:iCs/>
                <w:sz w:val="24"/>
                <w:szCs w:val="24"/>
              </w:rPr>
              <w:t>можно иное), для казенных заполнение полное</w:t>
            </w:r>
            <w:r w:rsidRPr="00E748B7">
              <w:rPr>
                <w:rFonts w:ascii="Times New Roman" w:eastAsia="Calibri" w:hAnsi="Times New Roman" w:cs="Times New Roman"/>
                <w:sz w:val="24"/>
                <w:szCs w:val="24"/>
                <w:lang w:eastAsia="en-US"/>
              </w:rPr>
              <w:t xml:space="preserve">, </w:t>
            </w:r>
            <w:r w:rsidRPr="00E748B7">
              <w:rPr>
                <w:rFonts w:ascii="Times New Roman" w:eastAsia="Calibri" w:hAnsi="Times New Roman" w:cs="Times New Roman"/>
                <w:i/>
                <w:iCs/>
                <w:sz w:val="24"/>
                <w:szCs w:val="24"/>
              </w:rPr>
              <w:t>за исключением счетов 30401, 40130…, по которым отражаются нули;</w:t>
            </w:r>
          </w:p>
        </w:tc>
      </w:tr>
      <w:tr w:rsidR="00546D31" w:rsidRPr="00546D31" w14:paraId="7C529493" w14:textId="77777777" w:rsidTr="001D323F">
        <w:trPr>
          <w:jc w:val="center"/>
        </w:trPr>
        <w:tc>
          <w:tcPr>
            <w:tcW w:w="1532" w:type="dxa"/>
          </w:tcPr>
          <w:p w14:paraId="3179A59A"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15–17</w:t>
            </w:r>
          </w:p>
        </w:tc>
        <w:tc>
          <w:tcPr>
            <w:tcW w:w="7896" w:type="dxa"/>
          </w:tcPr>
          <w:p w14:paraId="22D2CE61"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Код вида поступлений или выбытий, соответствующий:</w:t>
            </w:r>
          </w:p>
          <w:p w14:paraId="0C441304"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аналитической группе подвида доходов бюджетов;</w:t>
            </w:r>
          </w:p>
          <w:p w14:paraId="2A9A47A3"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коду вида расходов;</w:t>
            </w:r>
          </w:p>
          <w:p w14:paraId="7BBB011E"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аналитической группе вида источников финансирования дефицитов бюджетов</w:t>
            </w:r>
          </w:p>
          <w:p w14:paraId="5026D1FC" w14:textId="77777777" w:rsidR="00546D31" w:rsidRPr="00E748B7" w:rsidRDefault="00546D31" w:rsidP="00B24B18">
            <w:pPr>
              <w:spacing w:after="0" w:line="276" w:lineRule="auto"/>
              <w:rPr>
                <w:rFonts w:ascii="Times New Roman" w:eastAsia="Calibri" w:hAnsi="Times New Roman" w:cs="Times New Roman"/>
                <w:i/>
                <w:iCs/>
                <w:sz w:val="24"/>
                <w:szCs w:val="24"/>
              </w:rPr>
            </w:pPr>
            <w:r w:rsidRPr="00E748B7">
              <w:rPr>
                <w:rFonts w:ascii="Times New Roman" w:eastAsia="Calibri" w:hAnsi="Times New Roman" w:cs="Times New Roman"/>
                <w:i/>
                <w:iCs/>
                <w:sz w:val="24"/>
                <w:szCs w:val="24"/>
              </w:rPr>
              <w:t>за исключением счетов …, по которым отражаются нули;</w:t>
            </w:r>
          </w:p>
        </w:tc>
      </w:tr>
      <w:tr w:rsidR="00546D31" w:rsidRPr="00546D31" w14:paraId="43A5E980" w14:textId="77777777" w:rsidTr="001D323F">
        <w:trPr>
          <w:jc w:val="center"/>
        </w:trPr>
        <w:tc>
          <w:tcPr>
            <w:tcW w:w="1532" w:type="dxa"/>
          </w:tcPr>
          <w:p w14:paraId="071AB80D"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18</w:t>
            </w:r>
          </w:p>
        </w:tc>
        <w:tc>
          <w:tcPr>
            <w:tcW w:w="7896" w:type="dxa"/>
          </w:tcPr>
          <w:p w14:paraId="27138CE3"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Код вида финансового обеспечения (деятельности)</w:t>
            </w:r>
          </w:p>
          <w:p w14:paraId="3410A2DA"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2 – приносящая доход деятельность (собственные доходы учреждения);</w:t>
            </w:r>
          </w:p>
          <w:p w14:paraId="7D445C7C"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3 – средства во временном распоряжении;</w:t>
            </w:r>
          </w:p>
          <w:p w14:paraId="429CF257"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4 – субсидия на выполнение государственного задания;</w:t>
            </w:r>
          </w:p>
          <w:p w14:paraId="1A09BFA9"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5 – субсидии на иные цели;</w:t>
            </w:r>
          </w:p>
          <w:p w14:paraId="030A77E3"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6 – субсидии на цели осуществления капитальных вложения</w:t>
            </w:r>
          </w:p>
        </w:tc>
      </w:tr>
      <w:tr w:rsidR="00546D31" w:rsidRPr="00546D31" w14:paraId="3ABD410E" w14:textId="77777777" w:rsidTr="001D323F">
        <w:trPr>
          <w:jc w:val="center"/>
        </w:trPr>
        <w:tc>
          <w:tcPr>
            <w:tcW w:w="1532" w:type="dxa"/>
          </w:tcPr>
          <w:p w14:paraId="4EFBA985"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lastRenderedPageBreak/>
              <w:t>19-21</w:t>
            </w:r>
          </w:p>
        </w:tc>
        <w:tc>
          <w:tcPr>
            <w:tcW w:w="7896" w:type="dxa"/>
          </w:tcPr>
          <w:p w14:paraId="27A331E1"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код синтетического счета Плана счетов бухгалтерского (бюджетного) учета</w:t>
            </w:r>
          </w:p>
        </w:tc>
      </w:tr>
      <w:tr w:rsidR="00546D31" w:rsidRPr="00546D31" w14:paraId="3E4C449A" w14:textId="77777777" w:rsidTr="001D323F">
        <w:trPr>
          <w:jc w:val="center"/>
        </w:trPr>
        <w:tc>
          <w:tcPr>
            <w:tcW w:w="1532" w:type="dxa"/>
          </w:tcPr>
          <w:p w14:paraId="09759865"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22 - 23</w:t>
            </w:r>
          </w:p>
        </w:tc>
        <w:tc>
          <w:tcPr>
            <w:tcW w:w="7896" w:type="dxa"/>
          </w:tcPr>
          <w:p w14:paraId="7F641A27"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 xml:space="preserve"> код аналитического счета Плана счетов бухгалтерского (бюджетного) учета</w:t>
            </w:r>
          </w:p>
        </w:tc>
      </w:tr>
      <w:tr w:rsidR="00546D31" w:rsidRPr="00546D31" w14:paraId="46AA9BA0" w14:textId="77777777" w:rsidTr="001D323F">
        <w:trPr>
          <w:jc w:val="center"/>
        </w:trPr>
        <w:tc>
          <w:tcPr>
            <w:tcW w:w="1532" w:type="dxa"/>
          </w:tcPr>
          <w:p w14:paraId="0EF09A4B"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24 - 26</w:t>
            </w:r>
          </w:p>
        </w:tc>
        <w:tc>
          <w:tcPr>
            <w:tcW w:w="7896" w:type="dxa"/>
          </w:tcPr>
          <w:p w14:paraId="3F5BFAA0" w14:textId="77777777" w:rsidR="00546D31" w:rsidRPr="00E748B7" w:rsidRDefault="00546D31" w:rsidP="00B24B18">
            <w:pPr>
              <w:spacing w:after="0" w:line="276" w:lineRule="auto"/>
              <w:rPr>
                <w:rFonts w:ascii="Times New Roman" w:eastAsia="Calibri" w:hAnsi="Times New Roman" w:cs="Times New Roman"/>
                <w:sz w:val="24"/>
                <w:szCs w:val="24"/>
              </w:rPr>
            </w:pPr>
            <w:r w:rsidRPr="00E748B7">
              <w:rPr>
                <w:rFonts w:ascii="Times New Roman" w:eastAsia="Calibri" w:hAnsi="Times New Roman" w:cs="Times New Roman"/>
                <w:sz w:val="24"/>
                <w:szCs w:val="24"/>
              </w:rPr>
              <w:t>аналитический код вида поступлений, выбытий объекта учета (КОСГУ)</w:t>
            </w:r>
          </w:p>
        </w:tc>
      </w:tr>
    </w:tbl>
    <w:p w14:paraId="1A211840" w14:textId="77777777" w:rsidR="00546D31" w:rsidRPr="00546D31" w:rsidRDefault="00546D31" w:rsidP="00B24B18">
      <w:pPr>
        <w:spacing w:after="0" w:line="276" w:lineRule="auto"/>
        <w:ind w:firstLine="567"/>
        <w:jc w:val="both"/>
        <w:rPr>
          <w:rFonts w:ascii="Arial" w:eastAsia="Calibri" w:hAnsi="Arial" w:cs="Arial"/>
          <w:b/>
          <w:bCs/>
          <w:sz w:val="20"/>
          <w:szCs w:val="20"/>
        </w:rPr>
      </w:pPr>
    </w:p>
    <w:p w14:paraId="02AC21E6" w14:textId="77777777" w:rsidR="00546D31" w:rsidRPr="00453DA2" w:rsidRDefault="00546D31" w:rsidP="00B24B18">
      <w:pPr>
        <w:spacing w:after="0" w:line="276" w:lineRule="auto"/>
        <w:ind w:left="-567"/>
        <w:jc w:val="both"/>
        <w:rPr>
          <w:rFonts w:ascii="Times New Roman" w:eastAsia="Calibri" w:hAnsi="Times New Roman" w:cs="Times New Roman"/>
          <w:sz w:val="24"/>
          <w:szCs w:val="24"/>
        </w:rPr>
      </w:pPr>
      <w:r w:rsidRPr="00453DA2">
        <w:rPr>
          <w:rFonts w:ascii="Times New Roman" w:eastAsia="Calibri" w:hAnsi="Times New Roman" w:cs="Times New Roman"/>
          <w:bCs/>
          <w:sz w:val="24"/>
          <w:szCs w:val="24"/>
          <w:u w:val="single"/>
        </w:rPr>
        <w:t>Основание:</w:t>
      </w:r>
      <w:r w:rsidRPr="00453DA2">
        <w:rPr>
          <w:rFonts w:ascii="Times New Roman" w:eastAsia="Calibri" w:hAnsi="Times New Roman" w:cs="Times New Roman"/>
          <w:b/>
          <w:bCs/>
          <w:sz w:val="24"/>
          <w:szCs w:val="24"/>
        </w:rPr>
        <w:t xml:space="preserve"> </w:t>
      </w:r>
      <w:r w:rsidRPr="00453DA2">
        <w:rPr>
          <w:rFonts w:ascii="Times New Roman" w:eastAsia="Calibri" w:hAnsi="Times New Roman" w:cs="Times New Roman"/>
          <w:sz w:val="24"/>
          <w:szCs w:val="24"/>
        </w:rPr>
        <w:t>пункты 21–21.2 Инструкции к Единому плану счетов № 157н,</w:t>
      </w:r>
    </w:p>
    <w:p w14:paraId="209D3572" w14:textId="77777777" w:rsidR="00546D31" w:rsidRDefault="00546D31" w:rsidP="00B24B18">
      <w:pPr>
        <w:spacing w:after="0" w:line="276" w:lineRule="auto"/>
        <w:ind w:left="-567"/>
        <w:jc w:val="both"/>
        <w:rPr>
          <w:rFonts w:ascii="Times New Roman" w:eastAsia="Calibri" w:hAnsi="Times New Roman" w:cs="Times New Roman"/>
          <w:sz w:val="24"/>
          <w:szCs w:val="24"/>
        </w:rPr>
      </w:pPr>
      <w:r w:rsidRPr="00453DA2">
        <w:rPr>
          <w:rFonts w:ascii="Times New Roman" w:eastAsia="Calibri" w:hAnsi="Times New Roman" w:cs="Times New Roman"/>
          <w:sz w:val="24"/>
          <w:szCs w:val="24"/>
        </w:rPr>
        <w:t xml:space="preserve"> пункт 2.1 Инструкции № 174н.</w:t>
      </w:r>
    </w:p>
    <w:p w14:paraId="2567791C" w14:textId="0D9DE657" w:rsidR="00C26E3B" w:rsidRDefault="00C26E3B" w:rsidP="00B24B18">
      <w:pPr>
        <w:spacing w:after="0" w:line="276"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1.4.2. Учет на забалансовых счетах:</w:t>
      </w:r>
    </w:p>
    <w:p w14:paraId="6BB9FB2B" w14:textId="77777777" w:rsidR="0025442B" w:rsidRDefault="002F7EF3" w:rsidP="0025442B">
      <w:pPr>
        <w:spacing w:after="0" w:line="276" w:lineRule="auto"/>
        <w:jc w:val="both"/>
        <w:rPr>
          <w:rFonts w:ascii="Times New Roman" w:hAnsi="Times New Roman" w:cs="Times New Roman"/>
          <w:sz w:val="24"/>
          <w:szCs w:val="24"/>
        </w:rPr>
      </w:pPr>
      <w:r w:rsidRPr="00554ABB">
        <w:rPr>
          <w:rFonts w:ascii="Times New Roman" w:hAnsi="Times New Roman" w:cs="Times New Roman"/>
          <w:sz w:val="24"/>
          <w:szCs w:val="24"/>
        </w:rPr>
        <w:t xml:space="preserve">На за балансовом </w:t>
      </w:r>
      <w:proofErr w:type="gramStart"/>
      <w:r w:rsidRPr="00554ABB">
        <w:rPr>
          <w:rFonts w:ascii="Times New Roman" w:hAnsi="Times New Roman" w:cs="Times New Roman"/>
          <w:sz w:val="24"/>
          <w:szCs w:val="24"/>
        </w:rPr>
        <w:t>счете</w:t>
      </w:r>
      <w:proofErr w:type="gramEnd"/>
      <w:r w:rsidRPr="00554ABB">
        <w:rPr>
          <w:rFonts w:ascii="Times New Roman" w:hAnsi="Times New Roman" w:cs="Times New Roman"/>
          <w:sz w:val="24"/>
          <w:szCs w:val="24"/>
        </w:rPr>
        <w:t xml:space="preserve"> 03 «Бланки строгой отчетности» учитываются бланки: </w:t>
      </w:r>
    </w:p>
    <w:p w14:paraId="44EA80F2" w14:textId="504F194E" w:rsidR="002F7EF3" w:rsidRPr="00554ABB" w:rsidRDefault="0025442B" w:rsidP="002544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аттестатов и вкладышей к ним</w:t>
      </w:r>
      <w:r w:rsidR="002F7EF3" w:rsidRPr="00554ABB">
        <w:rPr>
          <w:rFonts w:ascii="Times New Roman" w:hAnsi="Times New Roman" w:cs="Times New Roman"/>
          <w:sz w:val="24"/>
          <w:szCs w:val="24"/>
        </w:rPr>
        <w:t>;</w:t>
      </w:r>
    </w:p>
    <w:p w14:paraId="7361AC10" w14:textId="77777777" w:rsidR="002F7EF3" w:rsidRPr="00554ABB" w:rsidRDefault="002F7EF3" w:rsidP="00371AE1">
      <w:pPr>
        <w:numPr>
          <w:ilvl w:val="0"/>
          <w:numId w:val="51"/>
        </w:numPr>
        <w:spacing w:after="0" w:line="276" w:lineRule="auto"/>
        <w:ind w:left="142" w:hanging="426"/>
        <w:jc w:val="both"/>
        <w:rPr>
          <w:rFonts w:ascii="Times New Roman" w:hAnsi="Times New Roman" w:cs="Times New Roman"/>
          <w:sz w:val="24"/>
          <w:szCs w:val="24"/>
        </w:rPr>
      </w:pPr>
      <w:r w:rsidRPr="00554ABB">
        <w:rPr>
          <w:rFonts w:ascii="Times New Roman" w:hAnsi="Times New Roman" w:cs="Times New Roman"/>
          <w:sz w:val="24"/>
          <w:szCs w:val="24"/>
        </w:rPr>
        <w:t>трудовых книжек;</w:t>
      </w:r>
    </w:p>
    <w:p w14:paraId="0512CE16" w14:textId="77777777" w:rsidR="002F7EF3" w:rsidRPr="00554ABB" w:rsidRDefault="002F7EF3" w:rsidP="00371AE1">
      <w:pPr>
        <w:numPr>
          <w:ilvl w:val="0"/>
          <w:numId w:val="51"/>
        </w:numPr>
        <w:spacing w:after="0" w:line="276" w:lineRule="auto"/>
        <w:ind w:left="-284" w:firstLine="0"/>
        <w:jc w:val="both"/>
        <w:rPr>
          <w:rFonts w:ascii="Times New Roman" w:hAnsi="Times New Roman" w:cs="Times New Roman"/>
          <w:sz w:val="24"/>
          <w:szCs w:val="24"/>
        </w:rPr>
      </w:pPr>
      <w:r w:rsidRPr="00554ABB">
        <w:rPr>
          <w:rFonts w:ascii="Times New Roman" w:hAnsi="Times New Roman" w:cs="Times New Roman"/>
          <w:sz w:val="24"/>
          <w:szCs w:val="24"/>
        </w:rPr>
        <w:t>вкладышей к трудовой книжке.</w:t>
      </w:r>
    </w:p>
    <w:p w14:paraId="3D78E79A" w14:textId="02D41B63" w:rsidR="002F7EF3" w:rsidRPr="00554ABB" w:rsidRDefault="002F7EF3" w:rsidP="00371AE1">
      <w:pPr>
        <w:spacing w:after="0" w:line="276" w:lineRule="auto"/>
        <w:ind w:left="-284"/>
        <w:jc w:val="both"/>
        <w:rPr>
          <w:rFonts w:ascii="Times New Roman" w:hAnsi="Times New Roman" w:cs="Times New Roman"/>
          <w:sz w:val="24"/>
          <w:szCs w:val="24"/>
        </w:rPr>
      </w:pPr>
      <w:r w:rsidRPr="00554ABB">
        <w:rPr>
          <w:rFonts w:ascii="Times New Roman" w:hAnsi="Times New Roman" w:cs="Times New Roman"/>
          <w:sz w:val="24"/>
          <w:szCs w:val="24"/>
        </w:rPr>
        <w:t xml:space="preserve">На за балансовом счете 03 «Бланки строгой отчетности» учет бланков ведется </w:t>
      </w:r>
      <w:proofErr w:type="gramStart"/>
      <w:r w:rsidRPr="00554ABB">
        <w:rPr>
          <w:rFonts w:ascii="Times New Roman" w:hAnsi="Times New Roman" w:cs="Times New Roman"/>
          <w:sz w:val="24"/>
          <w:szCs w:val="24"/>
        </w:rPr>
        <w:t>по</w:t>
      </w:r>
      <w:proofErr w:type="gramEnd"/>
      <w:r w:rsidRPr="00554ABB">
        <w:rPr>
          <w:rFonts w:ascii="Times New Roman" w:hAnsi="Times New Roman" w:cs="Times New Roman"/>
          <w:sz w:val="24"/>
          <w:szCs w:val="24"/>
        </w:rPr>
        <w:t>:</w:t>
      </w:r>
    </w:p>
    <w:p w14:paraId="6259CEF8" w14:textId="77777777" w:rsidR="002F7EF3" w:rsidRPr="00554ABB" w:rsidRDefault="002F7EF3" w:rsidP="00371AE1">
      <w:pPr>
        <w:numPr>
          <w:ilvl w:val="0"/>
          <w:numId w:val="49"/>
        </w:numPr>
        <w:spacing w:after="0" w:line="276" w:lineRule="auto"/>
        <w:ind w:left="-284" w:firstLine="0"/>
        <w:jc w:val="both"/>
        <w:rPr>
          <w:rFonts w:ascii="Times New Roman" w:hAnsi="Times New Roman" w:cs="Times New Roman"/>
          <w:sz w:val="24"/>
          <w:szCs w:val="24"/>
        </w:rPr>
      </w:pPr>
      <w:r w:rsidRPr="00554ABB">
        <w:rPr>
          <w:rFonts w:ascii="Times New Roman" w:hAnsi="Times New Roman" w:cs="Times New Roman"/>
          <w:sz w:val="24"/>
          <w:szCs w:val="24"/>
        </w:rPr>
        <w:t>стоимости приобретения бланков;</w:t>
      </w:r>
    </w:p>
    <w:p w14:paraId="2A65D9A2" w14:textId="77777777" w:rsidR="002F7EF3" w:rsidRPr="00554ABB" w:rsidRDefault="002F7EF3" w:rsidP="00371AE1">
      <w:pPr>
        <w:numPr>
          <w:ilvl w:val="0"/>
          <w:numId w:val="49"/>
        </w:numPr>
        <w:spacing w:after="0" w:line="276" w:lineRule="auto"/>
        <w:ind w:left="-284" w:firstLine="0"/>
        <w:jc w:val="both"/>
        <w:rPr>
          <w:rFonts w:ascii="Times New Roman" w:hAnsi="Times New Roman" w:cs="Times New Roman"/>
          <w:sz w:val="24"/>
          <w:szCs w:val="24"/>
        </w:rPr>
      </w:pPr>
      <w:r w:rsidRPr="00554ABB">
        <w:rPr>
          <w:rFonts w:ascii="Times New Roman" w:hAnsi="Times New Roman" w:cs="Times New Roman"/>
          <w:sz w:val="24"/>
          <w:szCs w:val="24"/>
        </w:rPr>
        <w:t xml:space="preserve">условной оценке 1 руб. </w:t>
      </w:r>
    </w:p>
    <w:p w14:paraId="205AF804" w14:textId="1E90D8BC" w:rsidR="002F7EF3" w:rsidRPr="00554ABB" w:rsidRDefault="002F7EF3" w:rsidP="00371AE1">
      <w:pPr>
        <w:spacing w:after="0" w:line="276" w:lineRule="auto"/>
        <w:ind w:left="-284"/>
        <w:jc w:val="both"/>
        <w:rPr>
          <w:rFonts w:ascii="Times New Roman" w:hAnsi="Times New Roman" w:cs="Times New Roman"/>
          <w:sz w:val="24"/>
          <w:szCs w:val="24"/>
        </w:rPr>
      </w:pPr>
      <w:r w:rsidRPr="00554ABB">
        <w:rPr>
          <w:rFonts w:ascii="Times New Roman" w:hAnsi="Times New Roman" w:cs="Times New Roman"/>
          <w:sz w:val="24"/>
          <w:szCs w:val="24"/>
        </w:rPr>
        <w:t xml:space="preserve">На за балансовом </w:t>
      </w:r>
      <w:proofErr w:type="gramStart"/>
      <w:r w:rsidRPr="00554ABB">
        <w:rPr>
          <w:rFonts w:ascii="Times New Roman" w:hAnsi="Times New Roman" w:cs="Times New Roman"/>
          <w:sz w:val="24"/>
          <w:szCs w:val="24"/>
        </w:rPr>
        <w:t>счете</w:t>
      </w:r>
      <w:proofErr w:type="gramEnd"/>
      <w:r w:rsidRPr="00554ABB">
        <w:rPr>
          <w:rFonts w:ascii="Times New Roman" w:hAnsi="Times New Roman" w:cs="Times New Roman"/>
          <w:sz w:val="24"/>
          <w:szCs w:val="24"/>
        </w:rPr>
        <w:t xml:space="preserve"> 09 «запасные части к транспортным средствам, выданные взамен        </w:t>
      </w:r>
    </w:p>
    <w:p w14:paraId="5CE974F6" w14:textId="77777777" w:rsidR="002F7EF3" w:rsidRPr="00554ABB" w:rsidRDefault="002F7EF3" w:rsidP="00371AE1">
      <w:pPr>
        <w:spacing w:after="0" w:line="276" w:lineRule="auto"/>
        <w:ind w:left="-284"/>
        <w:jc w:val="both"/>
        <w:rPr>
          <w:rFonts w:ascii="Times New Roman" w:hAnsi="Times New Roman" w:cs="Times New Roman"/>
          <w:sz w:val="24"/>
          <w:szCs w:val="24"/>
        </w:rPr>
      </w:pPr>
      <w:r w:rsidRPr="00554ABB">
        <w:rPr>
          <w:rFonts w:ascii="Times New Roman" w:hAnsi="Times New Roman" w:cs="Times New Roman"/>
          <w:sz w:val="24"/>
          <w:szCs w:val="24"/>
        </w:rPr>
        <w:t xml:space="preserve">       изношенных» учитываются:</w:t>
      </w:r>
    </w:p>
    <w:p w14:paraId="0338F476" w14:textId="77777777" w:rsidR="002F7EF3" w:rsidRPr="00554ABB" w:rsidRDefault="002F7EF3" w:rsidP="00371AE1">
      <w:pPr>
        <w:numPr>
          <w:ilvl w:val="0"/>
          <w:numId w:val="63"/>
        </w:numPr>
        <w:spacing w:after="0" w:line="276" w:lineRule="auto"/>
        <w:ind w:left="142" w:hanging="426"/>
        <w:jc w:val="both"/>
        <w:rPr>
          <w:rFonts w:ascii="Times New Roman" w:hAnsi="Times New Roman" w:cs="Times New Roman"/>
          <w:sz w:val="24"/>
          <w:szCs w:val="24"/>
        </w:rPr>
      </w:pPr>
      <w:r w:rsidRPr="00554ABB">
        <w:rPr>
          <w:rFonts w:ascii="Times New Roman" w:hAnsi="Times New Roman" w:cs="Times New Roman"/>
          <w:sz w:val="24"/>
          <w:szCs w:val="24"/>
        </w:rPr>
        <w:t>двигатели;</w:t>
      </w:r>
    </w:p>
    <w:p w14:paraId="3B070658" w14:textId="77777777" w:rsidR="002F7EF3" w:rsidRPr="00554ABB" w:rsidRDefault="002F7EF3" w:rsidP="00371AE1">
      <w:pPr>
        <w:numPr>
          <w:ilvl w:val="0"/>
          <w:numId w:val="63"/>
        </w:numPr>
        <w:spacing w:after="0" w:line="276" w:lineRule="auto"/>
        <w:ind w:left="142" w:hanging="426"/>
        <w:jc w:val="both"/>
        <w:rPr>
          <w:rFonts w:ascii="Times New Roman" w:hAnsi="Times New Roman" w:cs="Times New Roman"/>
          <w:sz w:val="24"/>
          <w:szCs w:val="24"/>
        </w:rPr>
      </w:pPr>
      <w:r w:rsidRPr="00554ABB">
        <w:rPr>
          <w:rFonts w:ascii="Times New Roman" w:hAnsi="Times New Roman" w:cs="Times New Roman"/>
          <w:sz w:val="24"/>
          <w:szCs w:val="24"/>
        </w:rPr>
        <w:t>аккумуляторы;</w:t>
      </w:r>
    </w:p>
    <w:p w14:paraId="178B2FA5" w14:textId="77777777" w:rsidR="002F7EF3" w:rsidRPr="00554ABB" w:rsidRDefault="002F7EF3" w:rsidP="00371AE1">
      <w:pPr>
        <w:numPr>
          <w:ilvl w:val="0"/>
          <w:numId w:val="63"/>
        </w:numPr>
        <w:spacing w:after="0" w:line="276" w:lineRule="auto"/>
        <w:ind w:left="142" w:hanging="426"/>
        <w:jc w:val="both"/>
        <w:rPr>
          <w:rFonts w:ascii="Times New Roman" w:hAnsi="Times New Roman" w:cs="Times New Roman"/>
          <w:sz w:val="24"/>
          <w:szCs w:val="24"/>
        </w:rPr>
      </w:pPr>
      <w:r w:rsidRPr="00554ABB">
        <w:rPr>
          <w:rFonts w:ascii="Times New Roman" w:hAnsi="Times New Roman" w:cs="Times New Roman"/>
          <w:sz w:val="24"/>
          <w:szCs w:val="24"/>
        </w:rPr>
        <w:t>шины;</w:t>
      </w:r>
    </w:p>
    <w:p w14:paraId="51AF96F8" w14:textId="77777777" w:rsidR="002F7EF3" w:rsidRPr="00554ABB" w:rsidRDefault="002F7EF3" w:rsidP="00371AE1">
      <w:pPr>
        <w:numPr>
          <w:ilvl w:val="0"/>
          <w:numId w:val="63"/>
        </w:numPr>
        <w:spacing w:after="0" w:line="276" w:lineRule="auto"/>
        <w:ind w:left="142" w:hanging="426"/>
        <w:jc w:val="both"/>
        <w:rPr>
          <w:rFonts w:ascii="Times New Roman" w:hAnsi="Times New Roman" w:cs="Times New Roman"/>
          <w:sz w:val="24"/>
          <w:szCs w:val="24"/>
        </w:rPr>
      </w:pPr>
      <w:r w:rsidRPr="00554ABB">
        <w:rPr>
          <w:rFonts w:ascii="Times New Roman" w:hAnsi="Times New Roman" w:cs="Times New Roman"/>
          <w:sz w:val="24"/>
          <w:szCs w:val="24"/>
        </w:rPr>
        <w:t>запчасти машин;</w:t>
      </w:r>
    </w:p>
    <w:p w14:paraId="583F939D" w14:textId="77777777" w:rsidR="002F7EF3" w:rsidRPr="00554ABB" w:rsidRDefault="002F7EF3" w:rsidP="00371AE1">
      <w:pPr>
        <w:numPr>
          <w:ilvl w:val="0"/>
          <w:numId w:val="63"/>
        </w:numPr>
        <w:spacing w:after="0" w:line="276" w:lineRule="auto"/>
        <w:ind w:left="142" w:hanging="426"/>
        <w:jc w:val="both"/>
        <w:rPr>
          <w:rFonts w:ascii="Times New Roman" w:hAnsi="Times New Roman" w:cs="Times New Roman"/>
          <w:sz w:val="24"/>
          <w:szCs w:val="24"/>
        </w:rPr>
      </w:pPr>
      <w:r w:rsidRPr="00554ABB">
        <w:rPr>
          <w:rFonts w:ascii="Times New Roman" w:hAnsi="Times New Roman" w:cs="Times New Roman"/>
          <w:sz w:val="24"/>
          <w:szCs w:val="24"/>
        </w:rPr>
        <w:t>иное.</w:t>
      </w:r>
    </w:p>
    <w:p w14:paraId="1A0EE0FA" w14:textId="5F908D59" w:rsidR="002F7EF3" w:rsidRPr="00554ABB" w:rsidRDefault="002F7EF3" w:rsidP="00B24B18">
      <w:pPr>
        <w:spacing w:after="0" w:line="276" w:lineRule="auto"/>
        <w:jc w:val="both"/>
        <w:rPr>
          <w:rFonts w:ascii="Times New Roman" w:hAnsi="Times New Roman" w:cs="Times New Roman"/>
          <w:sz w:val="24"/>
          <w:szCs w:val="24"/>
        </w:rPr>
      </w:pPr>
      <w:r w:rsidRPr="00554ABB">
        <w:rPr>
          <w:rFonts w:ascii="Times New Roman" w:hAnsi="Times New Roman" w:cs="Times New Roman"/>
          <w:sz w:val="24"/>
          <w:szCs w:val="24"/>
        </w:rPr>
        <w:t xml:space="preserve">На за балансовом </w:t>
      </w:r>
      <w:proofErr w:type="gramStart"/>
      <w:r w:rsidRPr="00554ABB">
        <w:rPr>
          <w:rFonts w:ascii="Times New Roman" w:hAnsi="Times New Roman" w:cs="Times New Roman"/>
          <w:sz w:val="24"/>
          <w:szCs w:val="24"/>
        </w:rPr>
        <w:t>счете</w:t>
      </w:r>
      <w:proofErr w:type="gramEnd"/>
      <w:r w:rsidRPr="00554ABB">
        <w:rPr>
          <w:rFonts w:ascii="Times New Roman" w:hAnsi="Times New Roman" w:cs="Times New Roman"/>
          <w:sz w:val="24"/>
          <w:szCs w:val="24"/>
        </w:rPr>
        <w:t xml:space="preserve"> 21 «Основн</w:t>
      </w:r>
      <w:r w:rsidR="008F5186">
        <w:rPr>
          <w:rFonts w:ascii="Times New Roman" w:hAnsi="Times New Roman" w:cs="Times New Roman"/>
          <w:sz w:val="24"/>
          <w:szCs w:val="24"/>
        </w:rPr>
        <w:t>ые средства стоимостью до 10</w:t>
      </w:r>
      <w:r w:rsidRPr="00554ABB">
        <w:rPr>
          <w:rFonts w:ascii="Times New Roman" w:hAnsi="Times New Roman" w:cs="Times New Roman"/>
          <w:sz w:val="24"/>
          <w:szCs w:val="24"/>
        </w:rPr>
        <w:t>000 руб. «учет ведется:</w:t>
      </w:r>
    </w:p>
    <w:p w14:paraId="03446D20" w14:textId="77777777" w:rsidR="002F7EF3" w:rsidRPr="00554ABB" w:rsidRDefault="002F7EF3" w:rsidP="00B24B18">
      <w:pPr>
        <w:numPr>
          <w:ilvl w:val="0"/>
          <w:numId w:val="50"/>
        </w:numPr>
        <w:spacing w:after="0" w:line="276" w:lineRule="auto"/>
        <w:ind w:left="567" w:hanging="567"/>
        <w:jc w:val="both"/>
        <w:rPr>
          <w:rFonts w:ascii="Times New Roman" w:hAnsi="Times New Roman" w:cs="Times New Roman"/>
          <w:sz w:val="24"/>
          <w:szCs w:val="24"/>
        </w:rPr>
      </w:pPr>
      <w:r w:rsidRPr="00554ABB">
        <w:rPr>
          <w:rFonts w:ascii="Times New Roman" w:hAnsi="Times New Roman" w:cs="Times New Roman"/>
          <w:sz w:val="24"/>
          <w:szCs w:val="24"/>
        </w:rPr>
        <w:t xml:space="preserve">по условной оценке, 1 руб.  </w:t>
      </w:r>
    </w:p>
    <w:p w14:paraId="539D7A68" w14:textId="77777777" w:rsidR="00A64C6F" w:rsidRDefault="002F7EF3" w:rsidP="00B24B18">
      <w:pPr>
        <w:spacing w:after="120" w:line="276" w:lineRule="auto"/>
        <w:jc w:val="both"/>
        <w:rPr>
          <w:rFonts w:ascii="Times New Roman" w:hAnsi="Times New Roman" w:cs="Times New Roman"/>
          <w:sz w:val="24"/>
          <w:szCs w:val="24"/>
          <w:lang w:eastAsia="x-none"/>
        </w:rPr>
      </w:pPr>
      <w:r w:rsidRPr="00554ABB">
        <w:rPr>
          <w:rFonts w:ascii="Times New Roman" w:hAnsi="Times New Roman" w:cs="Times New Roman"/>
          <w:sz w:val="24"/>
          <w:szCs w:val="24"/>
          <w:lang w:eastAsia="x-none"/>
        </w:rPr>
        <w:t>На счете 21</w:t>
      </w:r>
      <w:r w:rsidRPr="00554ABB">
        <w:rPr>
          <w:rFonts w:ascii="Times New Roman" w:hAnsi="Times New Roman" w:cs="Times New Roman"/>
          <w:sz w:val="24"/>
          <w:szCs w:val="24"/>
          <w:lang w:val="x-none" w:eastAsia="x-none"/>
        </w:rPr>
        <w:t xml:space="preserve"> «Программное обеспечение с неисключительными правами»</w:t>
      </w:r>
      <w:r w:rsidRPr="00554ABB">
        <w:rPr>
          <w:rFonts w:ascii="Times New Roman" w:hAnsi="Times New Roman" w:cs="Times New Roman"/>
          <w:sz w:val="24"/>
          <w:szCs w:val="24"/>
          <w:lang w:eastAsia="x-none"/>
        </w:rPr>
        <w:t xml:space="preserve"> ведется учет программного обеспечения, </w:t>
      </w:r>
    </w:p>
    <w:p w14:paraId="714A7130" w14:textId="5B6DC909" w:rsidR="002F7EF3" w:rsidRPr="00554ABB" w:rsidRDefault="002F7EF3" w:rsidP="00B24B18">
      <w:pPr>
        <w:numPr>
          <w:ilvl w:val="0"/>
          <w:numId w:val="50"/>
        </w:numPr>
        <w:spacing w:after="120" w:line="276" w:lineRule="auto"/>
        <w:ind w:left="426" w:hanging="426"/>
        <w:jc w:val="both"/>
        <w:rPr>
          <w:rFonts w:ascii="Times New Roman" w:hAnsi="Times New Roman" w:cs="Times New Roman"/>
          <w:sz w:val="24"/>
          <w:szCs w:val="24"/>
          <w:lang w:eastAsia="x-none"/>
        </w:rPr>
      </w:pPr>
      <w:r w:rsidRPr="00554ABB">
        <w:rPr>
          <w:rFonts w:ascii="Times New Roman" w:hAnsi="Times New Roman" w:cs="Times New Roman"/>
          <w:sz w:val="24"/>
          <w:szCs w:val="24"/>
          <w:lang w:eastAsia="x-none"/>
        </w:rPr>
        <w:t>по условной оценке, 1 рубль.</w:t>
      </w:r>
    </w:p>
    <w:p w14:paraId="18FB0497" w14:textId="2946E354" w:rsidR="00546D31" w:rsidRPr="00453DA2" w:rsidRDefault="00453DA2" w:rsidP="00B24B18">
      <w:pPr>
        <w:spacing w:after="0" w:line="276" w:lineRule="auto"/>
        <w:ind w:left="-567"/>
        <w:jc w:val="both"/>
        <w:rPr>
          <w:rFonts w:ascii="Times New Roman" w:eastAsia="Calibri" w:hAnsi="Times New Roman" w:cs="Times New Roman"/>
          <w:sz w:val="24"/>
          <w:szCs w:val="24"/>
        </w:rPr>
      </w:pPr>
      <w:r w:rsidRPr="006F53B1">
        <w:rPr>
          <w:rFonts w:ascii="Times New Roman" w:eastAsia="Calibri" w:hAnsi="Times New Roman" w:cs="Times New Roman"/>
          <w:bCs/>
          <w:sz w:val="24"/>
          <w:szCs w:val="24"/>
        </w:rPr>
        <w:t>1</w:t>
      </w:r>
      <w:r w:rsidR="00546D31" w:rsidRPr="006F53B1">
        <w:rPr>
          <w:rFonts w:ascii="Times New Roman" w:eastAsia="Calibri" w:hAnsi="Times New Roman" w:cs="Times New Roman"/>
          <w:bCs/>
          <w:sz w:val="24"/>
          <w:szCs w:val="24"/>
        </w:rPr>
        <w:t>.4.</w:t>
      </w:r>
      <w:r w:rsidR="006F53B1" w:rsidRPr="006F53B1">
        <w:rPr>
          <w:rFonts w:ascii="Times New Roman" w:eastAsia="Calibri" w:hAnsi="Times New Roman" w:cs="Times New Roman"/>
          <w:bCs/>
          <w:sz w:val="24"/>
          <w:szCs w:val="24"/>
        </w:rPr>
        <w:t>3</w:t>
      </w:r>
      <w:r w:rsidR="00546D31" w:rsidRPr="006F53B1">
        <w:rPr>
          <w:rFonts w:ascii="Times New Roman" w:eastAsia="Calibri" w:hAnsi="Times New Roman" w:cs="Times New Roman"/>
          <w:bCs/>
          <w:sz w:val="24"/>
          <w:szCs w:val="24"/>
        </w:rPr>
        <w:t>.</w:t>
      </w:r>
      <w:r w:rsidR="00546D31" w:rsidRPr="00453DA2">
        <w:rPr>
          <w:rFonts w:ascii="Times New Roman" w:eastAsia="Calibri" w:hAnsi="Times New Roman" w:cs="Times New Roman"/>
          <w:b/>
          <w:bCs/>
          <w:sz w:val="24"/>
          <w:szCs w:val="24"/>
        </w:rPr>
        <w:t xml:space="preserve"> </w:t>
      </w:r>
      <w:r w:rsidR="00546D31" w:rsidRPr="00453DA2">
        <w:rPr>
          <w:rFonts w:ascii="Times New Roman" w:eastAsia="Calibri" w:hAnsi="Times New Roman" w:cs="Times New Roman"/>
          <w:sz w:val="24"/>
          <w:szCs w:val="24"/>
        </w:rPr>
        <w:t xml:space="preserve">Кроме забалансовых счетов, утвержденных в Инструкции к Единому плану счетов №157н, учреждение применяет дополнительные забалансовые </w:t>
      </w:r>
      <w:r w:rsidR="002F7EF3" w:rsidRPr="00453DA2">
        <w:rPr>
          <w:rFonts w:ascii="Times New Roman" w:eastAsia="Calibri" w:hAnsi="Times New Roman" w:cs="Times New Roman"/>
          <w:sz w:val="24"/>
          <w:szCs w:val="24"/>
        </w:rPr>
        <w:t>счета.</w:t>
      </w:r>
      <w:r w:rsidR="00546D31" w:rsidRPr="00453DA2">
        <w:rPr>
          <w:rFonts w:ascii="Times New Roman" w:eastAsia="Calibri" w:hAnsi="Times New Roman" w:cs="Times New Roman"/>
          <w:sz w:val="24"/>
          <w:szCs w:val="24"/>
        </w:rPr>
        <w:t xml:space="preserve"> </w:t>
      </w:r>
    </w:p>
    <w:p w14:paraId="21A4C8B7" w14:textId="77777777" w:rsidR="00546D31" w:rsidRPr="00453DA2" w:rsidRDefault="00546D31" w:rsidP="00B24B18">
      <w:pPr>
        <w:spacing w:after="0" w:line="276" w:lineRule="auto"/>
        <w:ind w:left="-567"/>
        <w:jc w:val="both"/>
        <w:rPr>
          <w:rFonts w:ascii="Times New Roman" w:eastAsia="Calibri" w:hAnsi="Times New Roman" w:cs="Times New Roman"/>
          <w:sz w:val="24"/>
          <w:szCs w:val="24"/>
        </w:rPr>
      </w:pPr>
      <w:r w:rsidRPr="00453DA2">
        <w:rPr>
          <w:rFonts w:ascii="Times New Roman" w:eastAsia="Calibri" w:hAnsi="Times New Roman" w:cs="Times New Roman"/>
          <w:bCs/>
          <w:sz w:val="24"/>
          <w:szCs w:val="24"/>
          <w:u w:val="single"/>
        </w:rPr>
        <w:t>Основание:</w:t>
      </w:r>
      <w:r w:rsidRPr="00453DA2">
        <w:rPr>
          <w:rFonts w:ascii="Times New Roman" w:eastAsia="Calibri" w:hAnsi="Times New Roman" w:cs="Times New Roman"/>
          <w:b/>
          <w:bCs/>
          <w:sz w:val="24"/>
          <w:szCs w:val="24"/>
        </w:rPr>
        <w:t xml:space="preserve"> </w:t>
      </w:r>
      <w:r w:rsidRPr="00453DA2">
        <w:rPr>
          <w:rFonts w:ascii="Times New Roman" w:eastAsia="Calibri" w:hAnsi="Times New Roman" w:cs="Times New Roman"/>
          <w:sz w:val="24"/>
          <w:szCs w:val="24"/>
        </w:rPr>
        <w:t>пункт 332 Инструкции к Единому плану счетов № 157н, пункт 19 Стандарта «Концептуальные основы бухучета и отчетности».</w:t>
      </w:r>
    </w:p>
    <w:p w14:paraId="49B4DAFD" w14:textId="77777777" w:rsidR="00546D31" w:rsidRPr="00546D31" w:rsidRDefault="00546D31" w:rsidP="00B24B18">
      <w:pPr>
        <w:spacing w:after="0" w:line="276" w:lineRule="auto"/>
        <w:jc w:val="center"/>
        <w:rPr>
          <w:rFonts w:ascii="Arial" w:eastAsia="Calibri" w:hAnsi="Arial" w:cs="Arial"/>
          <w:b/>
          <w:bCs/>
          <w:sz w:val="20"/>
          <w:szCs w:val="20"/>
          <w:lang w:eastAsia="en-US"/>
        </w:rPr>
      </w:pPr>
    </w:p>
    <w:p w14:paraId="3A41F2D4" w14:textId="63CAE8C2" w:rsidR="00546D31" w:rsidRPr="00C068D7" w:rsidRDefault="00453DA2" w:rsidP="00B24B18">
      <w:pPr>
        <w:spacing w:after="0" w:line="276" w:lineRule="auto"/>
        <w:jc w:val="center"/>
        <w:rPr>
          <w:rFonts w:ascii="Times New Roman" w:eastAsia="Calibri" w:hAnsi="Times New Roman" w:cs="Times New Roman"/>
          <w:b/>
          <w:bCs/>
          <w:sz w:val="28"/>
          <w:szCs w:val="28"/>
          <w:lang w:eastAsia="en-US"/>
        </w:rPr>
      </w:pPr>
      <w:r w:rsidRPr="00C068D7">
        <w:rPr>
          <w:rFonts w:ascii="Times New Roman" w:eastAsia="Calibri" w:hAnsi="Times New Roman" w:cs="Times New Roman"/>
          <w:b/>
          <w:bCs/>
          <w:sz w:val="28"/>
          <w:szCs w:val="28"/>
          <w:lang w:eastAsia="en-US"/>
        </w:rPr>
        <w:t>1</w:t>
      </w:r>
      <w:r w:rsidR="00546D31" w:rsidRPr="00C068D7">
        <w:rPr>
          <w:rFonts w:ascii="Times New Roman" w:eastAsia="Calibri" w:hAnsi="Times New Roman" w:cs="Times New Roman"/>
          <w:b/>
          <w:bCs/>
          <w:sz w:val="28"/>
          <w:szCs w:val="28"/>
          <w:lang w:eastAsia="en-US"/>
        </w:rPr>
        <w:t>.5. Регистры бухгалтерского учета</w:t>
      </w:r>
    </w:p>
    <w:p w14:paraId="0F0D7D78" w14:textId="77777777" w:rsidR="00546D31" w:rsidRPr="00453DA2" w:rsidRDefault="00546D31" w:rsidP="00B24B18">
      <w:pPr>
        <w:spacing w:after="0" w:line="276" w:lineRule="auto"/>
        <w:ind w:firstLine="567"/>
        <w:jc w:val="center"/>
        <w:rPr>
          <w:rFonts w:ascii="Times New Roman" w:eastAsia="Calibri" w:hAnsi="Times New Roman" w:cs="Times New Roman"/>
          <w:b/>
          <w:bCs/>
          <w:sz w:val="24"/>
          <w:szCs w:val="24"/>
          <w:lang w:eastAsia="en-US"/>
        </w:rPr>
      </w:pPr>
    </w:p>
    <w:p w14:paraId="13931EE4" w14:textId="57ABC455" w:rsidR="00546D31" w:rsidRPr="00453DA2" w:rsidRDefault="00453DA2" w:rsidP="00B24B18">
      <w:pPr>
        <w:spacing w:after="0" w:line="276" w:lineRule="auto"/>
        <w:ind w:left="-567"/>
        <w:jc w:val="both"/>
        <w:rPr>
          <w:rFonts w:ascii="Times New Roman" w:eastAsia="Calibri" w:hAnsi="Times New Roman" w:cs="Times New Roman"/>
          <w:i/>
          <w:iCs/>
          <w:sz w:val="24"/>
          <w:szCs w:val="24"/>
          <w:lang w:eastAsia="en-US"/>
        </w:rPr>
      </w:pPr>
      <w:r>
        <w:rPr>
          <w:rFonts w:ascii="Times New Roman" w:eastAsia="Calibri" w:hAnsi="Times New Roman" w:cs="Times New Roman"/>
          <w:sz w:val="24"/>
          <w:szCs w:val="24"/>
          <w:lang w:eastAsia="en-US"/>
        </w:rPr>
        <w:t>1</w:t>
      </w:r>
      <w:r w:rsidR="00546D31" w:rsidRPr="00453DA2">
        <w:rPr>
          <w:rFonts w:ascii="Times New Roman" w:eastAsia="Calibri" w:hAnsi="Times New Roman" w:cs="Times New Roman"/>
          <w:sz w:val="24"/>
          <w:szCs w:val="24"/>
          <w:lang w:eastAsia="en-US"/>
        </w:rPr>
        <w:t>.5.1. Регистры бухгалтерского учета составляются по формам, в соответствии с бюджетным законодательством РФ. Дополнительные</w:t>
      </w:r>
      <w:r>
        <w:rPr>
          <w:rFonts w:ascii="Times New Roman" w:eastAsia="Calibri" w:hAnsi="Times New Roman" w:cs="Times New Roman"/>
          <w:sz w:val="24"/>
          <w:szCs w:val="24"/>
          <w:lang w:eastAsia="en-US"/>
        </w:rPr>
        <w:t xml:space="preserve"> регистры бухгалтерского учета </w:t>
      </w:r>
      <w:r w:rsidRPr="00453DA2">
        <w:rPr>
          <w:rFonts w:ascii="Times New Roman" w:eastAsia="Calibri" w:hAnsi="Times New Roman" w:cs="Times New Roman"/>
          <w:sz w:val="24"/>
          <w:szCs w:val="24"/>
          <w:lang w:eastAsia="en-US"/>
        </w:rPr>
        <w:t>формы,</w:t>
      </w:r>
      <w:r w:rsidR="00546D31" w:rsidRPr="00453DA2">
        <w:rPr>
          <w:rFonts w:ascii="Times New Roman" w:eastAsia="Calibri" w:hAnsi="Times New Roman" w:cs="Times New Roman"/>
          <w:sz w:val="24"/>
          <w:szCs w:val="24"/>
          <w:lang w:eastAsia="en-US"/>
        </w:rPr>
        <w:t xml:space="preserve"> которые не унифицированы, применяются учреждением по формам, используемым программным обеспечением «1С: Предприятие - Бухгалтерия государственного учреждения» и «1С: Предприятие – Зарплата и кадры бюджетн</w:t>
      </w:r>
      <w:r w:rsidR="0061639C">
        <w:rPr>
          <w:rFonts w:ascii="Times New Roman" w:eastAsia="Calibri" w:hAnsi="Times New Roman" w:cs="Times New Roman"/>
          <w:sz w:val="24"/>
          <w:szCs w:val="24"/>
          <w:lang w:eastAsia="en-US"/>
        </w:rPr>
        <w:t>ого учреждения», Кузнецова Л. В.</w:t>
      </w:r>
      <w:r w:rsidR="00546D31" w:rsidRPr="00453DA2">
        <w:rPr>
          <w:rFonts w:ascii="Times New Roman" w:eastAsia="Calibri" w:hAnsi="Times New Roman" w:cs="Times New Roman"/>
          <w:i/>
          <w:iCs/>
          <w:sz w:val="24"/>
          <w:szCs w:val="24"/>
          <w:lang w:eastAsia="en-US"/>
        </w:rPr>
        <w:t xml:space="preserve"> </w:t>
      </w:r>
    </w:p>
    <w:p w14:paraId="7DD14666" w14:textId="472B4583" w:rsidR="00546D31" w:rsidRPr="00453DA2" w:rsidRDefault="00453DA2" w:rsidP="00A34E29">
      <w:pPr>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1</w:t>
      </w:r>
      <w:r w:rsidR="00546D31" w:rsidRPr="00453DA2">
        <w:rPr>
          <w:rFonts w:ascii="Times New Roman" w:eastAsia="Calibri" w:hAnsi="Times New Roman" w:cs="Times New Roman"/>
          <w:bCs/>
          <w:sz w:val="24"/>
          <w:szCs w:val="24"/>
          <w:lang w:eastAsia="en-US"/>
        </w:rPr>
        <w:t>.</w:t>
      </w:r>
      <w:r w:rsidR="00546D31" w:rsidRPr="00453DA2">
        <w:rPr>
          <w:rFonts w:ascii="Times New Roman" w:eastAsia="Calibri" w:hAnsi="Times New Roman" w:cs="Times New Roman"/>
          <w:sz w:val="24"/>
          <w:szCs w:val="24"/>
          <w:lang w:eastAsia="en-US"/>
        </w:rPr>
        <w:t xml:space="preserve">5.2. При ведении регистров бухгалтерского учета (не являющихся электронными документами, подписываемыми электронной подписью) с применением средств автоматизации </w:t>
      </w:r>
      <w:r w:rsidR="00546D31" w:rsidRPr="00453DA2">
        <w:rPr>
          <w:rFonts w:ascii="Times New Roman" w:eastAsia="Calibri" w:hAnsi="Times New Roman" w:cs="Times New Roman"/>
          <w:sz w:val="24"/>
          <w:szCs w:val="24"/>
          <w:lang w:eastAsia="en-US"/>
        </w:rPr>
        <w:lastRenderedPageBreak/>
        <w:t xml:space="preserve">обеспечивать вывод регистров бухгалтерского учета на бумажные носители с заверением данных подписями уполномоченных лиц, ответственных за ведение регистра </w:t>
      </w:r>
    </w:p>
    <w:p w14:paraId="6086C1F8" w14:textId="77777777" w:rsidR="00546D31" w:rsidRPr="00453DA2" w:rsidRDefault="00546D31" w:rsidP="00B24B18">
      <w:p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Формирование регистров бухучета осуществляется в следующем порядке:</w:t>
      </w:r>
    </w:p>
    <w:p w14:paraId="2CCC3E4E" w14:textId="0CF5ECF4"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327F0FCD" w14:textId="519014A5"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Журнал регистрации приходных и расходных ордеров составляется ежемесячно, в последний рабочий день месяца;</w:t>
      </w:r>
    </w:p>
    <w:p w14:paraId="4F8E00AA" w14:textId="63BA2078"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15BC67C1" w14:textId="69D228D6"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77E52376" w14:textId="3B6CC677"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2C8E6998" w14:textId="57069281"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6E75AC48" w14:textId="322F3F72"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Журналы операций, Главная книга заполняются ежемесячно;</w:t>
      </w:r>
    </w:p>
    <w:p w14:paraId="335F2B9C" w14:textId="59A1D76C"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другие регистры, не указанные выше, заполняются по мере необходимости, если иное не установлено законодательством РФ.</w:t>
      </w:r>
    </w:p>
    <w:p w14:paraId="6518D769" w14:textId="77777777" w:rsidR="00546D31" w:rsidRPr="00453DA2" w:rsidRDefault="00546D31" w:rsidP="00B24B18">
      <w:p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 xml:space="preserve">Журнал операций раздельно по кодам финансового обеспечения деятельности </w:t>
      </w:r>
    </w:p>
    <w:p w14:paraId="050CCBE3" w14:textId="296D5B21" w:rsidR="00546D31" w:rsidRPr="00453DA2" w:rsidRDefault="00546D31" w:rsidP="00B24B18">
      <w:p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u w:val="single"/>
          <w:lang w:eastAsia="en-US"/>
        </w:rPr>
        <w:t>Основание:</w:t>
      </w:r>
      <w:r w:rsidRPr="00453DA2">
        <w:rPr>
          <w:rFonts w:ascii="Times New Roman" w:eastAsia="Calibri" w:hAnsi="Times New Roman" w:cs="Times New Roman"/>
          <w:sz w:val="24"/>
          <w:szCs w:val="24"/>
          <w:lang w:eastAsia="en-US"/>
        </w:rPr>
        <w:t xml:space="preserve"> п</w:t>
      </w:r>
      <w:r w:rsidR="00453DA2">
        <w:rPr>
          <w:rFonts w:ascii="Times New Roman" w:eastAsia="Calibri" w:hAnsi="Times New Roman" w:cs="Times New Roman"/>
          <w:sz w:val="24"/>
          <w:szCs w:val="24"/>
          <w:lang w:eastAsia="en-US"/>
        </w:rPr>
        <w:t xml:space="preserve">ункт </w:t>
      </w:r>
      <w:r w:rsidRPr="00453DA2">
        <w:rPr>
          <w:rFonts w:ascii="Times New Roman" w:eastAsia="Calibri" w:hAnsi="Times New Roman" w:cs="Times New Roman"/>
          <w:sz w:val="24"/>
          <w:szCs w:val="24"/>
          <w:lang w:eastAsia="en-US"/>
        </w:rPr>
        <w:t>257 Инструкции к Единому плану счетов № 157н.</w:t>
      </w:r>
    </w:p>
    <w:p w14:paraId="56F676CA" w14:textId="77777777" w:rsidR="00546D31" w:rsidRPr="00453DA2" w:rsidRDefault="00546D31" w:rsidP="00B24B18">
      <w:p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Журналы операций подписываются главным бухгалтером и бухгалтером, составившим Журнал операций.</w:t>
      </w:r>
    </w:p>
    <w:p w14:paraId="296A0951" w14:textId="64E1BEE1" w:rsidR="00546D31" w:rsidRPr="00453DA2" w:rsidRDefault="00453DA2" w:rsidP="00B24B18">
      <w:pPr>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1</w:t>
      </w:r>
      <w:r w:rsidR="00546D31" w:rsidRPr="00453DA2">
        <w:rPr>
          <w:rFonts w:ascii="Times New Roman" w:eastAsia="Calibri" w:hAnsi="Times New Roman" w:cs="Times New Roman"/>
          <w:bCs/>
          <w:sz w:val="24"/>
          <w:szCs w:val="24"/>
          <w:lang w:eastAsia="en-US"/>
        </w:rPr>
        <w:t>.5.3</w:t>
      </w:r>
      <w:r w:rsidR="00546D31" w:rsidRPr="00453DA2">
        <w:rPr>
          <w:rFonts w:ascii="Times New Roman" w:eastAsia="Calibri" w:hAnsi="Times New Roman" w:cs="Times New Roman"/>
          <w:sz w:val="24"/>
          <w:szCs w:val="24"/>
          <w:lang w:eastAsia="en-US"/>
        </w:rPr>
        <w:t xml:space="preserve">. По итогам каждого календарного месяца бухгалтерские регистры, сформированные в электронном виде, выводятся на бумажный носитель.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сброшюровываются с Журналом операций. Регистры с первичной учетной документацией должны быть прошнурованы, пронумерованы, количество листов должно быть заверено (руководитель, или главный бухгалтер) и скреплено печатью </w:t>
      </w:r>
    </w:p>
    <w:p w14:paraId="63F435E6" w14:textId="77777777" w:rsidR="00546D31" w:rsidRPr="00453DA2" w:rsidRDefault="00546D31" w:rsidP="00B24B18">
      <w:p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 xml:space="preserve"> На обложке указывается: </w:t>
      </w:r>
    </w:p>
    <w:p w14:paraId="2AC4B1B7" w14:textId="4364B420"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 xml:space="preserve">наименование субъекта учета; </w:t>
      </w:r>
    </w:p>
    <w:p w14:paraId="56E2884E" w14:textId="095F092B"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 xml:space="preserve">название и порядковый номер папки (дела); </w:t>
      </w:r>
    </w:p>
    <w:p w14:paraId="4B93F579" w14:textId="1DEF6C6C"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 xml:space="preserve">период (дата), за который сформирован регистр бухгалтерского учета (Журнал операций), с указанием года и месяца (числа); </w:t>
      </w:r>
    </w:p>
    <w:p w14:paraId="063CF455" w14:textId="051F2EC0"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 xml:space="preserve">наименование регистра бухгалтерского учета (Журнала операций), с указанием при наличии его номера; </w:t>
      </w:r>
    </w:p>
    <w:p w14:paraId="6B761E65" w14:textId="1851221E" w:rsidR="00546D31" w:rsidRPr="00453DA2" w:rsidRDefault="00546D31" w:rsidP="00B24B18">
      <w:pPr>
        <w:numPr>
          <w:ilvl w:val="0"/>
          <w:numId w:val="23"/>
        </w:num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sz w:val="24"/>
          <w:szCs w:val="24"/>
          <w:lang w:eastAsia="en-US"/>
        </w:rPr>
        <w:t>количества листов в папке (деле).</w:t>
      </w:r>
    </w:p>
    <w:p w14:paraId="125224AD" w14:textId="5994108C" w:rsidR="00546D31" w:rsidRPr="00453DA2" w:rsidRDefault="00453DA2" w:rsidP="00B24B18">
      <w:pPr>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1</w:t>
      </w:r>
      <w:r w:rsidR="00546D31" w:rsidRPr="00453DA2">
        <w:rPr>
          <w:rFonts w:ascii="Times New Roman" w:eastAsia="Calibri" w:hAnsi="Times New Roman" w:cs="Times New Roman"/>
          <w:bCs/>
          <w:sz w:val="24"/>
          <w:szCs w:val="24"/>
          <w:lang w:eastAsia="en-US"/>
        </w:rPr>
        <w:t>.5.4</w:t>
      </w:r>
      <w:r w:rsidR="00546D31" w:rsidRPr="00453DA2">
        <w:rPr>
          <w:rFonts w:ascii="Times New Roman" w:eastAsia="Calibri" w:hAnsi="Times New Roman" w:cs="Times New Roman"/>
          <w:sz w:val="24"/>
          <w:szCs w:val="24"/>
          <w:lang w:eastAsia="en-US"/>
        </w:rPr>
        <w:t>.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r w:rsidR="00546D31" w:rsidRPr="00453DA2">
        <w:rPr>
          <w:rFonts w:ascii="Times New Roman" w:eastAsia="Calibri" w:hAnsi="Times New Roman" w:cs="Times New Roman"/>
          <w:sz w:val="24"/>
          <w:szCs w:val="24"/>
          <w:lang w:eastAsia="en-US"/>
        </w:rPr>
        <w:tab/>
      </w:r>
    </w:p>
    <w:p w14:paraId="7455B48C" w14:textId="26AB0A49" w:rsidR="00546D31" w:rsidRDefault="00453DA2" w:rsidP="00B24B18">
      <w:pPr>
        <w:spacing w:after="0" w:line="276" w:lineRule="auto"/>
        <w:ind w:left="-567"/>
        <w:jc w:val="both"/>
        <w:rPr>
          <w:rFonts w:ascii="Times New Roman" w:eastAsia="Calibri" w:hAnsi="Times New Roman" w:cs="Times New Roman"/>
          <w:sz w:val="24"/>
          <w:szCs w:val="24"/>
          <w:lang w:eastAsia="en-US"/>
        </w:rPr>
      </w:pPr>
      <w:r w:rsidRPr="00453DA2">
        <w:rPr>
          <w:rFonts w:ascii="Times New Roman" w:eastAsia="Calibri" w:hAnsi="Times New Roman" w:cs="Times New Roman"/>
          <w:bCs/>
          <w:sz w:val="24"/>
          <w:szCs w:val="24"/>
          <w:u w:val="single"/>
          <w:lang w:eastAsia="en-US"/>
        </w:rPr>
        <w:lastRenderedPageBreak/>
        <w:t>Основание:</w:t>
      </w:r>
      <w:r w:rsidRPr="00453DA2">
        <w:rPr>
          <w:rFonts w:ascii="Times New Roman" w:eastAsia="Calibri" w:hAnsi="Times New Roman" w:cs="Times New Roman"/>
          <w:sz w:val="24"/>
          <w:szCs w:val="24"/>
          <w:lang w:eastAsia="en-US"/>
        </w:rPr>
        <w:t xml:space="preserve"> </w:t>
      </w:r>
      <w:r w:rsidRPr="00453DA2">
        <w:rPr>
          <w:rFonts w:ascii="Times New Roman" w:eastAsia="Calibri" w:hAnsi="Times New Roman" w:cs="Times New Roman"/>
          <w:sz w:val="24"/>
          <w:szCs w:val="24"/>
          <w:lang w:eastAsia="en-US"/>
        </w:rPr>
        <w:tab/>
      </w:r>
      <w:r w:rsidR="00546D31" w:rsidRPr="00453DA2">
        <w:rPr>
          <w:rFonts w:ascii="Times New Roman" w:eastAsia="Calibri" w:hAnsi="Times New Roman" w:cs="Times New Roman"/>
          <w:sz w:val="24"/>
          <w:szCs w:val="24"/>
          <w:lang w:eastAsia="en-US"/>
        </w:rPr>
        <w:t>Статья 10 Федерального закона от 06.12.2011 № 402-ФЗ «О бухгалтерском учете»; пункты 6, 11.8, 19 ,257 Инструкции от 01.12.2010 № 157н.</w:t>
      </w:r>
    </w:p>
    <w:p w14:paraId="06B3C6FF" w14:textId="77777777" w:rsidR="003C628A" w:rsidRDefault="003C628A" w:rsidP="00B24B18">
      <w:pPr>
        <w:spacing w:after="0" w:line="276" w:lineRule="auto"/>
        <w:ind w:left="-567"/>
        <w:jc w:val="both"/>
        <w:rPr>
          <w:rFonts w:ascii="Times New Roman" w:eastAsia="Calibri" w:hAnsi="Times New Roman" w:cs="Times New Roman"/>
          <w:sz w:val="24"/>
          <w:szCs w:val="24"/>
          <w:lang w:eastAsia="en-US"/>
        </w:rPr>
      </w:pPr>
    </w:p>
    <w:p w14:paraId="3F5AA9B8" w14:textId="460EC82E" w:rsidR="003A4BEF" w:rsidRPr="00C068D7" w:rsidRDefault="003A4BEF" w:rsidP="00B24B18">
      <w:pPr>
        <w:spacing w:after="0" w:line="276" w:lineRule="auto"/>
        <w:jc w:val="center"/>
        <w:rPr>
          <w:rFonts w:ascii="Times New Roman" w:eastAsia="Calibri" w:hAnsi="Times New Roman" w:cs="Times New Roman"/>
          <w:b/>
          <w:bCs/>
          <w:sz w:val="28"/>
          <w:szCs w:val="28"/>
          <w:lang w:eastAsia="en-US"/>
        </w:rPr>
      </w:pPr>
      <w:r w:rsidRPr="008667B9">
        <w:rPr>
          <w:rFonts w:ascii="Times New Roman" w:eastAsia="Calibri" w:hAnsi="Times New Roman" w:cs="Times New Roman"/>
          <w:b/>
          <w:bCs/>
          <w:sz w:val="28"/>
          <w:szCs w:val="28"/>
          <w:lang w:eastAsia="en-US"/>
        </w:rPr>
        <w:t>1.6.  Денежные средства и денежные документы, порядок и сроки выдачи под отчет</w:t>
      </w:r>
      <w:r>
        <w:rPr>
          <w:rFonts w:ascii="Times New Roman" w:eastAsia="Calibri" w:hAnsi="Times New Roman" w:cs="Times New Roman"/>
          <w:b/>
          <w:bCs/>
          <w:sz w:val="28"/>
          <w:szCs w:val="28"/>
          <w:lang w:eastAsia="en-US"/>
        </w:rPr>
        <w:t xml:space="preserve"> </w:t>
      </w:r>
    </w:p>
    <w:p w14:paraId="64D2BCC0" w14:textId="77777777" w:rsidR="003A4BEF" w:rsidRPr="00453DA2" w:rsidRDefault="003A4BEF" w:rsidP="00B24B18">
      <w:pPr>
        <w:spacing w:after="0" w:line="276" w:lineRule="auto"/>
        <w:ind w:firstLine="567"/>
        <w:jc w:val="center"/>
        <w:rPr>
          <w:rFonts w:ascii="Times New Roman" w:eastAsia="Calibri" w:hAnsi="Times New Roman" w:cs="Times New Roman"/>
          <w:b/>
          <w:bCs/>
          <w:sz w:val="24"/>
          <w:szCs w:val="24"/>
          <w:lang w:eastAsia="en-US"/>
        </w:rPr>
      </w:pPr>
    </w:p>
    <w:p w14:paraId="5170203F" w14:textId="3CF1C8D1" w:rsidR="003A4BEF" w:rsidRPr="003A4BEF" w:rsidRDefault="003A4BEF" w:rsidP="00B24B18">
      <w:pPr>
        <w:spacing w:after="0" w:line="276" w:lineRule="auto"/>
        <w:ind w:left="-567"/>
        <w:jc w:val="both"/>
        <w:rPr>
          <w:rFonts w:ascii="Times New Roman" w:eastAsia="Calibri" w:hAnsi="Times New Roman" w:cs="Times New Roman"/>
          <w:sz w:val="24"/>
          <w:szCs w:val="24"/>
          <w:highlight w:val="yellow"/>
          <w:lang w:eastAsia="en-US"/>
        </w:rPr>
      </w:pPr>
      <w:r w:rsidRPr="003A4BEF">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6</w:t>
      </w:r>
      <w:r w:rsidRPr="003A4BEF">
        <w:rPr>
          <w:rFonts w:ascii="Times New Roman" w:eastAsia="Calibri" w:hAnsi="Times New Roman" w:cs="Times New Roman"/>
          <w:sz w:val="24"/>
          <w:szCs w:val="24"/>
          <w:lang w:eastAsia="en-US"/>
        </w:rPr>
        <w:t>.1.  Денежные средства в подотчет выдаются из кассы учреждения либо перечисляются на дебетовую карту казначейства (зарплатную</w:t>
      </w:r>
      <w:r>
        <w:rPr>
          <w:rFonts w:ascii="Times New Roman" w:eastAsia="Calibri" w:hAnsi="Times New Roman" w:cs="Times New Roman"/>
          <w:sz w:val="24"/>
          <w:szCs w:val="24"/>
          <w:lang w:eastAsia="en-US"/>
        </w:rPr>
        <w:t xml:space="preserve">) в пределах норм, утвержденных Положением о выдаче денежных средств под отчет </w:t>
      </w:r>
      <w:r w:rsidR="008667B9">
        <w:rPr>
          <w:rFonts w:ascii="Times New Roman" w:eastAsia="Calibri" w:hAnsi="Times New Roman" w:cs="Times New Roman"/>
          <w:sz w:val="24"/>
          <w:szCs w:val="24"/>
          <w:lang w:eastAsia="en-US"/>
        </w:rPr>
        <w:t>(</w:t>
      </w:r>
      <w:r w:rsidRPr="008667B9">
        <w:rPr>
          <w:rFonts w:ascii="Times New Roman" w:eastAsia="Calibri" w:hAnsi="Times New Roman" w:cs="Times New Roman"/>
          <w:sz w:val="24"/>
          <w:szCs w:val="24"/>
          <w:lang w:eastAsia="en-US"/>
        </w:rPr>
        <w:t xml:space="preserve">Приложение № </w:t>
      </w:r>
      <w:r w:rsidR="008667B9" w:rsidRPr="008667B9">
        <w:rPr>
          <w:rFonts w:ascii="Times New Roman" w:eastAsia="Calibri" w:hAnsi="Times New Roman" w:cs="Times New Roman"/>
          <w:sz w:val="24"/>
          <w:szCs w:val="24"/>
          <w:lang w:eastAsia="en-US"/>
        </w:rPr>
        <w:t>10)</w:t>
      </w:r>
      <w:r w:rsidRPr="008667B9">
        <w:rPr>
          <w:rFonts w:ascii="Times New Roman" w:eastAsia="Calibri" w:hAnsi="Times New Roman" w:cs="Times New Roman"/>
          <w:sz w:val="24"/>
          <w:szCs w:val="24"/>
          <w:lang w:eastAsia="en-US"/>
        </w:rPr>
        <w:t>.</w:t>
      </w:r>
    </w:p>
    <w:p w14:paraId="5591E495" w14:textId="22B1C8C1" w:rsidR="003A4BEF" w:rsidRPr="003A4BEF" w:rsidRDefault="00A47B27" w:rsidP="00B24B18">
      <w:pPr>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1.6.2. </w:t>
      </w:r>
      <w:r w:rsidR="003A4BEF" w:rsidRPr="003A4BEF">
        <w:rPr>
          <w:rFonts w:ascii="Times New Roman" w:eastAsia="Calibri" w:hAnsi="Times New Roman" w:cs="Times New Roman"/>
          <w:sz w:val="24"/>
          <w:szCs w:val="24"/>
          <w:lang w:eastAsia="en-US"/>
        </w:rPr>
        <w:t>Учет подотчетных сумм ведется по отдельным счетам, в зависимости от цели, на которую выдаются денежные средства, что позволяет контролировать целевое расходование денежных средств. Учреждением для оформления авансового отчета используется форма авансового отчета (форма 0504505), утвержденная Приказом Министерством Финансов Российской Федерации от 30 марта 2015 года № 52н.</w:t>
      </w:r>
    </w:p>
    <w:p w14:paraId="16A0C84D" w14:textId="77777777" w:rsidR="00A47B27" w:rsidRDefault="00A47B27" w:rsidP="00B24B18">
      <w:pPr>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1.6.3. </w:t>
      </w:r>
      <w:r w:rsidR="003A4BEF" w:rsidRPr="003A4BEF">
        <w:rPr>
          <w:rFonts w:ascii="Times New Roman" w:eastAsia="Calibri" w:hAnsi="Times New Roman" w:cs="Times New Roman"/>
          <w:sz w:val="24"/>
          <w:szCs w:val="24"/>
          <w:lang w:eastAsia="en-US"/>
        </w:rPr>
        <w:t>К авансовому отчету по суммам, израсходованным на хозяйственные нужды в обязательном порядке должны прилагаться:</w:t>
      </w:r>
    </w:p>
    <w:p w14:paraId="017BE3D7" w14:textId="1A28DB1E" w:rsidR="00A47B27" w:rsidRDefault="003A4BEF" w:rsidP="00B24B18">
      <w:pPr>
        <w:pStyle w:val="a4"/>
        <w:numPr>
          <w:ilvl w:val="0"/>
          <w:numId w:val="70"/>
        </w:numPr>
        <w:spacing w:after="0" w:line="276" w:lineRule="auto"/>
        <w:ind w:left="-567" w:firstLine="0"/>
        <w:jc w:val="both"/>
        <w:rPr>
          <w:rFonts w:ascii="Times New Roman" w:eastAsia="Calibri" w:hAnsi="Times New Roman" w:cs="Times New Roman"/>
          <w:sz w:val="24"/>
          <w:szCs w:val="24"/>
          <w:lang w:eastAsia="en-US"/>
        </w:rPr>
      </w:pPr>
      <w:r w:rsidRPr="00A47B27">
        <w:rPr>
          <w:rFonts w:ascii="Times New Roman" w:eastAsia="Calibri" w:hAnsi="Times New Roman" w:cs="Times New Roman"/>
          <w:sz w:val="24"/>
          <w:szCs w:val="24"/>
          <w:lang w:eastAsia="en-US"/>
        </w:rPr>
        <w:t>разрешение руко</w:t>
      </w:r>
      <w:r w:rsidR="00A47B27">
        <w:rPr>
          <w:rFonts w:ascii="Times New Roman" w:eastAsia="Calibri" w:hAnsi="Times New Roman" w:cs="Times New Roman"/>
          <w:sz w:val="24"/>
          <w:szCs w:val="24"/>
          <w:lang w:eastAsia="en-US"/>
        </w:rPr>
        <w:t>водителя на совершение расхода;</w:t>
      </w:r>
    </w:p>
    <w:p w14:paraId="58FAFDD8" w14:textId="08E0662E" w:rsidR="003A4BEF" w:rsidRPr="00A47B27" w:rsidRDefault="003A4BEF" w:rsidP="00B24B18">
      <w:pPr>
        <w:pStyle w:val="a4"/>
        <w:numPr>
          <w:ilvl w:val="0"/>
          <w:numId w:val="70"/>
        </w:numPr>
        <w:spacing w:after="0" w:line="276" w:lineRule="auto"/>
        <w:ind w:left="-567" w:firstLine="0"/>
        <w:jc w:val="both"/>
        <w:rPr>
          <w:rFonts w:ascii="Times New Roman" w:eastAsia="Calibri" w:hAnsi="Times New Roman" w:cs="Times New Roman"/>
          <w:sz w:val="24"/>
          <w:szCs w:val="24"/>
          <w:lang w:eastAsia="en-US"/>
        </w:rPr>
      </w:pPr>
      <w:r w:rsidRPr="00A47B27">
        <w:rPr>
          <w:rFonts w:ascii="Times New Roman" w:eastAsia="Calibri" w:hAnsi="Times New Roman" w:cs="Times New Roman"/>
          <w:sz w:val="24"/>
          <w:szCs w:val="24"/>
          <w:lang w:eastAsia="en-US"/>
        </w:rPr>
        <w:t xml:space="preserve">оформленные соответствующим образом документы, подтверждающие фактическое приобретение тех или иных товаров или оплату услуг. К таким документам относятся: кассовые чеки или бланки строгой отчетности, подтверждающие получение наличных денежных средств от подотчетного лица; счета- фактуры; приходные документы (накладные), подтверждающие принятие материальных ценностей от подотчетного лица для учета в учреждении. </w:t>
      </w:r>
    </w:p>
    <w:p w14:paraId="2FE93FE1" w14:textId="62915D38" w:rsidR="003A4BEF" w:rsidRPr="003A4BEF" w:rsidRDefault="00A47B27" w:rsidP="00B24B18">
      <w:pPr>
        <w:spacing w:after="0" w:line="276" w:lineRule="auto"/>
        <w:ind w:left="-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1.6.4. </w:t>
      </w:r>
      <w:r w:rsidR="003A4BEF" w:rsidRPr="003A4BEF">
        <w:rPr>
          <w:rFonts w:ascii="Times New Roman" w:eastAsia="Calibri" w:hAnsi="Times New Roman" w:cs="Times New Roman"/>
          <w:sz w:val="24"/>
          <w:szCs w:val="24"/>
          <w:lang w:eastAsia="en-US"/>
        </w:rPr>
        <w:t>Подотчетные суммы также выдаются на оплату расходов, связанных со служебными командировками и разъездами в пределах норм, утвержденных Положением о командировании</w:t>
      </w:r>
      <w:r w:rsidR="00FE2F94">
        <w:rPr>
          <w:rFonts w:ascii="Times New Roman" w:eastAsia="Calibri" w:hAnsi="Times New Roman" w:cs="Times New Roman"/>
          <w:sz w:val="24"/>
          <w:szCs w:val="24"/>
          <w:lang w:eastAsia="en-US"/>
        </w:rPr>
        <w:t>.</w:t>
      </w:r>
    </w:p>
    <w:p w14:paraId="2244709C" w14:textId="77777777" w:rsidR="003A4BEF" w:rsidRPr="003A4BEF" w:rsidRDefault="003A4BEF" w:rsidP="00B24B18">
      <w:pPr>
        <w:spacing w:after="0" w:line="276" w:lineRule="auto"/>
        <w:ind w:left="-567"/>
        <w:jc w:val="both"/>
        <w:rPr>
          <w:rFonts w:ascii="Times New Roman" w:eastAsia="Calibri" w:hAnsi="Times New Roman" w:cs="Times New Roman"/>
          <w:sz w:val="24"/>
          <w:szCs w:val="24"/>
          <w:lang w:eastAsia="en-US"/>
        </w:rPr>
      </w:pPr>
      <w:r w:rsidRPr="003A4BEF">
        <w:rPr>
          <w:rFonts w:ascii="Times New Roman" w:eastAsia="Calibri" w:hAnsi="Times New Roman" w:cs="Times New Roman"/>
          <w:sz w:val="24"/>
          <w:szCs w:val="24"/>
          <w:lang w:eastAsia="en-US"/>
        </w:rPr>
        <w:t>Перечень лиц, имеющих право на получение денежных средств под отчет, утверждается отдельным приказом.</w:t>
      </w:r>
    </w:p>
    <w:p w14:paraId="40A172F3" w14:textId="77777777" w:rsidR="00715CA0" w:rsidRDefault="00715CA0" w:rsidP="00B24B18">
      <w:pPr>
        <w:spacing w:after="0" w:line="276" w:lineRule="auto"/>
        <w:jc w:val="center"/>
        <w:rPr>
          <w:rFonts w:ascii="Times New Roman" w:hAnsi="Times New Roman" w:cs="Times New Roman"/>
          <w:b/>
          <w:bCs/>
          <w:sz w:val="28"/>
          <w:szCs w:val="28"/>
        </w:rPr>
      </w:pPr>
    </w:p>
    <w:p w14:paraId="09987034" w14:textId="0E871044" w:rsidR="00C068D7" w:rsidRPr="00C068D7" w:rsidRDefault="00C068D7" w:rsidP="00B24B18">
      <w:pPr>
        <w:spacing w:after="0" w:line="276" w:lineRule="auto"/>
        <w:jc w:val="center"/>
        <w:rPr>
          <w:rFonts w:ascii="Times New Roman" w:hAnsi="Times New Roman" w:cs="Times New Roman"/>
          <w:b/>
          <w:bCs/>
          <w:sz w:val="28"/>
          <w:szCs w:val="28"/>
        </w:rPr>
      </w:pPr>
      <w:r w:rsidRPr="00C068D7">
        <w:rPr>
          <w:rFonts w:ascii="Times New Roman" w:hAnsi="Times New Roman" w:cs="Times New Roman"/>
          <w:b/>
          <w:bCs/>
          <w:sz w:val="28"/>
          <w:szCs w:val="28"/>
        </w:rPr>
        <w:t>Раздел 2.</w:t>
      </w:r>
      <w:r>
        <w:rPr>
          <w:rFonts w:ascii="Times New Roman" w:hAnsi="Times New Roman" w:cs="Times New Roman"/>
          <w:b/>
          <w:bCs/>
          <w:sz w:val="28"/>
          <w:szCs w:val="28"/>
        </w:rPr>
        <w:t xml:space="preserve"> Учет отдельных видов имущества и обязательств</w:t>
      </w:r>
    </w:p>
    <w:p w14:paraId="13E2DB76" w14:textId="77777777" w:rsidR="00E033DF" w:rsidRPr="00590B7A" w:rsidRDefault="00E033DF" w:rsidP="00B24B18">
      <w:pPr>
        <w:spacing w:after="0" w:line="276" w:lineRule="auto"/>
        <w:ind w:firstLine="284"/>
        <w:jc w:val="center"/>
        <w:rPr>
          <w:rFonts w:ascii="Times New Roman" w:hAnsi="Times New Roman" w:cs="Times New Roman"/>
          <w:sz w:val="24"/>
          <w:szCs w:val="24"/>
          <w:lang w:eastAsia="en-US"/>
        </w:rPr>
      </w:pPr>
    </w:p>
    <w:p w14:paraId="0109F2C5" w14:textId="77777777" w:rsidR="00E033DF" w:rsidRPr="00590B7A" w:rsidRDefault="00E033DF" w:rsidP="00B24B18">
      <w:pPr>
        <w:pStyle w:val="a3"/>
        <w:spacing w:line="276" w:lineRule="auto"/>
        <w:ind w:left="-567" w:firstLine="567"/>
        <w:jc w:val="both"/>
        <w:rPr>
          <w:rFonts w:ascii="Times New Roman" w:hAnsi="Times New Roman" w:cs="Times New Roman"/>
          <w:sz w:val="24"/>
          <w:szCs w:val="24"/>
        </w:rPr>
      </w:pPr>
      <w:r w:rsidRPr="00590B7A">
        <w:rPr>
          <w:rFonts w:ascii="Times New Roman" w:hAnsi="Times New Roman" w:cs="Times New Roman"/>
          <w:sz w:val="24"/>
          <w:szCs w:val="24"/>
        </w:rPr>
        <w:t xml:space="preserve"> Бухучет ведется по первичным документам, которые проверены сотрудниками бухгалтерии в соответствии с положением о внутреннем финансовом контроле.</w:t>
      </w:r>
    </w:p>
    <w:p w14:paraId="75B32C2E" w14:textId="77777777" w:rsidR="00E033DF" w:rsidRDefault="00E033DF" w:rsidP="00B24B18">
      <w:pPr>
        <w:spacing w:after="0" w:line="276" w:lineRule="auto"/>
        <w:ind w:left="-567"/>
        <w:jc w:val="both"/>
        <w:rPr>
          <w:rFonts w:ascii="Times New Roman" w:hAnsi="Times New Roman" w:cs="Times New Roman"/>
          <w:sz w:val="24"/>
          <w:szCs w:val="24"/>
        </w:rPr>
      </w:pPr>
      <w:r w:rsidRPr="00AA27F9">
        <w:rPr>
          <w:rFonts w:ascii="Times New Roman" w:hAnsi="Times New Roman" w:cs="Times New Roman"/>
          <w:bCs/>
          <w:sz w:val="24"/>
          <w:szCs w:val="24"/>
          <w:u w:val="single"/>
        </w:rPr>
        <w:t>Основание:</w:t>
      </w:r>
      <w:r w:rsidRPr="00590B7A">
        <w:rPr>
          <w:rFonts w:ascii="Times New Roman" w:hAnsi="Times New Roman" w:cs="Times New Roman"/>
          <w:sz w:val="24"/>
          <w:szCs w:val="24"/>
        </w:rPr>
        <w:t xml:space="preserve"> пункт 3 Инструкции к Единому плану счетов № 157н, пункт 23 Стандарта «Концептуальные основы бухучета и отчетности».</w:t>
      </w:r>
    </w:p>
    <w:p w14:paraId="75B2DEE3" w14:textId="77777777" w:rsidR="00E033DF" w:rsidRPr="00590B7A" w:rsidRDefault="00E033DF" w:rsidP="00B24B18">
      <w:pPr>
        <w:spacing w:after="0" w:line="276" w:lineRule="auto"/>
        <w:ind w:firstLine="284"/>
        <w:jc w:val="center"/>
        <w:rPr>
          <w:rFonts w:ascii="Times New Roman" w:hAnsi="Times New Roman" w:cs="Times New Roman"/>
          <w:sz w:val="24"/>
          <w:szCs w:val="24"/>
          <w:lang w:eastAsia="en-US"/>
        </w:rPr>
      </w:pPr>
    </w:p>
    <w:p w14:paraId="6A1DB1B5" w14:textId="27F55A16" w:rsidR="00E033DF" w:rsidRPr="00AA27F9" w:rsidRDefault="00AA27F9" w:rsidP="00B24B18">
      <w:pPr>
        <w:spacing w:after="0" w:line="276" w:lineRule="auto"/>
        <w:ind w:firstLine="284"/>
        <w:jc w:val="center"/>
        <w:rPr>
          <w:rFonts w:ascii="Times New Roman" w:hAnsi="Times New Roman" w:cs="Times New Roman"/>
          <w:b/>
          <w:bCs/>
          <w:sz w:val="28"/>
          <w:szCs w:val="28"/>
          <w:lang w:eastAsia="en-US"/>
        </w:rPr>
      </w:pPr>
      <w:r w:rsidRPr="00AA27F9">
        <w:rPr>
          <w:rFonts w:ascii="Times New Roman" w:hAnsi="Times New Roman" w:cs="Times New Roman"/>
          <w:b/>
          <w:bCs/>
          <w:sz w:val="28"/>
          <w:szCs w:val="28"/>
          <w:lang w:eastAsia="en-US"/>
        </w:rPr>
        <w:t>2</w:t>
      </w:r>
      <w:r w:rsidR="00E033DF" w:rsidRPr="00AA27F9">
        <w:rPr>
          <w:rFonts w:ascii="Times New Roman" w:hAnsi="Times New Roman" w:cs="Times New Roman"/>
          <w:b/>
          <w:bCs/>
          <w:sz w:val="28"/>
          <w:szCs w:val="28"/>
          <w:lang w:eastAsia="en-US"/>
        </w:rPr>
        <w:t>.1 Основные средства</w:t>
      </w:r>
    </w:p>
    <w:p w14:paraId="103767B7" w14:textId="77777777" w:rsidR="00E033DF" w:rsidRPr="00AE5F1F" w:rsidRDefault="00E033DF" w:rsidP="00B24B18">
      <w:pPr>
        <w:spacing w:after="0" w:line="276" w:lineRule="auto"/>
        <w:ind w:firstLine="284"/>
        <w:jc w:val="center"/>
        <w:rPr>
          <w:rFonts w:ascii="Times New Roman" w:hAnsi="Times New Roman" w:cs="Times New Roman"/>
          <w:b/>
          <w:bCs/>
          <w:sz w:val="24"/>
          <w:szCs w:val="24"/>
          <w:lang w:eastAsia="en-US"/>
        </w:rPr>
      </w:pPr>
    </w:p>
    <w:p w14:paraId="38928DBB" w14:textId="1FE32AF0" w:rsidR="00E033DF" w:rsidRPr="00AE5F1F" w:rsidRDefault="00AA27F9" w:rsidP="00B24B18">
      <w:pPr>
        <w:pStyle w:val="a5"/>
        <w:spacing w:line="276" w:lineRule="auto"/>
        <w:ind w:left="-567"/>
        <w:jc w:val="both"/>
        <w:rPr>
          <w:rFonts w:ascii="Times New Roman" w:hAnsi="Times New Roman" w:cs="Times New Roman"/>
        </w:rPr>
      </w:pPr>
      <w:r w:rsidRPr="00AA27F9">
        <w:rPr>
          <w:rFonts w:ascii="Times New Roman" w:hAnsi="Times New Roman" w:cs="Times New Roman"/>
          <w:bCs/>
          <w:lang w:eastAsia="en-US"/>
        </w:rPr>
        <w:t>2</w:t>
      </w:r>
      <w:r w:rsidR="00E033DF" w:rsidRPr="00AA27F9">
        <w:rPr>
          <w:rFonts w:ascii="Times New Roman" w:hAnsi="Times New Roman" w:cs="Times New Roman"/>
          <w:bCs/>
          <w:lang w:eastAsia="en-US"/>
        </w:rPr>
        <w:t>.1.1</w:t>
      </w:r>
      <w:r>
        <w:rPr>
          <w:rFonts w:ascii="Times New Roman" w:hAnsi="Times New Roman" w:cs="Times New Roman"/>
        </w:rPr>
        <w:t>.</w:t>
      </w:r>
      <w:r w:rsidR="00E033DF" w:rsidRPr="00AA27F9">
        <w:rPr>
          <w:rFonts w:ascii="Times New Roman" w:hAnsi="Times New Roman" w:cs="Times New Roman"/>
        </w:rPr>
        <w:t xml:space="preserve"> </w:t>
      </w:r>
      <w:r w:rsidR="00E033DF" w:rsidRPr="00AE5F1F">
        <w:rPr>
          <w:rFonts w:ascii="Times New Roman" w:hAnsi="Times New Roman" w:cs="Times New Roman"/>
        </w:rPr>
        <w:t>Срок полезного использования объекта основных средств определяется из ожидаемого срока получения экономических выгод и (или) полезного потенциала, заключенного в активе.</w:t>
      </w:r>
    </w:p>
    <w:p w14:paraId="5772D631" w14:textId="7056CFBA" w:rsidR="00DB56AF" w:rsidRPr="00AE5F1F" w:rsidRDefault="00AA27F9" w:rsidP="00B24B18">
      <w:pPr>
        <w:pStyle w:val="a5"/>
        <w:spacing w:line="276" w:lineRule="auto"/>
        <w:ind w:left="-567"/>
        <w:jc w:val="both"/>
        <w:rPr>
          <w:rFonts w:ascii="Times New Roman" w:hAnsi="Times New Roman" w:cs="Times New Roman"/>
        </w:rPr>
      </w:pPr>
      <w:r w:rsidRPr="00AA27F9">
        <w:rPr>
          <w:rFonts w:ascii="Times New Roman" w:hAnsi="Times New Roman" w:cs="Times New Roman"/>
        </w:rPr>
        <w:t>2</w:t>
      </w:r>
      <w:r w:rsidR="00DB56AF" w:rsidRPr="00AA27F9">
        <w:rPr>
          <w:rFonts w:ascii="Times New Roman" w:hAnsi="Times New Roman" w:cs="Times New Roman"/>
        </w:rPr>
        <w:t>.1.2</w:t>
      </w:r>
      <w:r>
        <w:rPr>
          <w:rFonts w:ascii="Times New Roman" w:hAnsi="Times New Roman" w:cs="Times New Roman"/>
        </w:rPr>
        <w:t>.</w:t>
      </w:r>
      <w:r w:rsidR="00DB56AF" w:rsidRPr="00AE5F1F">
        <w:rPr>
          <w:rFonts w:ascii="Times New Roman" w:hAnsi="Times New Roman" w:cs="Times New Roman"/>
        </w:rPr>
        <w:t xml:space="preserve"> Аналитический учет основных средств ведется по отдельным инвентарным объектам в разрезе групп основных средств по материально-ответственным лицам;</w:t>
      </w:r>
    </w:p>
    <w:p w14:paraId="6B8FF1E3" w14:textId="77777777" w:rsidR="00DB56AF" w:rsidRPr="00AE5F1F" w:rsidRDefault="00DB56AF" w:rsidP="00B24B18">
      <w:pPr>
        <w:autoSpaceDE w:val="0"/>
        <w:autoSpaceDN w:val="0"/>
        <w:adjustRightInd w:val="0"/>
        <w:spacing w:after="0" w:line="276" w:lineRule="auto"/>
        <w:ind w:left="-567"/>
        <w:jc w:val="both"/>
        <w:rPr>
          <w:rFonts w:ascii="Times New Roman" w:hAnsi="Times New Roman" w:cs="Times New Roman"/>
          <w:sz w:val="24"/>
          <w:szCs w:val="24"/>
        </w:rPr>
      </w:pPr>
      <w:r w:rsidRPr="00AE5F1F">
        <w:rPr>
          <w:rFonts w:ascii="Times New Roman" w:hAnsi="Times New Roman" w:cs="Times New Roman"/>
          <w:sz w:val="24"/>
          <w:szCs w:val="24"/>
        </w:rPr>
        <w:lastRenderedPageBreak/>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14:paraId="7960315B" w14:textId="2CDC1C33" w:rsidR="00DB56AF" w:rsidRPr="00AE5F1F" w:rsidRDefault="00AA27F9" w:rsidP="00B24B18">
      <w:pPr>
        <w:pStyle w:val="a5"/>
        <w:spacing w:line="276" w:lineRule="auto"/>
        <w:ind w:left="-567"/>
        <w:jc w:val="both"/>
        <w:rPr>
          <w:rFonts w:ascii="Times New Roman" w:hAnsi="Times New Roman" w:cs="Times New Roman"/>
          <w:lang w:val="x-none" w:eastAsia="x-none"/>
        </w:rPr>
      </w:pPr>
      <w:r w:rsidRPr="00AA27F9">
        <w:rPr>
          <w:rFonts w:ascii="Times New Roman" w:hAnsi="Times New Roman" w:cs="Times New Roman"/>
        </w:rPr>
        <w:t>2</w:t>
      </w:r>
      <w:r w:rsidR="00DB56AF" w:rsidRPr="00AA27F9">
        <w:rPr>
          <w:rFonts w:ascii="Times New Roman" w:hAnsi="Times New Roman" w:cs="Times New Roman"/>
        </w:rPr>
        <w:t>.1.3</w:t>
      </w:r>
      <w:r>
        <w:rPr>
          <w:rFonts w:ascii="Times New Roman" w:hAnsi="Times New Roman" w:cs="Times New Roman"/>
        </w:rPr>
        <w:t>.</w:t>
      </w:r>
      <w:r w:rsidR="00DB56AF" w:rsidRPr="00AE5F1F">
        <w:rPr>
          <w:rFonts w:ascii="Times New Roman" w:hAnsi="Times New Roman" w:cs="Times New Roman"/>
          <w:lang w:val="x-none" w:eastAsia="x-none"/>
        </w:rPr>
        <w:t xml:space="preserve"> </w:t>
      </w:r>
      <w:r w:rsidR="00DB56AF" w:rsidRPr="00AE5F1F">
        <w:rPr>
          <w:rFonts w:ascii="Times New Roman" w:hAnsi="Times New Roman" w:cs="Times New Roman"/>
          <w:lang w:eastAsia="x-none"/>
        </w:rPr>
        <w:t xml:space="preserve"> </w:t>
      </w:r>
      <w:r w:rsidR="006F2B6D" w:rsidRPr="00AE5F1F">
        <w:rPr>
          <w:rFonts w:ascii="Times New Roman" w:hAnsi="Times New Roman" w:cs="Times New Roman"/>
          <w:lang w:eastAsia="x-none"/>
        </w:rPr>
        <w:t xml:space="preserve"> </w:t>
      </w:r>
      <w:r w:rsidR="00DB56AF" w:rsidRPr="00AE5F1F">
        <w:rPr>
          <w:rFonts w:ascii="Times New Roman" w:hAnsi="Times New Roman" w:cs="Times New Roman"/>
          <w:lang w:val="x-none" w:eastAsia="x-none"/>
        </w:rPr>
        <w:t>Для организации учета и обеспечения контроля за сохранностью основных средств, каждому объекту</w:t>
      </w:r>
      <w:r w:rsidR="008E5F5C" w:rsidRPr="00AE5F1F">
        <w:rPr>
          <w:rFonts w:ascii="Times New Roman" w:hAnsi="Times New Roman" w:cs="Times New Roman"/>
          <w:lang w:eastAsia="x-none"/>
        </w:rPr>
        <w:t xml:space="preserve"> основных средств</w:t>
      </w:r>
      <w:r w:rsidR="00DB56AF" w:rsidRPr="00AE5F1F">
        <w:rPr>
          <w:rFonts w:ascii="Times New Roman" w:hAnsi="Times New Roman" w:cs="Times New Roman"/>
          <w:lang w:val="x-none" w:eastAsia="x-none"/>
        </w:rPr>
        <w:t xml:space="preserve">, независимо от того, находится ли он в эксплуатации, в запасе или на консервации, присваивается уникальный инвентарный порядковый номер: </w:t>
      </w:r>
    </w:p>
    <w:p w14:paraId="7A526FE2" w14:textId="113D81E1" w:rsidR="008E5F5C" w:rsidRPr="00AE5F1F" w:rsidRDefault="008E5F5C" w:rsidP="00B24B18">
      <w:pPr>
        <w:spacing w:after="0" w:line="276" w:lineRule="auto"/>
        <w:ind w:hanging="567"/>
        <w:jc w:val="both"/>
        <w:rPr>
          <w:rFonts w:ascii="Times New Roman" w:hAnsi="Times New Roman" w:cs="Times New Roman"/>
          <w:sz w:val="24"/>
          <w:szCs w:val="24"/>
        </w:rPr>
      </w:pPr>
      <w:proofErr w:type="gramStart"/>
      <w:r w:rsidRPr="00AE5F1F">
        <w:rPr>
          <w:rFonts w:ascii="Times New Roman" w:hAnsi="Times New Roman" w:cs="Times New Roman"/>
          <w:sz w:val="24"/>
          <w:szCs w:val="24"/>
        </w:rPr>
        <w:t>состоящий</w:t>
      </w:r>
      <w:proofErr w:type="gramEnd"/>
      <w:r w:rsidRPr="00AE5F1F">
        <w:rPr>
          <w:rFonts w:ascii="Times New Roman" w:hAnsi="Times New Roman" w:cs="Times New Roman"/>
          <w:sz w:val="24"/>
          <w:szCs w:val="24"/>
        </w:rPr>
        <w:t xml:space="preserve"> из </w:t>
      </w:r>
      <w:r w:rsidR="00782B21">
        <w:rPr>
          <w:rFonts w:ascii="Times New Roman" w:hAnsi="Times New Roman" w:cs="Times New Roman"/>
          <w:sz w:val="24"/>
          <w:szCs w:val="24"/>
        </w:rPr>
        <w:t>пятнадцати</w:t>
      </w:r>
      <w:r w:rsidRPr="00AE5F1F">
        <w:rPr>
          <w:rFonts w:ascii="Times New Roman" w:hAnsi="Times New Roman" w:cs="Times New Roman"/>
          <w:sz w:val="24"/>
          <w:szCs w:val="24"/>
        </w:rPr>
        <w:t xml:space="preserve"> знаков:</w:t>
      </w:r>
    </w:p>
    <w:p w14:paraId="479B2CCF" w14:textId="77777777" w:rsidR="008E5F5C" w:rsidRPr="00AE5F1F" w:rsidRDefault="008E5F5C" w:rsidP="00B24B18">
      <w:pPr>
        <w:spacing w:after="0" w:line="276" w:lineRule="auto"/>
        <w:ind w:left="-567"/>
        <w:jc w:val="both"/>
        <w:rPr>
          <w:rFonts w:ascii="Times New Roman" w:hAnsi="Times New Roman" w:cs="Times New Roman"/>
          <w:sz w:val="24"/>
          <w:szCs w:val="24"/>
        </w:rPr>
      </w:pPr>
      <w:r w:rsidRPr="00AE5F1F">
        <w:rPr>
          <w:rFonts w:ascii="Times New Roman" w:hAnsi="Times New Roman" w:cs="Times New Roman"/>
          <w:sz w:val="24"/>
          <w:szCs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2712D6D8" w14:textId="77777777" w:rsidR="008E5F5C" w:rsidRPr="00AE5F1F" w:rsidRDefault="008E5F5C" w:rsidP="00B24B18">
      <w:pPr>
        <w:spacing w:after="0" w:line="276" w:lineRule="auto"/>
        <w:ind w:left="-567"/>
        <w:jc w:val="both"/>
        <w:rPr>
          <w:rFonts w:ascii="Times New Roman" w:hAnsi="Times New Roman" w:cs="Times New Roman"/>
          <w:sz w:val="24"/>
          <w:szCs w:val="24"/>
        </w:rPr>
      </w:pPr>
      <w:r w:rsidRPr="00AE5F1F">
        <w:rPr>
          <w:rFonts w:ascii="Times New Roman" w:hAnsi="Times New Roman" w:cs="Times New Roman"/>
          <w:sz w:val="24"/>
          <w:szCs w:val="24"/>
        </w:rPr>
        <w:t>2–4-й разряды – код объекта учета синтетического счета в Плане счетов бухгалтерского учета (приложение 1 к приказу Минфина России от 16 декабря 2010 №   174н);</w:t>
      </w:r>
    </w:p>
    <w:p w14:paraId="18C8E78D" w14:textId="77777777" w:rsidR="008E5F5C" w:rsidRPr="00AE5F1F" w:rsidRDefault="008E5F5C" w:rsidP="00B24B18">
      <w:pPr>
        <w:spacing w:after="0" w:line="276" w:lineRule="auto"/>
        <w:ind w:left="-567"/>
        <w:jc w:val="both"/>
        <w:rPr>
          <w:rFonts w:ascii="Times New Roman" w:hAnsi="Times New Roman" w:cs="Times New Roman"/>
          <w:sz w:val="24"/>
          <w:szCs w:val="24"/>
        </w:rPr>
      </w:pPr>
      <w:r w:rsidRPr="00AE5F1F">
        <w:rPr>
          <w:rFonts w:ascii="Times New Roman" w:hAnsi="Times New Roman" w:cs="Times New Roman"/>
          <w:sz w:val="24"/>
          <w:szCs w:val="24"/>
        </w:rPr>
        <w:t>5–6-й разряды – код группы и вида синтетического счета Плана счетов бухгалтерского учета (приложение 1 к приказу Минфина России от 16 декабря 2010 № 174н);</w:t>
      </w:r>
    </w:p>
    <w:p w14:paraId="6E67BFD9" w14:textId="5714CDE4" w:rsidR="008E5F5C" w:rsidRPr="00AE5F1F" w:rsidRDefault="00782B21" w:rsidP="00B24B18">
      <w:pPr>
        <w:spacing w:after="0" w:line="276" w:lineRule="auto"/>
        <w:ind w:hanging="567"/>
        <w:jc w:val="both"/>
        <w:rPr>
          <w:rFonts w:ascii="Times New Roman" w:hAnsi="Times New Roman" w:cs="Times New Roman"/>
          <w:sz w:val="24"/>
          <w:szCs w:val="24"/>
        </w:rPr>
      </w:pPr>
      <w:r>
        <w:rPr>
          <w:rFonts w:ascii="Times New Roman" w:hAnsi="Times New Roman" w:cs="Times New Roman"/>
          <w:sz w:val="24"/>
          <w:szCs w:val="24"/>
        </w:rPr>
        <w:t>7–15</w:t>
      </w:r>
      <w:r w:rsidR="008E5F5C" w:rsidRPr="00AE5F1F">
        <w:rPr>
          <w:rFonts w:ascii="Times New Roman" w:hAnsi="Times New Roman" w:cs="Times New Roman"/>
          <w:sz w:val="24"/>
          <w:szCs w:val="24"/>
        </w:rPr>
        <w:t>-й разряды – порядковый номер нефинансового актива.</w:t>
      </w:r>
    </w:p>
    <w:p w14:paraId="1D37C771" w14:textId="77777777" w:rsidR="00DB56AF" w:rsidRPr="00AE5F1F" w:rsidRDefault="008E5F5C" w:rsidP="00B24B18">
      <w:pPr>
        <w:pStyle w:val="a5"/>
        <w:spacing w:line="276" w:lineRule="auto"/>
        <w:ind w:left="-567"/>
        <w:jc w:val="both"/>
        <w:rPr>
          <w:rFonts w:ascii="Times New Roman" w:hAnsi="Times New Roman" w:cs="Times New Roman"/>
        </w:rPr>
      </w:pPr>
      <w:r w:rsidRPr="00AA27F9">
        <w:rPr>
          <w:rFonts w:ascii="Times New Roman" w:hAnsi="Times New Roman" w:cs="Times New Roman"/>
          <w:bCs/>
          <w:u w:val="single"/>
        </w:rPr>
        <w:t>Основание:</w:t>
      </w:r>
      <w:r w:rsidRPr="00AE5F1F">
        <w:rPr>
          <w:rFonts w:ascii="Times New Roman" w:hAnsi="Times New Roman" w:cs="Times New Roman"/>
        </w:rPr>
        <w:t xml:space="preserve"> пункт 9 Стандарта «Основные средства», пункт 46 Инструкции к Единому плану счетов № 157н</w:t>
      </w:r>
    </w:p>
    <w:p w14:paraId="7FEB0B32" w14:textId="294EF220" w:rsidR="008E5F5C" w:rsidRPr="00AE5F1F" w:rsidRDefault="004677F3" w:rsidP="00B24B18">
      <w:pPr>
        <w:spacing w:after="200" w:line="276" w:lineRule="auto"/>
        <w:ind w:left="-567"/>
        <w:jc w:val="both"/>
        <w:rPr>
          <w:rFonts w:ascii="Times New Roman" w:hAnsi="Times New Roman" w:cs="Times New Roman"/>
          <w:sz w:val="24"/>
          <w:szCs w:val="24"/>
        </w:rPr>
      </w:pPr>
      <w:r w:rsidRPr="00AA27F9">
        <w:rPr>
          <w:rFonts w:ascii="Times New Roman" w:hAnsi="Times New Roman" w:cs="Times New Roman"/>
          <w:sz w:val="24"/>
          <w:szCs w:val="24"/>
        </w:rPr>
        <w:t>2.1.4</w:t>
      </w:r>
      <w:r>
        <w:rPr>
          <w:rFonts w:ascii="Times New Roman" w:hAnsi="Times New Roman" w:cs="Times New Roman"/>
          <w:sz w:val="24"/>
          <w:szCs w:val="24"/>
        </w:rPr>
        <w:t>.</w:t>
      </w:r>
      <w:r w:rsidRPr="00AE5F1F">
        <w:rPr>
          <w:rFonts w:ascii="Times New Roman" w:hAnsi="Times New Roman" w:cs="Times New Roman"/>
          <w:sz w:val="24"/>
          <w:szCs w:val="24"/>
        </w:rPr>
        <w:t xml:space="preserve"> Присвоенный</w:t>
      </w:r>
      <w:r w:rsidR="008E5F5C" w:rsidRPr="00AE5F1F">
        <w:rPr>
          <w:rFonts w:ascii="Times New Roman" w:hAnsi="Times New Roman" w:cs="Times New Roman"/>
          <w:sz w:val="24"/>
          <w:szCs w:val="24"/>
        </w:rPr>
        <w:t xml:space="preserve">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Нанесение инвентарных номеров на основные </w:t>
      </w:r>
      <w:r w:rsidRPr="00AE5F1F">
        <w:rPr>
          <w:rFonts w:ascii="Times New Roman" w:hAnsi="Times New Roman" w:cs="Times New Roman"/>
          <w:sz w:val="24"/>
          <w:szCs w:val="24"/>
        </w:rPr>
        <w:t>средства производится</w:t>
      </w:r>
      <w:r w:rsidR="008E5F5C" w:rsidRPr="00AE5F1F">
        <w:rPr>
          <w:rFonts w:ascii="Times New Roman" w:hAnsi="Times New Roman" w:cs="Times New Roman"/>
          <w:sz w:val="24"/>
          <w:szCs w:val="24"/>
        </w:rPr>
        <w:t>:</w:t>
      </w:r>
    </w:p>
    <w:p w14:paraId="77197280" w14:textId="0DFB089A" w:rsidR="008E5F5C" w:rsidRPr="00AE5F1F" w:rsidRDefault="008E5F5C" w:rsidP="00B24B18">
      <w:pPr>
        <w:numPr>
          <w:ilvl w:val="0"/>
          <w:numId w:val="24"/>
        </w:numPr>
        <w:autoSpaceDE w:val="0"/>
        <w:autoSpaceDN w:val="0"/>
        <w:adjustRightInd w:val="0"/>
        <w:spacing w:after="0" w:line="276" w:lineRule="auto"/>
        <w:ind w:hanging="567"/>
        <w:jc w:val="both"/>
        <w:rPr>
          <w:rFonts w:ascii="Times New Roman" w:hAnsi="Times New Roman" w:cs="Times New Roman"/>
          <w:sz w:val="24"/>
          <w:szCs w:val="24"/>
        </w:rPr>
      </w:pPr>
      <w:r w:rsidRPr="00AE5F1F">
        <w:rPr>
          <w:rFonts w:ascii="Times New Roman" w:hAnsi="Times New Roman" w:cs="Times New Roman"/>
          <w:sz w:val="24"/>
          <w:szCs w:val="24"/>
        </w:rPr>
        <w:t>на объекты недвижимого имущества - несмываемой краской;</w:t>
      </w:r>
    </w:p>
    <w:p w14:paraId="264A83B9" w14:textId="66D59E19" w:rsidR="008E5F5C" w:rsidRPr="00AE5F1F" w:rsidRDefault="008E5F5C" w:rsidP="00B24B18">
      <w:pPr>
        <w:numPr>
          <w:ilvl w:val="0"/>
          <w:numId w:val="24"/>
        </w:numPr>
        <w:autoSpaceDE w:val="0"/>
        <w:autoSpaceDN w:val="0"/>
        <w:adjustRightInd w:val="0"/>
        <w:spacing w:before="240" w:after="0" w:line="276" w:lineRule="auto"/>
        <w:ind w:hanging="567"/>
        <w:jc w:val="both"/>
        <w:rPr>
          <w:rFonts w:ascii="Times New Roman" w:hAnsi="Times New Roman" w:cs="Times New Roman"/>
          <w:sz w:val="24"/>
          <w:szCs w:val="24"/>
        </w:rPr>
      </w:pPr>
      <w:r w:rsidRPr="00AE5F1F">
        <w:rPr>
          <w:rFonts w:ascii="Times New Roman" w:hAnsi="Times New Roman" w:cs="Times New Roman"/>
          <w:sz w:val="24"/>
          <w:szCs w:val="24"/>
        </w:rPr>
        <w:t>на объекты движимого имущества – несмываемым маркером</w:t>
      </w:r>
    </w:p>
    <w:p w14:paraId="13AC275A" w14:textId="15DA3165" w:rsidR="008E5F5C" w:rsidRPr="00AA27F9" w:rsidRDefault="008E5F5C" w:rsidP="00B24B18">
      <w:pPr>
        <w:autoSpaceDE w:val="0"/>
        <w:autoSpaceDN w:val="0"/>
        <w:adjustRightInd w:val="0"/>
        <w:spacing w:before="240" w:after="0" w:line="276" w:lineRule="auto"/>
        <w:ind w:left="-567"/>
        <w:jc w:val="both"/>
        <w:rPr>
          <w:rFonts w:ascii="Times New Roman" w:hAnsi="Times New Roman" w:cs="Times New Roman"/>
          <w:sz w:val="24"/>
          <w:szCs w:val="24"/>
        </w:rPr>
      </w:pPr>
      <w:r w:rsidRPr="00AA27F9">
        <w:rPr>
          <w:rFonts w:ascii="Times New Roman" w:hAnsi="Times New Roman" w:cs="Times New Roman"/>
          <w:iCs/>
          <w:sz w:val="24"/>
          <w:szCs w:val="24"/>
          <w:u w:val="single"/>
        </w:rPr>
        <w:t>Основание:</w:t>
      </w:r>
      <w:r w:rsidRPr="00AA27F9">
        <w:rPr>
          <w:rFonts w:ascii="Times New Roman" w:hAnsi="Times New Roman" w:cs="Times New Roman"/>
          <w:iCs/>
          <w:sz w:val="24"/>
          <w:szCs w:val="24"/>
        </w:rPr>
        <w:t xml:space="preserve"> </w:t>
      </w:r>
      <w:hyperlink r:id="rId18" w:history="1">
        <w:r w:rsidRPr="00AA27F9">
          <w:rPr>
            <w:rFonts w:ascii="Times New Roman" w:hAnsi="Times New Roman" w:cs="Times New Roman"/>
            <w:iCs/>
            <w:sz w:val="24"/>
            <w:szCs w:val="24"/>
          </w:rPr>
          <w:t>п. 46</w:t>
        </w:r>
      </w:hyperlink>
      <w:r w:rsidR="00AA27F9">
        <w:rPr>
          <w:rFonts w:ascii="Times New Roman" w:hAnsi="Times New Roman" w:cs="Times New Roman"/>
          <w:iCs/>
          <w:sz w:val="24"/>
          <w:szCs w:val="24"/>
        </w:rPr>
        <w:t xml:space="preserve"> Инструкции N 157н</w:t>
      </w:r>
    </w:p>
    <w:p w14:paraId="7A8C2688" w14:textId="2D80F8CD" w:rsidR="006F2B6D" w:rsidRPr="00AE5F1F" w:rsidRDefault="000869F1" w:rsidP="00B24B18">
      <w:pPr>
        <w:pStyle w:val="a5"/>
        <w:spacing w:line="276" w:lineRule="auto"/>
        <w:ind w:left="-567" w:right="-1"/>
        <w:rPr>
          <w:rFonts w:ascii="Times New Roman" w:hAnsi="Times New Roman" w:cs="Times New Roman"/>
          <w:lang w:eastAsia="x-none"/>
        </w:rPr>
      </w:pPr>
      <w:r w:rsidRPr="000869F1">
        <w:rPr>
          <w:rFonts w:ascii="Times New Roman" w:hAnsi="Times New Roman" w:cs="Times New Roman"/>
          <w:lang w:eastAsia="x-none"/>
        </w:rPr>
        <w:t>2</w:t>
      </w:r>
      <w:r w:rsidR="006F2B6D" w:rsidRPr="000869F1">
        <w:rPr>
          <w:rFonts w:ascii="Times New Roman" w:hAnsi="Times New Roman" w:cs="Times New Roman"/>
          <w:lang w:eastAsia="x-none"/>
        </w:rPr>
        <w:t>.1.5</w:t>
      </w:r>
      <w:r>
        <w:rPr>
          <w:rFonts w:ascii="Times New Roman" w:hAnsi="Times New Roman" w:cs="Times New Roman"/>
          <w:lang w:eastAsia="x-none"/>
        </w:rPr>
        <w:t>.</w:t>
      </w:r>
      <w:r w:rsidR="006F2B6D" w:rsidRPr="00AE5F1F">
        <w:rPr>
          <w:rFonts w:ascii="Times New Roman" w:hAnsi="Times New Roman" w:cs="Times New Roman"/>
          <w:lang w:eastAsia="x-none"/>
        </w:rPr>
        <w:t xml:space="preserve"> </w:t>
      </w:r>
      <w:r w:rsidR="006F2B6D" w:rsidRPr="00AE5F1F">
        <w:rPr>
          <w:rFonts w:ascii="Times New Roman" w:hAnsi="Times New Roman" w:cs="Times New Roman"/>
          <w:lang w:val="x-none" w:eastAsia="x-none"/>
        </w:rPr>
        <w:t xml:space="preserve">По основным средствам стоимостью свыше </w:t>
      </w:r>
      <w:r w:rsidR="006F2B6D" w:rsidRPr="00AE5F1F">
        <w:rPr>
          <w:rFonts w:ascii="Times New Roman" w:hAnsi="Times New Roman" w:cs="Times New Roman"/>
          <w:lang w:eastAsia="x-none"/>
        </w:rPr>
        <w:t>10</w:t>
      </w:r>
      <w:r w:rsidR="006F2B6D" w:rsidRPr="00AE5F1F">
        <w:rPr>
          <w:rFonts w:ascii="Times New Roman" w:hAnsi="Times New Roman" w:cs="Times New Roman"/>
          <w:lang w:val="x-none" w:eastAsia="x-none"/>
        </w:rPr>
        <w:t>0 000 руб. учреждением применяется</w:t>
      </w:r>
      <w:r w:rsidR="006F2B6D" w:rsidRPr="00AE5F1F">
        <w:rPr>
          <w:rFonts w:ascii="Times New Roman" w:hAnsi="Times New Roman" w:cs="Times New Roman"/>
          <w:lang w:eastAsia="x-none"/>
        </w:rPr>
        <w:t xml:space="preserve"> </w:t>
      </w:r>
    </w:p>
    <w:p w14:paraId="6DAF2D35" w14:textId="77777777" w:rsidR="006F2B6D" w:rsidRPr="00AE5F1F" w:rsidRDefault="006F2B6D" w:rsidP="00B24B18">
      <w:pPr>
        <w:spacing w:after="120" w:line="276" w:lineRule="auto"/>
        <w:ind w:left="-567" w:right="-1"/>
        <w:rPr>
          <w:rFonts w:ascii="Times New Roman" w:hAnsi="Times New Roman" w:cs="Times New Roman"/>
          <w:sz w:val="24"/>
          <w:szCs w:val="24"/>
          <w:lang w:val="x-none" w:eastAsia="x-none"/>
        </w:rPr>
      </w:pPr>
      <w:r w:rsidRPr="00AE5F1F">
        <w:rPr>
          <w:rFonts w:ascii="Times New Roman" w:hAnsi="Times New Roman" w:cs="Times New Roman"/>
          <w:sz w:val="24"/>
          <w:szCs w:val="24"/>
          <w:lang w:val="x-none" w:eastAsia="x-none"/>
        </w:rPr>
        <w:t>линейный способ начисления амортизации</w:t>
      </w:r>
      <w:r w:rsidRPr="00AE5F1F">
        <w:rPr>
          <w:rFonts w:ascii="Times New Roman" w:hAnsi="Times New Roman" w:cs="Times New Roman"/>
          <w:sz w:val="24"/>
          <w:szCs w:val="24"/>
          <w:lang w:eastAsia="x-none"/>
        </w:rPr>
        <w:t>;</w:t>
      </w:r>
    </w:p>
    <w:p w14:paraId="7466498E" w14:textId="2A8C22EF" w:rsidR="006F2B6D" w:rsidRPr="000869F1" w:rsidRDefault="006F2B6D" w:rsidP="00B24B18">
      <w:pPr>
        <w:pStyle w:val="a5"/>
        <w:spacing w:line="276" w:lineRule="auto"/>
        <w:ind w:left="-567"/>
        <w:jc w:val="both"/>
        <w:rPr>
          <w:rFonts w:ascii="Times New Roman" w:hAnsi="Times New Roman" w:cs="Times New Roman"/>
          <w:iCs/>
        </w:rPr>
      </w:pPr>
      <w:r w:rsidRPr="000869F1">
        <w:rPr>
          <w:rFonts w:ascii="Times New Roman" w:hAnsi="Times New Roman" w:cs="Times New Roman"/>
          <w:iCs/>
          <w:u w:val="single"/>
        </w:rPr>
        <w:t>Основание</w:t>
      </w:r>
      <w:r w:rsidRPr="000869F1">
        <w:rPr>
          <w:rFonts w:ascii="Times New Roman" w:hAnsi="Times New Roman" w:cs="Times New Roman"/>
          <w:iCs/>
        </w:rPr>
        <w:t xml:space="preserve">: </w:t>
      </w:r>
      <w:hyperlink r:id="rId19" w:history="1">
        <w:r w:rsidRPr="000869F1">
          <w:rPr>
            <w:rFonts w:ascii="Times New Roman" w:hAnsi="Times New Roman" w:cs="Times New Roman"/>
            <w:iCs/>
          </w:rPr>
          <w:t>п. 37</w:t>
        </w:r>
      </w:hyperlink>
      <w:r w:rsidRPr="000869F1">
        <w:rPr>
          <w:rFonts w:ascii="Times New Roman" w:hAnsi="Times New Roman" w:cs="Times New Roman"/>
          <w:iCs/>
        </w:rPr>
        <w:t xml:space="preserve"> ФСБУ "Основные средства».</w:t>
      </w:r>
    </w:p>
    <w:p w14:paraId="1320BDCE" w14:textId="1B70F3BD" w:rsidR="006F2B6D" w:rsidRPr="00AE5F1F" w:rsidRDefault="000869F1" w:rsidP="00B24B18">
      <w:pPr>
        <w:pStyle w:val="a5"/>
        <w:spacing w:line="276" w:lineRule="auto"/>
        <w:ind w:left="-567"/>
        <w:jc w:val="both"/>
        <w:rPr>
          <w:rFonts w:ascii="Times New Roman" w:hAnsi="Times New Roman" w:cs="Times New Roman"/>
          <w:lang w:eastAsia="x-none"/>
        </w:rPr>
      </w:pPr>
      <w:r w:rsidRPr="000869F1">
        <w:rPr>
          <w:rFonts w:ascii="Times New Roman" w:hAnsi="Times New Roman" w:cs="Times New Roman"/>
          <w:iCs/>
        </w:rPr>
        <w:t>2</w:t>
      </w:r>
      <w:r w:rsidR="006F2B6D" w:rsidRPr="000869F1">
        <w:rPr>
          <w:rFonts w:ascii="Times New Roman" w:hAnsi="Times New Roman" w:cs="Times New Roman"/>
          <w:iCs/>
        </w:rPr>
        <w:t>.1.6</w:t>
      </w:r>
      <w:r w:rsidRPr="000869F1">
        <w:rPr>
          <w:rFonts w:ascii="Times New Roman" w:hAnsi="Times New Roman" w:cs="Times New Roman"/>
          <w:iCs/>
        </w:rPr>
        <w:t>.</w:t>
      </w:r>
      <w:r w:rsidR="006F2B6D" w:rsidRPr="00AE5F1F">
        <w:rPr>
          <w:rFonts w:ascii="Times New Roman" w:hAnsi="Times New Roman" w:cs="Times New Roman"/>
          <w:i/>
          <w:iCs/>
        </w:rPr>
        <w:t xml:space="preserve">  </w:t>
      </w:r>
      <w:r w:rsidR="006F2B6D" w:rsidRPr="00AE5F1F">
        <w:rPr>
          <w:rFonts w:ascii="Times New Roman" w:hAnsi="Times New Roman" w:cs="Times New Roman"/>
          <w:lang w:val="x-none" w:eastAsia="x-none"/>
        </w:rPr>
        <w:t xml:space="preserve">При единовременном списании основных средств до </w:t>
      </w:r>
      <w:r w:rsidR="006F2B6D" w:rsidRPr="00AE5F1F">
        <w:rPr>
          <w:rFonts w:ascii="Times New Roman" w:hAnsi="Times New Roman" w:cs="Times New Roman"/>
          <w:lang w:eastAsia="x-none"/>
        </w:rPr>
        <w:t>10</w:t>
      </w:r>
      <w:r w:rsidR="006F2B6D" w:rsidRPr="00AE5F1F">
        <w:rPr>
          <w:rFonts w:ascii="Times New Roman" w:hAnsi="Times New Roman" w:cs="Times New Roman"/>
          <w:lang w:val="x-none" w:eastAsia="x-none"/>
        </w:rPr>
        <w:t xml:space="preserve">000 рублей включительно (за исключением объектов недвижимости) на расходы в целях обеспечения сохранности этих объектов их аналитический учет ведется на отдельном забалансовом счете 21 «Основные средства стоимостью до </w:t>
      </w:r>
      <w:r w:rsidR="006F2B6D" w:rsidRPr="00AE5F1F">
        <w:rPr>
          <w:rFonts w:ascii="Times New Roman" w:hAnsi="Times New Roman" w:cs="Times New Roman"/>
          <w:lang w:eastAsia="x-none"/>
        </w:rPr>
        <w:t>10</w:t>
      </w:r>
      <w:r w:rsidR="006F2B6D" w:rsidRPr="00AE5F1F">
        <w:rPr>
          <w:rFonts w:ascii="Times New Roman" w:hAnsi="Times New Roman" w:cs="Times New Roman"/>
          <w:lang w:val="x-none" w:eastAsia="x-none"/>
        </w:rPr>
        <w:t>000 рублей включительно в эксплуатации»</w:t>
      </w:r>
      <w:r w:rsidR="006F2B6D" w:rsidRPr="00AE5F1F">
        <w:rPr>
          <w:rFonts w:ascii="Times New Roman" w:hAnsi="Times New Roman" w:cs="Times New Roman"/>
          <w:lang w:eastAsia="x-none"/>
        </w:rPr>
        <w:t xml:space="preserve">  по балансовой стоимости</w:t>
      </w:r>
      <w:r w:rsidR="006F2B6D" w:rsidRPr="00AE5F1F">
        <w:rPr>
          <w:rFonts w:ascii="Times New Roman" w:hAnsi="Times New Roman" w:cs="Times New Roman"/>
          <w:lang w:val="x-none" w:eastAsia="x-none"/>
        </w:rPr>
        <w:t xml:space="preserve"> в карточках количественно-суммового учета материальных ценностей и оборотной ведомости</w:t>
      </w:r>
      <w:r w:rsidR="006F2B6D" w:rsidRPr="00AE5F1F">
        <w:rPr>
          <w:rFonts w:ascii="Times New Roman" w:hAnsi="Times New Roman" w:cs="Times New Roman"/>
          <w:lang w:eastAsia="x-none"/>
        </w:rPr>
        <w:t>.</w:t>
      </w:r>
    </w:p>
    <w:p w14:paraId="6A1E4CFE" w14:textId="7109C79D" w:rsidR="00A03EAC" w:rsidRPr="00AE5F1F" w:rsidRDefault="000869F1" w:rsidP="00B24B18">
      <w:pPr>
        <w:pStyle w:val="a5"/>
        <w:spacing w:line="276" w:lineRule="auto"/>
        <w:ind w:left="-567"/>
        <w:jc w:val="both"/>
        <w:rPr>
          <w:rFonts w:ascii="Times New Roman" w:hAnsi="Times New Roman" w:cs="Times New Roman"/>
          <w:lang w:eastAsia="x-none"/>
        </w:rPr>
      </w:pPr>
      <w:r>
        <w:rPr>
          <w:rFonts w:ascii="Times New Roman" w:hAnsi="Times New Roman" w:cs="Times New Roman"/>
          <w:lang w:eastAsia="x-none"/>
        </w:rPr>
        <w:t>2</w:t>
      </w:r>
      <w:r w:rsidR="00A03EAC" w:rsidRPr="00AE5F1F">
        <w:rPr>
          <w:rFonts w:ascii="Times New Roman" w:hAnsi="Times New Roman" w:cs="Times New Roman"/>
          <w:lang w:eastAsia="x-none"/>
        </w:rPr>
        <w:t>.1.7</w:t>
      </w:r>
      <w:r>
        <w:rPr>
          <w:rFonts w:ascii="Times New Roman" w:hAnsi="Times New Roman" w:cs="Times New Roman"/>
          <w:lang w:eastAsia="x-none"/>
        </w:rPr>
        <w:t>.</w:t>
      </w:r>
      <w:r w:rsidR="00A03EAC" w:rsidRPr="00AE5F1F">
        <w:rPr>
          <w:rFonts w:ascii="Times New Roman" w:hAnsi="Times New Roman" w:cs="Times New Roman"/>
          <w:lang w:eastAsia="x-none"/>
        </w:rPr>
        <w:t xml:space="preserve"> </w:t>
      </w:r>
      <w:r w:rsidR="00A03EAC" w:rsidRPr="00AE5F1F">
        <w:rPr>
          <w:rFonts w:ascii="Times New Roman" w:hAnsi="Times New Roman" w:cs="Times New Roman"/>
          <w:lang w:val="x-none" w:eastAsia="x-none"/>
        </w:rPr>
        <w:t>Списание активов с забалансового учета производится по мере</w:t>
      </w:r>
      <w:r w:rsidR="00A03EAC" w:rsidRPr="00AE5F1F">
        <w:rPr>
          <w:rFonts w:ascii="Times New Roman" w:hAnsi="Times New Roman" w:cs="Times New Roman"/>
          <w:lang w:eastAsia="x-none"/>
        </w:rPr>
        <w:t xml:space="preserve"> </w:t>
      </w:r>
      <w:r w:rsidR="00A03EAC" w:rsidRPr="00AE5F1F">
        <w:rPr>
          <w:rFonts w:ascii="Times New Roman" w:hAnsi="Times New Roman" w:cs="Times New Roman"/>
          <w:lang w:val="x-none" w:eastAsia="x-none"/>
        </w:rPr>
        <w:t>непригодности к использованию</w:t>
      </w:r>
      <w:r w:rsidR="00A03EAC" w:rsidRPr="00AE5F1F">
        <w:rPr>
          <w:rFonts w:ascii="Times New Roman" w:hAnsi="Times New Roman" w:cs="Times New Roman"/>
          <w:lang w:eastAsia="x-none"/>
        </w:rPr>
        <w:t xml:space="preserve"> или </w:t>
      </w:r>
      <w:r w:rsidR="00A03EAC" w:rsidRPr="00AE5F1F">
        <w:rPr>
          <w:rFonts w:ascii="Times New Roman" w:hAnsi="Times New Roman" w:cs="Times New Roman"/>
          <w:lang w:val="x-none" w:eastAsia="x-none"/>
        </w:rPr>
        <w:t>невозможности восстановления;</w:t>
      </w:r>
    </w:p>
    <w:p w14:paraId="277C9F37" w14:textId="528E856C" w:rsidR="00484713" w:rsidRPr="00AE5F1F" w:rsidRDefault="001F5447" w:rsidP="00B24B18">
      <w:pPr>
        <w:pStyle w:val="a4"/>
        <w:spacing w:after="200" w:line="276" w:lineRule="auto"/>
        <w:ind w:left="-567"/>
        <w:contextualSpacing/>
        <w:jc w:val="both"/>
        <w:rPr>
          <w:rFonts w:ascii="Times New Roman" w:eastAsia="Calibri" w:hAnsi="Times New Roman" w:cs="Times New Roman"/>
          <w:sz w:val="24"/>
          <w:szCs w:val="24"/>
        </w:rPr>
      </w:pPr>
      <w:r>
        <w:rPr>
          <w:rFonts w:ascii="Times New Roman" w:hAnsi="Times New Roman" w:cs="Times New Roman"/>
          <w:sz w:val="24"/>
          <w:szCs w:val="24"/>
          <w:lang w:eastAsia="x-none"/>
        </w:rPr>
        <w:t>2</w:t>
      </w:r>
      <w:r w:rsidR="00484713" w:rsidRPr="00AE5F1F">
        <w:rPr>
          <w:rFonts w:ascii="Times New Roman" w:hAnsi="Times New Roman" w:cs="Times New Roman"/>
          <w:sz w:val="24"/>
          <w:szCs w:val="24"/>
          <w:lang w:eastAsia="x-none"/>
        </w:rPr>
        <w:t xml:space="preserve">.1.8. </w:t>
      </w:r>
      <w:r w:rsidR="00484713" w:rsidRPr="002F1517">
        <w:rPr>
          <w:rFonts w:ascii="Times New Roman" w:eastAsia="Calibri" w:hAnsi="Times New Roman" w:cs="Times New Roman"/>
          <w:sz w:val="24"/>
          <w:szCs w:val="24"/>
        </w:rPr>
        <w:t>Объекты основных средств принимаются к учету в соответствии с ОКОФ, утвержденным Приказом Росстандарта РФ от 12.12.2014 года. Объекты основных средств, не включенные в ОКОФ (ОК 013-2014), принимаются к бухгалтерскому учету в соответствии с ОКОФ (ОК 013-94)</w:t>
      </w:r>
    </w:p>
    <w:p w14:paraId="72F4CCE1" w14:textId="7FD00F70" w:rsidR="00484713" w:rsidRPr="00AE5F1F" w:rsidRDefault="005D4979" w:rsidP="00B24B18">
      <w:pPr>
        <w:pStyle w:val="a5"/>
        <w:spacing w:line="276" w:lineRule="auto"/>
        <w:ind w:left="-426"/>
        <w:jc w:val="both"/>
        <w:rPr>
          <w:rFonts w:ascii="Times New Roman" w:hAnsi="Times New Roman" w:cs="Times New Roman"/>
          <w:lang w:eastAsia="x-none"/>
        </w:rPr>
      </w:pPr>
      <w:r>
        <w:rPr>
          <w:rFonts w:ascii="Times New Roman" w:hAnsi="Times New Roman" w:cs="Times New Roman"/>
          <w:lang w:eastAsia="x-none"/>
        </w:rPr>
        <w:lastRenderedPageBreak/>
        <w:t>2</w:t>
      </w:r>
      <w:r w:rsidR="00C61840" w:rsidRPr="00AE5F1F">
        <w:rPr>
          <w:rFonts w:ascii="Times New Roman" w:hAnsi="Times New Roman" w:cs="Times New Roman"/>
          <w:lang w:eastAsia="x-none"/>
        </w:rPr>
        <w:t>.1.</w:t>
      </w:r>
      <w:r w:rsidR="00484713" w:rsidRPr="00AE5F1F">
        <w:rPr>
          <w:rFonts w:ascii="Times New Roman" w:hAnsi="Times New Roman" w:cs="Times New Roman"/>
          <w:lang w:eastAsia="x-none"/>
        </w:rPr>
        <w:t>9</w:t>
      </w:r>
      <w:r w:rsidR="002F7EF3">
        <w:rPr>
          <w:rFonts w:ascii="Times New Roman" w:hAnsi="Times New Roman" w:cs="Times New Roman"/>
          <w:lang w:eastAsia="x-none"/>
        </w:rPr>
        <w:t>.</w:t>
      </w:r>
      <w:r w:rsidR="00484713" w:rsidRPr="00AE5F1F">
        <w:rPr>
          <w:rFonts w:ascii="Times New Roman" w:hAnsi="Times New Roman" w:cs="Times New Roman"/>
          <w:lang w:eastAsia="x-none"/>
        </w:rPr>
        <w:t xml:space="preserve"> </w:t>
      </w:r>
      <w:r w:rsidR="00D006AE" w:rsidRPr="00AE5F1F">
        <w:rPr>
          <w:rFonts w:ascii="Times New Roman" w:hAnsi="Times New Roman" w:cs="Times New Roman"/>
          <w:lang w:eastAsia="x-none"/>
        </w:rPr>
        <w:t xml:space="preserve"> </w:t>
      </w:r>
      <w:r w:rsidR="00484713" w:rsidRPr="00AE5F1F">
        <w:rPr>
          <w:rFonts w:ascii="Times New Roman" w:hAnsi="Times New Roman" w:cs="Times New Roman"/>
          <w:lang w:val="x-none" w:eastAsia="x-none"/>
        </w:rPr>
        <w:t>Срок полезного использования по   основным средствам определяется   в соответствии</w:t>
      </w:r>
      <w:r w:rsidR="00484713" w:rsidRPr="00AE5F1F">
        <w:rPr>
          <w:rFonts w:ascii="Times New Roman" w:hAnsi="Times New Roman" w:cs="Times New Roman"/>
          <w:lang w:eastAsia="x-none"/>
        </w:rPr>
        <w:t xml:space="preserve"> с </w:t>
      </w:r>
      <w:r w:rsidR="00484713" w:rsidRPr="00AE5F1F">
        <w:rPr>
          <w:rFonts w:ascii="Times New Roman" w:hAnsi="Times New Roman" w:cs="Times New Roman"/>
          <w:lang w:val="x-none" w:eastAsia="x-none"/>
        </w:rPr>
        <w:t xml:space="preserve">ОКОФ и постановлением Правительства №1 от 01.01.2002г. </w:t>
      </w:r>
      <w:r w:rsidR="00484713" w:rsidRPr="00AE5F1F">
        <w:rPr>
          <w:rFonts w:ascii="Times New Roman" w:hAnsi="Times New Roman" w:cs="Times New Roman"/>
          <w:lang w:eastAsia="x-none"/>
        </w:rPr>
        <w:t xml:space="preserve">и </w:t>
      </w:r>
      <w:r w:rsidR="00484713" w:rsidRPr="00AE5F1F">
        <w:rPr>
          <w:rFonts w:ascii="Times New Roman" w:hAnsi="Times New Roman" w:cs="Times New Roman"/>
          <w:lang w:val="x-none" w:eastAsia="x-none"/>
        </w:rPr>
        <w:t>классификацией объектов основных средств, включаемых в амортизационные группы</w:t>
      </w:r>
      <w:r w:rsidR="00D006AE" w:rsidRPr="00AE5F1F">
        <w:rPr>
          <w:rFonts w:ascii="Times New Roman" w:hAnsi="Times New Roman" w:cs="Times New Roman"/>
          <w:lang w:eastAsia="x-none"/>
        </w:rPr>
        <w:t xml:space="preserve">. </w:t>
      </w:r>
      <w:r w:rsidR="00484713" w:rsidRPr="00AE5F1F">
        <w:rPr>
          <w:rFonts w:ascii="Times New Roman" w:hAnsi="Times New Roman" w:cs="Times New Roman"/>
          <w:lang w:eastAsia="x-none"/>
        </w:rPr>
        <w:t xml:space="preserve"> </w:t>
      </w:r>
      <w:r w:rsidR="00D006AE" w:rsidRPr="00AE5F1F">
        <w:rPr>
          <w:rFonts w:ascii="Times New Roman" w:hAnsi="Times New Roman" w:cs="Times New Roman"/>
          <w:lang w:eastAsia="x-none"/>
        </w:rPr>
        <w:t xml:space="preserve">   </w:t>
      </w:r>
      <w:r w:rsidR="00484713" w:rsidRPr="00AE5F1F">
        <w:rPr>
          <w:rFonts w:ascii="Times New Roman" w:hAnsi="Times New Roman" w:cs="Times New Roman"/>
          <w:lang w:eastAsia="x-none"/>
        </w:rPr>
        <w:t xml:space="preserve">В случае отсутствия основного средства в ОКОФ, срок полезного использования определяется </w:t>
      </w:r>
      <w:r w:rsidR="00484713" w:rsidRPr="00AE5F1F">
        <w:rPr>
          <w:rFonts w:ascii="Times New Roman" w:hAnsi="Times New Roman" w:cs="Times New Roman"/>
        </w:rPr>
        <w:t xml:space="preserve">решением комиссии учреждения по приему и выбытию основных </w:t>
      </w:r>
      <w:r w:rsidR="0004002B" w:rsidRPr="00AE5F1F">
        <w:rPr>
          <w:rFonts w:ascii="Times New Roman" w:hAnsi="Times New Roman" w:cs="Times New Roman"/>
        </w:rPr>
        <w:t>средств с</w:t>
      </w:r>
      <w:r w:rsidR="008F3389" w:rsidRPr="00AE5F1F">
        <w:rPr>
          <w:rFonts w:ascii="Times New Roman" w:hAnsi="Times New Roman" w:cs="Times New Roman"/>
        </w:rPr>
        <w:t xml:space="preserve"> учетом следующих показателей:</w:t>
      </w:r>
    </w:p>
    <w:p w14:paraId="3464D404" w14:textId="77777777" w:rsidR="008F3389" w:rsidRPr="00AE5F1F" w:rsidRDefault="008F3389" w:rsidP="00B24B18">
      <w:pPr>
        <w:numPr>
          <w:ilvl w:val="0"/>
          <w:numId w:val="11"/>
        </w:numPr>
        <w:spacing w:after="120" w:line="276" w:lineRule="auto"/>
        <w:ind w:left="-426" w:firstLine="0"/>
        <w:jc w:val="both"/>
        <w:rPr>
          <w:rFonts w:ascii="Times New Roman" w:hAnsi="Times New Roman" w:cs="Times New Roman"/>
          <w:sz w:val="24"/>
          <w:szCs w:val="24"/>
          <w:lang w:val="x-none" w:eastAsia="x-none"/>
        </w:rPr>
      </w:pPr>
      <w:r w:rsidRPr="00AE5F1F">
        <w:rPr>
          <w:rFonts w:ascii="Times New Roman" w:hAnsi="Times New Roman" w:cs="Times New Roman"/>
          <w:sz w:val="24"/>
          <w:szCs w:val="24"/>
          <w:lang w:val="x-none" w:eastAsia="x-none"/>
        </w:rPr>
        <w:t>рекомендациями, содержащимися в документах производителя, входящих в комплектацию объекта имущества;</w:t>
      </w:r>
    </w:p>
    <w:p w14:paraId="1B267619" w14:textId="77777777" w:rsidR="008F3389" w:rsidRPr="00AE5F1F" w:rsidRDefault="008F3389" w:rsidP="00B24B18">
      <w:pPr>
        <w:numPr>
          <w:ilvl w:val="0"/>
          <w:numId w:val="11"/>
        </w:numPr>
        <w:spacing w:after="120" w:line="276" w:lineRule="auto"/>
        <w:ind w:left="-426" w:firstLine="0"/>
        <w:jc w:val="both"/>
        <w:rPr>
          <w:rFonts w:ascii="Times New Roman" w:hAnsi="Times New Roman" w:cs="Times New Roman"/>
          <w:sz w:val="24"/>
          <w:szCs w:val="24"/>
          <w:lang w:val="x-none" w:eastAsia="x-none"/>
        </w:rPr>
      </w:pPr>
      <w:r w:rsidRPr="00AE5F1F">
        <w:rPr>
          <w:rFonts w:ascii="Times New Roman" w:hAnsi="Times New Roman" w:cs="Times New Roman"/>
          <w:sz w:val="24"/>
          <w:szCs w:val="24"/>
        </w:rPr>
        <w:t>ожидаемого срока полезного использования в соответствии с ожидаемой производительностью или мощностью объекта;</w:t>
      </w:r>
    </w:p>
    <w:p w14:paraId="2D8D4BFD" w14:textId="18438E86" w:rsidR="008F3389" w:rsidRPr="00AE5F1F" w:rsidRDefault="005F403D" w:rsidP="00B24B18">
      <w:pPr>
        <w:numPr>
          <w:ilvl w:val="0"/>
          <w:numId w:val="11"/>
        </w:numPr>
        <w:spacing w:line="276" w:lineRule="auto"/>
        <w:ind w:left="-426" w:firstLine="0"/>
        <w:rPr>
          <w:rFonts w:ascii="Times New Roman" w:hAnsi="Times New Roman" w:cs="Times New Roman"/>
          <w:sz w:val="24"/>
          <w:szCs w:val="24"/>
          <w:lang w:val="x-none" w:eastAsia="x-none"/>
        </w:rPr>
      </w:pPr>
      <w:r>
        <w:rPr>
          <w:rFonts w:ascii="Times New Roman" w:hAnsi="Times New Roman" w:cs="Times New Roman"/>
          <w:sz w:val="24"/>
          <w:szCs w:val="24"/>
          <w:lang w:eastAsia="x-none"/>
        </w:rPr>
        <w:t>о</w:t>
      </w:r>
      <w:r w:rsidR="008F3389" w:rsidRPr="00AE5F1F">
        <w:rPr>
          <w:rFonts w:ascii="Times New Roman" w:hAnsi="Times New Roman" w:cs="Times New Roman"/>
          <w:sz w:val="24"/>
          <w:szCs w:val="24"/>
          <w:lang w:val="x-none" w:eastAsia="x-none"/>
        </w:rPr>
        <w:t>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20A8F783" w14:textId="77777777" w:rsidR="008F3389" w:rsidRPr="00AE5F1F" w:rsidRDefault="008F3389" w:rsidP="00B24B18">
      <w:pPr>
        <w:numPr>
          <w:ilvl w:val="0"/>
          <w:numId w:val="11"/>
        </w:numPr>
        <w:spacing w:after="120" w:line="276" w:lineRule="auto"/>
        <w:ind w:left="-426" w:firstLine="0"/>
        <w:jc w:val="both"/>
        <w:rPr>
          <w:rFonts w:ascii="Times New Roman" w:hAnsi="Times New Roman" w:cs="Times New Roman"/>
          <w:sz w:val="24"/>
          <w:szCs w:val="24"/>
          <w:lang w:val="x-none" w:eastAsia="x-none"/>
        </w:rPr>
      </w:pPr>
      <w:r w:rsidRPr="00AE5F1F">
        <w:rPr>
          <w:rFonts w:ascii="Times New Roman" w:hAnsi="Times New Roman" w:cs="Times New Roman"/>
          <w:sz w:val="24"/>
          <w:szCs w:val="24"/>
          <w:lang w:val="x-none" w:eastAsia="x-none"/>
        </w:rPr>
        <w:t>нормативно-правовых и других ограничений использования этого объекта (срока аренды, иное);</w:t>
      </w:r>
    </w:p>
    <w:p w14:paraId="0D2C24D3" w14:textId="77777777" w:rsidR="008F3389" w:rsidRPr="00AE5F1F" w:rsidRDefault="008F3389" w:rsidP="00B24B18">
      <w:pPr>
        <w:numPr>
          <w:ilvl w:val="0"/>
          <w:numId w:val="11"/>
        </w:numPr>
        <w:spacing w:after="120" w:line="276" w:lineRule="auto"/>
        <w:ind w:left="1" w:hanging="427"/>
        <w:jc w:val="both"/>
        <w:rPr>
          <w:rFonts w:ascii="Times New Roman" w:hAnsi="Times New Roman" w:cs="Times New Roman"/>
          <w:sz w:val="24"/>
          <w:szCs w:val="24"/>
          <w:lang w:val="x-none" w:eastAsia="x-none"/>
        </w:rPr>
      </w:pPr>
      <w:r w:rsidRPr="00AE5F1F">
        <w:rPr>
          <w:rFonts w:ascii="Times New Roman" w:hAnsi="Times New Roman" w:cs="Times New Roman"/>
          <w:sz w:val="24"/>
          <w:szCs w:val="24"/>
          <w:lang w:val="x-none" w:eastAsia="x-none"/>
        </w:rPr>
        <w:t>гарантийного срока использования объекта;</w:t>
      </w:r>
    </w:p>
    <w:p w14:paraId="718D6A06" w14:textId="77777777" w:rsidR="008F3389" w:rsidRPr="00AE5F1F" w:rsidRDefault="00D006AE" w:rsidP="00B24B18">
      <w:pPr>
        <w:numPr>
          <w:ilvl w:val="0"/>
          <w:numId w:val="11"/>
        </w:numPr>
        <w:spacing w:after="120" w:line="276" w:lineRule="auto"/>
        <w:ind w:left="1" w:hanging="427"/>
        <w:jc w:val="both"/>
        <w:rPr>
          <w:rFonts w:ascii="Times New Roman" w:hAnsi="Times New Roman" w:cs="Times New Roman"/>
          <w:sz w:val="24"/>
          <w:szCs w:val="24"/>
          <w:lang w:val="x-none" w:eastAsia="x-none"/>
        </w:rPr>
      </w:pPr>
      <w:r w:rsidRPr="00AE5F1F">
        <w:rPr>
          <w:rFonts w:ascii="Times New Roman" w:hAnsi="Times New Roman" w:cs="Times New Roman"/>
          <w:sz w:val="24"/>
          <w:szCs w:val="24"/>
          <w:lang w:eastAsia="x-none"/>
        </w:rPr>
        <w:t>иное</w:t>
      </w:r>
    </w:p>
    <w:p w14:paraId="6A730C87" w14:textId="51E67678" w:rsidR="006F2B6D" w:rsidRPr="00AE5F1F" w:rsidRDefault="00B56DE4" w:rsidP="00B24B18">
      <w:pPr>
        <w:autoSpaceDE w:val="0"/>
        <w:autoSpaceDN w:val="0"/>
        <w:adjustRightInd w:val="0"/>
        <w:spacing w:after="0" w:line="276" w:lineRule="auto"/>
        <w:ind w:left="-426" w:firstLine="142"/>
        <w:jc w:val="both"/>
        <w:rPr>
          <w:rFonts w:ascii="Times New Roman" w:hAnsi="Times New Roman" w:cs="Times New Roman"/>
          <w:sz w:val="24"/>
          <w:szCs w:val="24"/>
        </w:rPr>
      </w:pPr>
      <w:r>
        <w:rPr>
          <w:rFonts w:ascii="Times New Roman" w:hAnsi="Times New Roman" w:cs="Times New Roman"/>
          <w:sz w:val="24"/>
          <w:szCs w:val="24"/>
        </w:rPr>
        <w:t>2</w:t>
      </w:r>
      <w:r w:rsidR="00D006AE" w:rsidRPr="00AE5F1F">
        <w:rPr>
          <w:rFonts w:ascii="Times New Roman" w:hAnsi="Times New Roman" w:cs="Times New Roman"/>
          <w:sz w:val="24"/>
          <w:szCs w:val="24"/>
        </w:rPr>
        <w:t>.1.</w:t>
      </w:r>
      <w:r w:rsidR="00C61840" w:rsidRPr="00AE5F1F">
        <w:rPr>
          <w:rFonts w:ascii="Times New Roman" w:hAnsi="Times New Roman" w:cs="Times New Roman"/>
          <w:sz w:val="24"/>
          <w:szCs w:val="24"/>
        </w:rPr>
        <w:t>1</w:t>
      </w:r>
      <w:r w:rsidR="00D006AE" w:rsidRPr="00AE5F1F">
        <w:rPr>
          <w:rFonts w:ascii="Times New Roman" w:hAnsi="Times New Roman" w:cs="Times New Roman"/>
          <w:sz w:val="24"/>
          <w:szCs w:val="24"/>
        </w:rPr>
        <w:t>0</w:t>
      </w:r>
      <w:r>
        <w:rPr>
          <w:rFonts w:ascii="Times New Roman" w:hAnsi="Times New Roman" w:cs="Times New Roman"/>
          <w:sz w:val="24"/>
          <w:szCs w:val="24"/>
        </w:rPr>
        <w:t>.</w:t>
      </w:r>
      <w:r w:rsidR="006F2B6D" w:rsidRPr="00AE5F1F">
        <w:rPr>
          <w:rFonts w:ascii="Times New Roman" w:hAnsi="Times New Roman" w:cs="Times New Roman"/>
          <w:sz w:val="24"/>
          <w:szCs w:val="24"/>
        </w:rPr>
        <w:t xml:space="preserve">  </w:t>
      </w:r>
      <w:proofErr w:type="gramStart"/>
      <w:r w:rsidR="006F2B6D" w:rsidRPr="00AE5F1F">
        <w:rPr>
          <w:rFonts w:ascii="Times New Roman" w:hAnsi="Times New Roman" w:cs="Times New Roman"/>
          <w:sz w:val="24"/>
          <w:szCs w:val="24"/>
        </w:rPr>
        <w:t>Объ</w:t>
      </w:r>
      <w:r w:rsidR="006F2B6D" w:rsidRPr="00AE5F1F">
        <w:rPr>
          <w:rFonts w:ascii="Times New Roman" w:hAnsi="Times New Roman" w:cs="Times New Roman"/>
          <w:sz w:val="24"/>
          <w:szCs w:val="24"/>
          <w:lang w:eastAsia="en-US"/>
        </w:rPr>
        <w:t xml:space="preserve">екты основных средств,  выявленные в результате </w:t>
      </w:r>
      <w:r w:rsidR="00922AEA" w:rsidRPr="00AE5F1F">
        <w:rPr>
          <w:rFonts w:ascii="Times New Roman" w:hAnsi="Times New Roman" w:cs="Times New Roman"/>
          <w:sz w:val="24"/>
          <w:szCs w:val="24"/>
          <w:lang w:eastAsia="en-US"/>
        </w:rPr>
        <w:t xml:space="preserve">  </w:t>
      </w:r>
      <w:r w:rsidR="006F2B6D" w:rsidRPr="00AE5F1F">
        <w:rPr>
          <w:rFonts w:ascii="Times New Roman" w:hAnsi="Times New Roman" w:cs="Times New Roman"/>
          <w:sz w:val="24"/>
          <w:szCs w:val="24"/>
          <w:lang w:eastAsia="en-US"/>
        </w:rPr>
        <w:t>инвентаризации</w:t>
      </w:r>
      <w:r w:rsidR="00922AEA" w:rsidRPr="00AE5F1F">
        <w:rPr>
          <w:rFonts w:ascii="Times New Roman" w:hAnsi="Times New Roman" w:cs="Times New Roman"/>
          <w:sz w:val="24"/>
          <w:szCs w:val="24"/>
          <w:lang w:eastAsia="en-US"/>
        </w:rPr>
        <w:t>, или</w:t>
      </w:r>
      <w:r w:rsidR="00922AEA" w:rsidRPr="00AE5F1F">
        <w:rPr>
          <w:rFonts w:ascii="Times New Roman" w:hAnsi="Times New Roman" w:cs="Times New Roman"/>
          <w:sz w:val="24"/>
          <w:szCs w:val="24"/>
        </w:rPr>
        <w:t xml:space="preserve"> в течение года - по мере необходимости,</w:t>
      </w:r>
      <w:r w:rsidR="006F2B6D" w:rsidRPr="00AE5F1F">
        <w:rPr>
          <w:rFonts w:ascii="Times New Roman" w:hAnsi="Times New Roman" w:cs="Times New Roman"/>
          <w:sz w:val="24"/>
          <w:szCs w:val="24"/>
          <w:lang w:eastAsia="en-US"/>
        </w:rPr>
        <w:t xml:space="preserve"> </w:t>
      </w:r>
      <w:r w:rsidR="00922AEA" w:rsidRPr="00AE5F1F">
        <w:rPr>
          <w:rFonts w:ascii="Times New Roman" w:hAnsi="Times New Roman" w:cs="Times New Roman"/>
          <w:sz w:val="24"/>
          <w:szCs w:val="24"/>
        </w:rPr>
        <w:t xml:space="preserve">по которым комиссией по поступлению и выбытию активов установлена неэффективность дальнейшей эксплуатации, ремонта, восстановления (несоответствие критериям актива), подлежат отражению  </w:t>
      </w:r>
      <w:r w:rsidR="006F2B6D" w:rsidRPr="00AE5F1F">
        <w:rPr>
          <w:rFonts w:ascii="Times New Roman" w:hAnsi="Times New Roman" w:cs="Times New Roman"/>
          <w:sz w:val="24"/>
          <w:szCs w:val="24"/>
          <w:lang w:eastAsia="en-US"/>
        </w:rPr>
        <w:t xml:space="preserve">на забалансовом счете </w:t>
      </w:r>
      <w:r w:rsidR="00A03EAC" w:rsidRPr="00AE5F1F">
        <w:rPr>
          <w:rFonts w:ascii="Times New Roman" w:hAnsi="Times New Roman" w:cs="Times New Roman"/>
          <w:sz w:val="24"/>
          <w:szCs w:val="24"/>
          <w:lang w:eastAsia="en-US"/>
        </w:rPr>
        <w:t>02 «Материальные ценности,  принятые на хранение»</w:t>
      </w:r>
      <w:r w:rsidR="006F2B6D" w:rsidRPr="00AE5F1F">
        <w:rPr>
          <w:rFonts w:ascii="Times New Roman" w:hAnsi="Times New Roman" w:cs="Times New Roman"/>
          <w:sz w:val="24"/>
          <w:szCs w:val="24"/>
          <w:lang w:eastAsia="en-US"/>
        </w:rPr>
        <w:t xml:space="preserve"> </w:t>
      </w:r>
      <w:r w:rsidR="006F2B6D" w:rsidRPr="00AE5F1F">
        <w:rPr>
          <w:rFonts w:ascii="Times New Roman" w:hAnsi="Times New Roman" w:cs="Times New Roman"/>
          <w:sz w:val="24"/>
          <w:szCs w:val="24"/>
        </w:rPr>
        <w:t xml:space="preserve"> до дальнейшего определения функционального назначения указанного имущества (вовлечения в хозяйственный оборот, продажи или списания).</w:t>
      </w:r>
      <w:proofErr w:type="gramEnd"/>
      <w:r w:rsidR="006F2B6D" w:rsidRPr="00AE5F1F">
        <w:rPr>
          <w:rFonts w:ascii="Times New Roman" w:hAnsi="Times New Roman" w:cs="Times New Roman"/>
          <w:sz w:val="24"/>
          <w:szCs w:val="24"/>
        </w:rPr>
        <w:t xml:space="preserve">  Дальнейшее начисление амортизации на указанные объекты имущества не производится. Информация о таких объектах основных средств подлежит раскрытию в бухгалтерской (финансовой) отчетности.</w:t>
      </w:r>
    </w:p>
    <w:p w14:paraId="5AB4899B" w14:textId="77777777" w:rsidR="006F2B6D" w:rsidRPr="00AE5F1F" w:rsidRDefault="006F2B6D" w:rsidP="00B24B18">
      <w:pPr>
        <w:spacing w:after="200" w:line="276" w:lineRule="auto"/>
        <w:ind w:left="-426"/>
        <w:jc w:val="both"/>
        <w:rPr>
          <w:rFonts w:ascii="Times New Roman" w:hAnsi="Times New Roman" w:cs="Times New Roman"/>
          <w:sz w:val="24"/>
          <w:szCs w:val="24"/>
        </w:rPr>
      </w:pPr>
      <w:r w:rsidRPr="00B56DE4">
        <w:rPr>
          <w:rFonts w:ascii="Times New Roman" w:hAnsi="Times New Roman" w:cs="Times New Roman"/>
          <w:bCs/>
          <w:sz w:val="24"/>
          <w:szCs w:val="24"/>
          <w:u w:val="single"/>
        </w:rPr>
        <w:t>Основание</w:t>
      </w:r>
      <w:r w:rsidRPr="00AE5F1F">
        <w:rPr>
          <w:rFonts w:ascii="Times New Roman" w:hAnsi="Times New Roman" w:cs="Times New Roman"/>
          <w:sz w:val="24"/>
          <w:szCs w:val="24"/>
        </w:rPr>
        <w:t>: пункт 8 Стандарта «Основные средства</w:t>
      </w:r>
      <w:r w:rsidRPr="0091668D">
        <w:rPr>
          <w:rFonts w:ascii="Times New Roman" w:hAnsi="Times New Roman" w:cs="Times New Roman"/>
          <w:sz w:val="24"/>
          <w:szCs w:val="24"/>
        </w:rPr>
        <w:t>». (</w:t>
      </w:r>
      <w:hyperlink r:id="rId20" w:history="1">
        <w:r w:rsidRPr="0091668D">
          <w:rPr>
            <w:rFonts w:ascii="Times New Roman" w:hAnsi="Times New Roman" w:cs="Times New Roman"/>
            <w:sz w:val="24"/>
            <w:szCs w:val="24"/>
          </w:rPr>
          <w:t>п. 3</w:t>
        </w:r>
      </w:hyperlink>
      <w:r w:rsidRPr="0091668D">
        <w:rPr>
          <w:rFonts w:ascii="Times New Roman" w:hAnsi="Times New Roman" w:cs="Times New Roman"/>
          <w:sz w:val="24"/>
          <w:szCs w:val="24"/>
        </w:rPr>
        <w:t xml:space="preserve"> Письма </w:t>
      </w:r>
      <w:r w:rsidRPr="00AE5F1F">
        <w:rPr>
          <w:rFonts w:ascii="Times New Roman" w:hAnsi="Times New Roman" w:cs="Times New Roman"/>
          <w:sz w:val="24"/>
          <w:szCs w:val="24"/>
        </w:rPr>
        <w:t>Минфина России N 02-07-07/84237).</w:t>
      </w:r>
    </w:p>
    <w:p w14:paraId="5B0FF518" w14:textId="7CE12666" w:rsidR="00E033DF" w:rsidRPr="00AE5F1F" w:rsidRDefault="00E033DF" w:rsidP="00B24B18">
      <w:pPr>
        <w:spacing w:line="276" w:lineRule="auto"/>
        <w:ind w:left="-426" w:hanging="141"/>
        <w:jc w:val="both"/>
        <w:rPr>
          <w:rFonts w:ascii="Times New Roman" w:hAnsi="Times New Roman" w:cs="Times New Roman"/>
          <w:sz w:val="24"/>
          <w:szCs w:val="24"/>
          <w:highlight w:val="yellow"/>
        </w:rPr>
      </w:pPr>
      <w:r w:rsidRPr="00B56DE4">
        <w:rPr>
          <w:rFonts w:ascii="Times New Roman" w:hAnsi="Times New Roman" w:cs="Times New Roman"/>
          <w:bCs/>
          <w:sz w:val="24"/>
          <w:szCs w:val="24"/>
        </w:rPr>
        <w:t xml:space="preserve">  </w:t>
      </w:r>
      <w:r w:rsidR="00B56DE4" w:rsidRPr="00B56DE4">
        <w:rPr>
          <w:rFonts w:ascii="Times New Roman" w:hAnsi="Times New Roman" w:cs="Times New Roman"/>
          <w:bCs/>
          <w:sz w:val="24"/>
          <w:szCs w:val="24"/>
        </w:rPr>
        <w:t>2</w:t>
      </w:r>
      <w:r w:rsidRPr="00B56DE4">
        <w:rPr>
          <w:rFonts w:ascii="Times New Roman" w:hAnsi="Times New Roman" w:cs="Times New Roman"/>
          <w:bCs/>
          <w:sz w:val="24"/>
          <w:szCs w:val="24"/>
        </w:rPr>
        <w:t>.1.</w:t>
      </w:r>
      <w:r w:rsidR="00C61840" w:rsidRPr="00B56DE4">
        <w:rPr>
          <w:rFonts w:ascii="Times New Roman" w:hAnsi="Times New Roman" w:cs="Times New Roman"/>
          <w:bCs/>
          <w:sz w:val="24"/>
          <w:szCs w:val="24"/>
        </w:rPr>
        <w:t>1</w:t>
      </w:r>
      <w:r w:rsidR="00B56DE4" w:rsidRPr="00B56DE4">
        <w:rPr>
          <w:rFonts w:ascii="Times New Roman" w:hAnsi="Times New Roman" w:cs="Times New Roman"/>
          <w:bCs/>
          <w:sz w:val="24"/>
          <w:szCs w:val="24"/>
        </w:rPr>
        <w:t>1.</w:t>
      </w:r>
      <w:r w:rsidRPr="00AE5F1F">
        <w:rPr>
          <w:rFonts w:ascii="Times New Roman" w:hAnsi="Times New Roman" w:cs="Times New Roman"/>
          <w:b/>
          <w:bCs/>
          <w:sz w:val="24"/>
          <w:szCs w:val="24"/>
        </w:rPr>
        <w:t xml:space="preserve"> </w:t>
      </w:r>
      <w:r w:rsidRPr="00AE5F1F">
        <w:rPr>
          <w:rFonts w:ascii="Times New Roman" w:hAnsi="Times New Roman" w:cs="Times New Roman"/>
          <w:sz w:val="24"/>
          <w:szCs w:val="24"/>
        </w:rPr>
        <w:t>Приняти</w:t>
      </w:r>
      <w:r w:rsidR="008C1A57" w:rsidRPr="00AE5F1F">
        <w:rPr>
          <w:rFonts w:ascii="Times New Roman" w:hAnsi="Times New Roman" w:cs="Times New Roman"/>
          <w:sz w:val="24"/>
          <w:szCs w:val="24"/>
        </w:rPr>
        <w:t>е</w:t>
      </w:r>
      <w:r w:rsidRPr="00AE5F1F">
        <w:rPr>
          <w:rFonts w:ascii="Times New Roman" w:hAnsi="Times New Roman" w:cs="Times New Roman"/>
          <w:sz w:val="24"/>
          <w:szCs w:val="24"/>
        </w:rPr>
        <w:t xml:space="preserve"> к учету основных </w:t>
      </w:r>
      <w:r w:rsidR="00B56DE4" w:rsidRPr="00AE5F1F">
        <w:rPr>
          <w:rFonts w:ascii="Times New Roman" w:hAnsi="Times New Roman" w:cs="Times New Roman"/>
          <w:sz w:val="24"/>
          <w:szCs w:val="24"/>
        </w:rPr>
        <w:t>средств</w:t>
      </w:r>
      <w:r w:rsidR="00B56DE4" w:rsidRPr="00AE5F1F">
        <w:rPr>
          <w:rFonts w:ascii="Times New Roman" w:eastAsia="Calibri" w:hAnsi="Times New Roman" w:cs="Times New Roman"/>
          <w:sz w:val="24"/>
          <w:szCs w:val="24"/>
          <w:lang w:eastAsia="en-US"/>
        </w:rPr>
        <w:t xml:space="preserve"> оформляется</w:t>
      </w:r>
      <w:r w:rsidR="00C61840" w:rsidRPr="00AE5F1F">
        <w:rPr>
          <w:rFonts w:ascii="Times New Roman" w:eastAsia="Calibri" w:hAnsi="Times New Roman" w:cs="Times New Roman"/>
          <w:sz w:val="24"/>
          <w:szCs w:val="24"/>
          <w:lang w:eastAsia="en-US"/>
        </w:rPr>
        <w:t xml:space="preserve"> Актом о приеме-передаче объектов нефинансовых активов </w:t>
      </w:r>
      <w:r w:rsidR="00C61840" w:rsidRPr="00AE5F1F">
        <w:rPr>
          <w:rFonts w:ascii="Times New Roman" w:eastAsia="Calibri" w:hAnsi="Times New Roman" w:cs="Times New Roman"/>
          <w:b/>
          <w:sz w:val="24"/>
          <w:szCs w:val="24"/>
          <w:lang w:eastAsia="en-US"/>
        </w:rPr>
        <w:t>(ф. 0504101),</w:t>
      </w:r>
      <w:r w:rsidR="00C61840" w:rsidRPr="00AE5F1F">
        <w:rPr>
          <w:rFonts w:ascii="Times New Roman" w:eastAsia="Calibri" w:hAnsi="Times New Roman" w:cs="Times New Roman"/>
          <w:sz w:val="24"/>
          <w:szCs w:val="24"/>
          <w:lang w:eastAsia="en-US"/>
        </w:rPr>
        <w:t xml:space="preserve"> составляется в одном экземпляре в следующих случаях:</w:t>
      </w:r>
      <w:r w:rsidRPr="00AE5F1F">
        <w:rPr>
          <w:rFonts w:ascii="Times New Roman" w:hAnsi="Times New Roman" w:cs="Times New Roman"/>
          <w:sz w:val="24"/>
          <w:szCs w:val="24"/>
          <w:highlight w:val="yellow"/>
        </w:rPr>
        <w:t xml:space="preserve"> </w:t>
      </w:r>
    </w:p>
    <w:p w14:paraId="0E3A883E" w14:textId="77777777" w:rsidR="008C1A57" w:rsidRPr="00AE5F1F" w:rsidRDefault="008C1A57" w:rsidP="00B24B18">
      <w:pPr>
        <w:numPr>
          <w:ilvl w:val="0"/>
          <w:numId w:val="12"/>
        </w:numPr>
        <w:autoSpaceDE w:val="0"/>
        <w:autoSpaceDN w:val="0"/>
        <w:adjustRightInd w:val="0"/>
        <w:spacing w:after="0" w:line="276" w:lineRule="auto"/>
        <w:ind w:left="0" w:hanging="426"/>
        <w:contextualSpacing/>
        <w:jc w:val="both"/>
        <w:rPr>
          <w:rFonts w:ascii="Times New Roman" w:eastAsia="Calibri" w:hAnsi="Times New Roman" w:cs="Times New Roman"/>
          <w:sz w:val="24"/>
          <w:szCs w:val="24"/>
          <w:lang w:eastAsia="en-US"/>
        </w:rPr>
      </w:pPr>
      <w:r w:rsidRPr="00AE5F1F">
        <w:rPr>
          <w:rFonts w:ascii="Times New Roman" w:eastAsia="Calibri" w:hAnsi="Times New Roman" w:cs="Times New Roman"/>
          <w:sz w:val="24"/>
          <w:szCs w:val="24"/>
          <w:lang w:eastAsia="en-US"/>
        </w:rPr>
        <w:t>при приобретении основных средств;</w:t>
      </w:r>
    </w:p>
    <w:p w14:paraId="768962ED" w14:textId="77777777" w:rsidR="008C1A57" w:rsidRPr="00AE5F1F" w:rsidRDefault="008C1A57" w:rsidP="00B24B18">
      <w:pPr>
        <w:numPr>
          <w:ilvl w:val="0"/>
          <w:numId w:val="12"/>
        </w:numPr>
        <w:autoSpaceDE w:val="0"/>
        <w:autoSpaceDN w:val="0"/>
        <w:adjustRightInd w:val="0"/>
        <w:spacing w:after="0" w:line="276" w:lineRule="auto"/>
        <w:ind w:left="0" w:hanging="426"/>
        <w:contextualSpacing/>
        <w:jc w:val="both"/>
        <w:rPr>
          <w:rFonts w:ascii="Times New Roman" w:eastAsia="Calibri" w:hAnsi="Times New Roman" w:cs="Times New Roman"/>
          <w:sz w:val="24"/>
          <w:szCs w:val="24"/>
          <w:lang w:eastAsia="en-US"/>
        </w:rPr>
      </w:pPr>
      <w:r w:rsidRPr="00AE5F1F">
        <w:rPr>
          <w:rFonts w:ascii="Times New Roman" w:eastAsia="Calibri" w:hAnsi="Times New Roman" w:cs="Times New Roman"/>
          <w:sz w:val="24"/>
          <w:szCs w:val="24"/>
          <w:lang w:eastAsia="en-US"/>
        </w:rPr>
        <w:t>при безвозмездном получении основных средств;</w:t>
      </w:r>
    </w:p>
    <w:p w14:paraId="0FA504FA" w14:textId="77777777" w:rsidR="008C1A57" w:rsidRPr="00AE5F1F" w:rsidRDefault="008C1A57" w:rsidP="00B24B18">
      <w:pPr>
        <w:numPr>
          <w:ilvl w:val="0"/>
          <w:numId w:val="12"/>
        </w:numPr>
        <w:autoSpaceDE w:val="0"/>
        <w:autoSpaceDN w:val="0"/>
        <w:adjustRightInd w:val="0"/>
        <w:spacing w:after="0" w:line="276" w:lineRule="auto"/>
        <w:ind w:left="-426" w:hanging="1"/>
        <w:contextualSpacing/>
        <w:jc w:val="both"/>
        <w:rPr>
          <w:rFonts w:ascii="Times New Roman" w:eastAsia="Calibri" w:hAnsi="Times New Roman" w:cs="Times New Roman"/>
          <w:sz w:val="24"/>
          <w:szCs w:val="24"/>
          <w:lang w:eastAsia="en-US"/>
        </w:rPr>
      </w:pPr>
      <w:r w:rsidRPr="00AE5F1F">
        <w:rPr>
          <w:rFonts w:ascii="Times New Roman" w:eastAsia="Calibri" w:hAnsi="Times New Roman" w:cs="Times New Roman"/>
          <w:sz w:val="24"/>
          <w:szCs w:val="24"/>
          <w:lang w:eastAsia="en-US"/>
        </w:rPr>
        <w:t>при оприходовании неучтенных объектов основных средств, выявленных при инвентаризации;</w:t>
      </w:r>
    </w:p>
    <w:p w14:paraId="48BCAD6E" w14:textId="77777777" w:rsidR="008C1A57" w:rsidRPr="00AE5F1F" w:rsidRDefault="008C1A57" w:rsidP="00B24B18">
      <w:pPr>
        <w:numPr>
          <w:ilvl w:val="0"/>
          <w:numId w:val="12"/>
        </w:numPr>
        <w:autoSpaceDE w:val="0"/>
        <w:autoSpaceDN w:val="0"/>
        <w:adjustRightInd w:val="0"/>
        <w:spacing w:after="0" w:line="276" w:lineRule="auto"/>
        <w:ind w:left="-426" w:firstLine="0"/>
        <w:contextualSpacing/>
        <w:jc w:val="both"/>
        <w:rPr>
          <w:rFonts w:ascii="Times New Roman" w:eastAsia="Calibri" w:hAnsi="Times New Roman" w:cs="Times New Roman"/>
          <w:sz w:val="24"/>
          <w:szCs w:val="24"/>
          <w:lang w:eastAsia="en-US"/>
        </w:rPr>
      </w:pPr>
      <w:r w:rsidRPr="00AE5F1F">
        <w:rPr>
          <w:rFonts w:ascii="Times New Roman" w:eastAsia="Calibri" w:hAnsi="Times New Roman" w:cs="Times New Roman"/>
          <w:sz w:val="24"/>
          <w:szCs w:val="24"/>
          <w:lang w:eastAsia="en-US"/>
        </w:rPr>
        <w:t>при принятии к бухгалтерскому учету объектов основных средств, поступившего в порядке возмещения в натуральной форме ущерба, причиненного виновным лицом;</w:t>
      </w:r>
    </w:p>
    <w:p w14:paraId="09564129" w14:textId="18280A58" w:rsidR="009B7DCF" w:rsidRPr="00AE5F1F" w:rsidRDefault="00BA6A2A" w:rsidP="00B24B18">
      <w:pPr>
        <w:autoSpaceDE w:val="0"/>
        <w:autoSpaceDN w:val="0"/>
        <w:adjustRightInd w:val="0"/>
        <w:spacing w:after="0" w:line="276" w:lineRule="auto"/>
        <w:ind w:left="-426"/>
        <w:jc w:val="both"/>
        <w:rPr>
          <w:rFonts w:ascii="Times New Roman" w:hAnsi="Times New Roman" w:cs="Times New Roman"/>
          <w:bCs/>
          <w:sz w:val="24"/>
          <w:szCs w:val="24"/>
        </w:rPr>
      </w:pPr>
      <w:r>
        <w:rPr>
          <w:rFonts w:ascii="Times New Roman" w:hAnsi="Times New Roman" w:cs="Times New Roman"/>
          <w:bCs/>
          <w:sz w:val="24"/>
          <w:szCs w:val="24"/>
        </w:rPr>
        <w:t>2</w:t>
      </w:r>
      <w:r w:rsidR="00B16719">
        <w:rPr>
          <w:rFonts w:ascii="Times New Roman" w:hAnsi="Times New Roman" w:cs="Times New Roman"/>
          <w:bCs/>
          <w:sz w:val="24"/>
          <w:szCs w:val="24"/>
        </w:rPr>
        <w:t>.1.12.</w:t>
      </w:r>
      <w:r w:rsidR="009B7DCF" w:rsidRPr="00AE5F1F">
        <w:rPr>
          <w:rFonts w:ascii="Times New Roman" w:hAnsi="Times New Roman" w:cs="Times New Roman"/>
          <w:bCs/>
          <w:sz w:val="24"/>
          <w:szCs w:val="24"/>
        </w:rPr>
        <w:t xml:space="preserve"> 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средств </w:t>
      </w:r>
      <w:hyperlink r:id="rId21" w:history="1">
        <w:r w:rsidR="009B7DCF" w:rsidRPr="00AE5F1F">
          <w:rPr>
            <w:rFonts w:ascii="Times New Roman" w:hAnsi="Times New Roman" w:cs="Times New Roman"/>
            <w:bCs/>
            <w:sz w:val="24"/>
            <w:szCs w:val="24"/>
          </w:rPr>
          <w:t>(ф. 0504103)</w:t>
        </w:r>
      </w:hyperlink>
      <w:r w:rsidR="009B7DCF" w:rsidRPr="00AE5F1F">
        <w:rPr>
          <w:rFonts w:ascii="Times New Roman" w:hAnsi="Times New Roman" w:cs="Times New Roman"/>
          <w:bCs/>
          <w:sz w:val="24"/>
          <w:szCs w:val="24"/>
        </w:rPr>
        <w:t>.</w:t>
      </w:r>
    </w:p>
    <w:p w14:paraId="4062FC0B" w14:textId="47AA5C5A" w:rsidR="009B7DCF" w:rsidRPr="00AE5F1F" w:rsidRDefault="00BA6A2A" w:rsidP="00B24B18">
      <w:pPr>
        <w:spacing w:after="0" w:line="276" w:lineRule="auto"/>
        <w:ind w:left="-426"/>
        <w:jc w:val="both"/>
        <w:rPr>
          <w:rFonts w:ascii="Times New Roman" w:hAnsi="Times New Roman" w:cs="Times New Roman"/>
          <w:sz w:val="24"/>
          <w:szCs w:val="24"/>
        </w:rPr>
      </w:pPr>
      <w:r>
        <w:rPr>
          <w:rFonts w:ascii="Times New Roman" w:hAnsi="Times New Roman" w:cs="Times New Roman"/>
          <w:bCs/>
          <w:sz w:val="24"/>
          <w:szCs w:val="24"/>
        </w:rPr>
        <w:t>2</w:t>
      </w:r>
      <w:r w:rsidR="009B7DCF" w:rsidRPr="00AE5F1F">
        <w:rPr>
          <w:rFonts w:ascii="Times New Roman" w:hAnsi="Times New Roman" w:cs="Times New Roman"/>
          <w:bCs/>
          <w:sz w:val="24"/>
          <w:szCs w:val="24"/>
        </w:rPr>
        <w:t>.1.1</w:t>
      </w:r>
      <w:r w:rsidR="00B16719">
        <w:rPr>
          <w:rFonts w:ascii="Times New Roman" w:hAnsi="Times New Roman" w:cs="Times New Roman"/>
          <w:bCs/>
          <w:sz w:val="24"/>
          <w:szCs w:val="24"/>
        </w:rPr>
        <w:t>3.</w:t>
      </w:r>
      <w:r w:rsidR="009B7DCF" w:rsidRPr="00AE5F1F">
        <w:rPr>
          <w:rFonts w:ascii="Times New Roman" w:hAnsi="Times New Roman" w:cs="Times New Roman"/>
          <w:sz w:val="24"/>
          <w:szCs w:val="24"/>
        </w:rPr>
        <w:t xml:space="preserve">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w:t>
      </w:r>
      <w:r w:rsidR="009B7DCF" w:rsidRPr="00AE5F1F">
        <w:rPr>
          <w:rFonts w:ascii="Times New Roman" w:hAnsi="Times New Roman" w:cs="Times New Roman"/>
          <w:sz w:val="24"/>
          <w:szCs w:val="24"/>
        </w:rPr>
        <w:lastRenderedPageBreak/>
        <w:t>поставщика, стоимость таких частей определяется пропорционально следующему показателю (в порядке убывания важности):</w:t>
      </w:r>
    </w:p>
    <w:p w14:paraId="306C0F48" w14:textId="5C8806A1" w:rsidR="009B7DCF" w:rsidRPr="00AE5F1F" w:rsidRDefault="009B7DCF" w:rsidP="00B24B18">
      <w:pPr>
        <w:numPr>
          <w:ilvl w:val="0"/>
          <w:numId w:val="25"/>
        </w:numPr>
        <w:spacing w:after="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площади;</w:t>
      </w:r>
    </w:p>
    <w:p w14:paraId="3C931C77" w14:textId="697328B3" w:rsidR="009B7DCF" w:rsidRPr="00AE5F1F" w:rsidRDefault="009B7DCF" w:rsidP="00B24B18">
      <w:pPr>
        <w:numPr>
          <w:ilvl w:val="0"/>
          <w:numId w:val="25"/>
        </w:numPr>
        <w:spacing w:after="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объему;</w:t>
      </w:r>
    </w:p>
    <w:p w14:paraId="72B7DCDD" w14:textId="01ED4F8C" w:rsidR="009B7DCF" w:rsidRPr="00AE5F1F" w:rsidRDefault="009B7DCF" w:rsidP="00B24B18">
      <w:pPr>
        <w:numPr>
          <w:ilvl w:val="0"/>
          <w:numId w:val="25"/>
        </w:numPr>
        <w:spacing w:after="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весу;</w:t>
      </w:r>
    </w:p>
    <w:p w14:paraId="12A1101C" w14:textId="08114C49" w:rsidR="009B7DCF" w:rsidRPr="00AE5F1F" w:rsidRDefault="009B7DCF" w:rsidP="00B24B18">
      <w:pPr>
        <w:numPr>
          <w:ilvl w:val="0"/>
          <w:numId w:val="25"/>
        </w:numPr>
        <w:spacing w:after="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иному показателю, установленному комиссией по поступлению и выбытию активов.</w:t>
      </w:r>
    </w:p>
    <w:p w14:paraId="47F3C588" w14:textId="0E359024" w:rsidR="004718F6" w:rsidRPr="00AE5F1F" w:rsidRDefault="00BA6A2A" w:rsidP="00B24B18">
      <w:pPr>
        <w:spacing w:after="200" w:line="276" w:lineRule="auto"/>
        <w:ind w:hanging="426"/>
        <w:jc w:val="both"/>
        <w:rPr>
          <w:rFonts w:ascii="Times New Roman" w:hAnsi="Times New Roman" w:cs="Times New Roman"/>
          <w:sz w:val="24"/>
          <w:szCs w:val="24"/>
        </w:rPr>
      </w:pPr>
      <w:r>
        <w:rPr>
          <w:rFonts w:ascii="Times New Roman" w:eastAsia="Calibri" w:hAnsi="Times New Roman" w:cs="Times New Roman"/>
          <w:sz w:val="24"/>
          <w:szCs w:val="24"/>
          <w:lang w:eastAsia="en-US"/>
        </w:rPr>
        <w:t>2</w:t>
      </w:r>
      <w:r w:rsidR="009B7DCF" w:rsidRPr="00A74ACF">
        <w:rPr>
          <w:rFonts w:ascii="Times New Roman" w:eastAsia="Calibri" w:hAnsi="Times New Roman" w:cs="Times New Roman"/>
          <w:sz w:val="24"/>
          <w:szCs w:val="24"/>
          <w:lang w:eastAsia="en-US"/>
        </w:rPr>
        <w:t>.1.14</w:t>
      </w:r>
      <w:r w:rsidR="00A74ACF" w:rsidRPr="00A74ACF">
        <w:rPr>
          <w:rFonts w:ascii="Times New Roman" w:eastAsia="Calibri" w:hAnsi="Times New Roman" w:cs="Times New Roman"/>
          <w:sz w:val="24"/>
          <w:szCs w:val="24"/>
          <w:lang w:eastAsia="en-US"/>
        </w:rPr>
        <w:t>.</w:t>
      </w:r>
      <w:r w:rsidR="004718F6" w:rsidRPr="00A74ACF">
        <w:rPr>
          <w:rFonts w:ascii="Times New Roman" w:eastAsia="Calibri" w:hAnsi="Times New Roman" w:cs="Times New Roman"/>
          <w:sz w:val="24"/>
          <w:szCs w:val="24"/>
          <w:lang w:eastAsia="en-US"/>
        </w:rPr>
        <w:t xml:space="preserve"> </w:t>
      </w:r>
      <w:r w:rsidR="004718F6" w:rsidRPr="00AE5F1F">
        <w:rPr>
          <w:rFonts w:ascii="Times New Roman" w:hAnsi="Times New Roman" w:cs="Times New Roman"/>
          <w:sz w:val="24"/>
          <w:szCs w:val="24"/>
        </w:rPr>
        <w:t>Метод определения справедливой стоимости активов:</w:t>
      </w:r>
    </w:p>
    <w:p w14:paraId="6DEDD78F" w14:textId="5821F8B6" w:rsidR="004718F6" w:rsidRPr="00AE5F1F" w:rsidRDefault="004718F6" w:rsidP="00B24B18">
      <w:pPr>
        <w:numPr>
          <w:ilvl w:val="0"/>
          <w:numId w:val="26"/>
        </w:numPr>
        <w:spacing w:after="20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метод рыночных цен.</w:t>
      </w:r>
    </w:p>
    <w:p w14:paraId="58736B07" w14:textId="329F09E5" w:rsidR="00A675B9" w:rsidRPr="00AE5F1F" w:rsidRDefault="00BA6A2A" w:rsidP="00B24B18">
      <w:pPr>
        <w:autoSpaceDE w:val="0"/>
        <w:autoSpaceDN w:val="0"/>
        <w:adjustRightInd w:val="0"/>
        <w:spacing w:after="0" w:line="276" w:lineRule="auto"/>
        <w:ind w:left="-284"/>
        <w:jc w:val="both"/>
        <w:rPr>
          <w:rFonts w:ascii="Times New Roman" w:hAnsi="Times New Roman" w:cs="Times New Roman"/>
          <w:sz w:val="24"/>
          <w:szCs w:val="24"/>
        </w:rPr>
      </w:pPr>
      <w:r>
        <w:rPr>
          <w:rFonts w:ascii="Times New Roman" w:hAnsi="Times New Roman" w:cs="Times New Roman"/>
          <w:bCs/>
          <w:sz w:val="24"/>
          <w:szCs w:val="24"/>
        </w:rPr>
        <w:t>2</w:t>
      </w:r>
      <w:r w:rsidR="00E033DF" w:rsidRPr="00BA6A2A">
        <w:rPr>
          <w:rFonts w:ascii="Times New Roman" w:hAnsi="Times New Roman" w:cs="Times New Roman"/>
          <w:bCs/>
          <w:sz w:val="24"/>
          <w:szCs w:val="24"/>
        </w:rPr>
        <w:t>.1.</w:t>
      </w:r>
      <w:r w:rsidR="00C61840" w:rsidRPr="00BA6A2A">
        <w:rPr>
          <w:rFonts w:ascii="Times New Roman" w:hAnsi="Times New Roman" w:cs="Times New Roman"/>
          <w:bCs/>
          <w:sz w:val="24"/>
          <w:szCs w:val="24"/>
        </w:rPr>
        <w:t>1</w:t>
      </w:r>
      <w:r w:rsidR="009B7DCF" w:rsidRPr="00BA6A2A">
        <w:rPr>
          <w:rFonts w:ascii="Times New Roman" w:hAnsi="Times New Roman" w:cs="Times New Roman"/>
          <w:bCs/>
          <w:sz w:val="24"/>
          <w:szCs w:val="24"/>
        </w:rPr>
        <w:t>5</w:t>
      </w:r>
      <w:r w:rsidR="00E033DF" w:rsidRPr="00BA6A2A">
        <w:rPr>
          <w:rFonts w:ascii="Times New Roman" w:hAnsi="Times New Roman" w:cs="Times New Roman"/>
          <w:sz w:val="24"/>
          <w:szCs w:val="24"/>
        </w:rPr>
        <w:t>.</w:t>
      </w:r>
      <w:r w:rsidR="00E033DF" w:rsidRPr="00AE5F1F">
        <w:rPr>
          <w:rFonts w:ascii="Times New Roman" w:hAnsi="Times New Roman" w:cs="Times New Roman"/>
          <w:sz w:val="24"/>
          <w:szCs w:val="24"/>
        </w:rPr>
        <w:t xml:space="preserve"> </w:t>
      </w:r>
      <w:r w:rsidR="00A675B9" w:rsidRPr="00AE5F1F">
        <w:rPr>
          <w:rFonts w:ascii="Times New Roman" w:hAnsi="Times New Roman" w:cs="Times New Roman"/>
          <w:sz w:val="24"/>
          <w:szCs w:val="24"/>
        </w:rPr>
        <w:t xml:space="preserve">Определение стоимости </w:t>
      </w:r>
      <w:r w:rsidRPr="00AE5F1F">
        <w:rPr>
          <w:rFonts w:ascii="Times New Roman" w:hAnsi="Times New Roman" w:cs="Times New Roman"/>
          <w:sz w:val="24"/>
          <w:szCs w:val="24"/>
        </w:rPr>
        <w:t>нефинансовых активов,</w:t>
      </w:r>
      <w:r w:rsidR="00A675B9" w:rsidRPr="00AE5F1F">
        <w:rPr>
          <w:rFonts w:ascii="Times New Roman" w:hAnsi="Times New Roman" w:cs="Times New Roman"/>
          <w:sz w:val="24"/>
          <w:szCs w:val="24"/>
        </w:rPr>
        <w:t xml:space="preserve"> полученных при необменных операциях (</w:t>
      </w:r>
      <w:r w:rsidRPr="00AE5F1F">
        <w:rPr>
          <w:rFonts w:ascii="Times New Roman" w:hAnsi="Times New Roman" w:cs="Times New Roman"/>
          <w:sz w:val="24"/>
          <w:szCs w:val="24"/>
        </w:rPr>
        <w:t>пожертвование, дарение</w:t>
      </w:r>
      <w:r w:rsidR="00A675B9" w:rsidRPr="00AE5F1F">
        <w:rPr>
          <w:rFonts w:ascii="Times New Roman" w:hAnsi="Times New Roman" w:cs="Times New Roman"/>
          <w:sz w:val="24"/>
          <w:szCs w:val="24"/>
        </w:rPr>
        <w:t>, излишки при инвентаризации</w:t>
      </w:r>
      <w:r w:rsidR="006F2B6D" w:rsidRPr="00AE5F1F">
        <w:rPr>
          <w:rFonts w:ascii="Times New Roman" w:hAnsi="Times New Roman" w:cs="Times New Roman"/>
          <w:sz w:val="24"/>
          <w:szCs w:val="24"/>
        </w:rPr>
        <w:t>,</w:t>
      </w:r>
      <w:r w:rsidR="00A675B9" w:rsidRPr="00AE5F1F">
        <w:rPr>
          <w:rFonts w:ascii="Times New Roman" w:hAnsi="Times New Roman" w:cs="Times New Roman"/>
          <w:sz w:val="24"/>
          <w:szCs w:val="24"/>
        </w:rPr>
        <w:t xml:space="preserve"> </w:t>
      </w:r>
      <w:r w:rsidR="006F2B6D" w:rsidRPr="00AE5F1F">
        <w:rPr>
          <w:rFonts w:ascii="Times New Roman" w:hAnsi="Times New Roman" w:cs="Times New Roman"/>
          <w:sz w:val="24"/>
          <w:szCs w:val="24"/>
        </w:rPr>
        <w:t xml:space="preserve">получения объектов имущества по распоряжению его собственника без указания стоимостных </w:t>
      </w:r>
      <w:r w:rsidRPr="00AE5F1F">
        <w:rPr>
          <w:rFonts w:ascii="Times New Roman" w:hAnsi="Times New Roman" w:cs="Times New Roman"/>
          <w:sz w:val="24"/>
          <w:szCs w:val="24"/>
        </w:rPr>
        <w:t>оценок и</w:t>
      </w:r>
      <w:r w:rsidR="00A675B9" w:rsidRPr="00AE5F1F">
        <w:rPr>
          <w:rFonts w:ascii="Times New Roman" w:hAnsi="Times New Roman" w:cs="Times New Roman"/>
          <w:sz w:val="24"/>
          <w:szCs w:val="24"/>
        </w:rPr>
        <w:t xml:space="preserve"> пр.) осуществляется комиссией по поступлению и выбытию активов.</w:t>
      </w:r>
    </w:p>
    <w:p w14:paraId="5EDDE2E7" w14:textId="75D9812D" w:rsidR="00A675B9" w:rsidRPr="00AE5F1F" w:rsidRDefault="00A675B9" w:rsidP="00B24B18">
      <w:pPr>
        <w:pStyle w:val="ConsPlusNormal"/>
        <w:spacing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 xml:space="preserve">Признание в учете объектов основных средств, полученных при </w:t>
      </w:r>
      <w:r w:rsidR="00BA6A2A" w:rsidRPr="00AE5F1F">
        <w:rPr>
          <w:rFonts w:ascii="Times New Roman" w:hAnsi="Times New Roman" w:cs="Times New Roman"/>
          <w:sz w:val="24"/>
          <w:szCs w:val="24"/>
        </w:rPr>
        <w:t>необменных операциях, осуществляется</w:t>
      </w:r>
      <w:r w:rsidRPr="00AE5F1F">
        <w:rPr>
          <w:rFonts w:ascii="Times New Roman" w:hAnsi="Times New Roman" w:cs="Times New Roman"/>
          <w:sz w:val="24"/>
          <w:szCs w:val="24"/>
        </w:rPr>
        <w:t xml:space="preserve"> по справедливой стоимости </w:t>
      </w:r>
      <w:r w:rsidR="00BA6A2A" w:rsidRPr="00AE5F1F">
        <w:rPr>
          <w:rFonts w:ascii="Times New Roman" w:hAnsi="Times New Roman" w:cs="Times New Roman"/>
          <w:sz w:val="24"/>
          <w:szCs w:val="24"/>
        </w:rPr>
        <w:t>рассчитанной методом</w:t>
      </w:r>
      <w:r w:rsidRPr="00AE5F1F">
        <w:rPr>
          <w:rFonts w:ascii="Times New Roman" w:hAnsi="Times New Roman" w:cs="Times New Roman"/>
          <w:sz w:val="24"/>
          <w:szCs w:val="24"/>
        </w:rPr>
        <w:t xml:space="preserve"> рыночных цен на дату принятия к учету.</w:t>
      </w:r>
    </w:p>
    <w:p w14:paraId="01569F53" w14:textId="77777777" w:rsidR="00A675B9" w:rsidRPr="00AE5F1F" w:rsidRDefault="00A675B9" w:rsidP="00B24B18">
      <w:pPr>
        <w:spacing w:after="0" w:line="276" w:lineRule="auto"/>
        <w:ind w:left="-284"/>
        <w:jc w:val="both"/>
        <w:rPr>
          <w:rFonts w:ascii="Times New Roman" w:hAnsi="Times New Roman" w:cs="Times New Roman"/>
          <w:sz w:val="24"/>
          <w:szCs w:val="24"/>
        </w:rPr>
      </w:pPr>
      <w:r w:rsidRPr="00AE5F1F">
        <w:rPr>
          <w:rFonts w:ascii="Times New Roman" w:hAnsi="Times New Roman" w:cs="Times New Roman"/>
          <w:sz w:val="24"/>
          <w:szCs w:val="24"/>
        </w:rPr>
        <w:t>При использовании метода рыночных цен используются данные:</w:t>
      </w:r>
    </w:p>
    <w:p w14:paraId="732AD9BD" w14:textId="462A853C" w:rsidR="00A675B9" w:rsidRPr="00AE5F1F" w:rsidRDefault="00A675B9" w:rsidP="00B24B18">
      <w:pPr>
        <w:numPr>
          <w:ilvl w:val="0"/>
          <w:numId w:val="13"/>
        </w:numPr>
        <w:spacing w:after="0" w:line="276" w:lineRule="auto"/>
        <w:ind w:left="-284" w:hanging="142"/>
        <w:jc w:val="both"/>
        <w:rPr>
          <w:rFonts w:ascii="Times New Roman" w:hAnsi="Times New Roman" w:cs="Times New Roman"/>
          <w:sz w:val="24"/>
          <w:szCs w:val="24"/>
        </w:rPr>
      </w:pPr>
      <w:r w:rsidRPr="00AE5F1F">
        <w:rPr>
          <w:rFonts w:ascii="Times New Roman" w:hAnsi="Times New Roman" w:cs="Times New Roman"/>
          <w:sz w:val="24"/>
          <w:szCs w:val="24"/>
        </w:rPr>
        <w:t xml:space="preserve">  </w:t>
      </w:r>
      <w:r w:rsidR="00BA6A2A">
        <w:rPr>
          <w:rFonts w:ascii="Times New Roman" w:hAnsi="Times New Roman" w:cs="Times New Roman"/>
          <w:sz w:val="24"/>
          <w:szCs w:val="24"/>
        </w:rPr>
        <w:t xml:space="preserve"> </w:t>
      </w:r>
      <w:r w:rsidRPr="00AE5F1F">
        <w:rPr>
          <w:rFonts w:ascii="Times New Roman" w:hAnsi="Times New Roman" w:cs="Times New Roman"/>
          <w:sz w:val="24"/>
          <w:szCs w:val="24"/>
        </w:rPr>
        <w:t>определение рыночных цен методами изучения доступных источников.</w:t>
      </w:r>
    </w:p>
    <w:p w14:paraId="0E9864A2" w14:textId="087DF50F" w:rsidR="00E033DF" w:rsidRPr="00AE5F1F" w:rsidRDefault="00A675B9" w:rsidP="00B24B18">
      <w:pPr>
        <w:spacing w:after="200" w:line="276" w:lineRule="auto"/>
        <w:ind w:hanging="426"/>
        <w:jc w:val="both"/>
        <w:rPr>
          <w:rFonts w:ascii="Times New Roman" w:hAnsi="Times New Roman" w:cs="Times New Roman"/>
          <w:sz w:val="24"/>
          <w:szCs w:val="24"/>
        </w:rPr>
      </w:pPr>
      <w:r w:rsidRPr="00AE5F1F">
        <w:rPr>
          <w:rFonts w:ascii="Times New Roman" w:hAnsi="Times New Roman" w:cs="Times New Roman"/>
          <w:b/>
          <w:bCs/>
          <w:sz w:val="24"/>
          <w:szCs w:val="24"/>
        </w:rPr>
        <w:t xml:space="preserve"> </w:t>
      </w:r>
      <w:r w:rsidR="00E033DF" w:rsidRPr="001D6FEF">
        <w:rPr>
          <w:rFonts w:ascii="Times New Roman" w:hAnsi="Times New Roman" w:cs="Times New Roman"/>
          <w:bCs/>
          <w:sz w:val="24"/>
          <w:szCs w:val="24"/>
          <w:u w:val="single"/>
        </w:rPr>
        <w:t>Основание</w:t>
      </w:r>
      <w:r w:rsidR="00E033DF" w:rsidRPr="001D6FEF">
        <w:rPr>
          <w:rFonts w:ascii="Times New Roman" w:hAnsi="Times New Roman" w:cs="Times New Roman"/>
          <w:sz w:val="24"/>
          <w:szCs w:val="24"/>
          <w:u w:val="single"/>
        </w:rPr>
        <w:t>:</w:t>
      </w:r>
      <w:r w:rsidR="00E033DF" w:rsidRPr="00AE5F1F">
        <w:rPr>
          <w:rFonts w:ascii="Times New Roman" w:hAnsi="Times New Roman" w:cs="Times New Roman"/>
          <w:sz w:val="24"/>
          <w:szCs w:val="24"/>
        </w:rPr>
        <w:t xml:space="preserve"> пункт 22, пункт </w:t>
      </w:r>
      <w:r w:rsidR="001E22B9" w:rsidRPr="00AE5F1F">
        <w:rPr>
          <w:rFonts w:ascii="Times New Roman" w:hAnsi="Times New Roman" w:cs="Times New Roman"/>
          <w:sz w:val="24"/>
          <w:szCs w:val="24"/>
        </w:rPr>
        <w:t>23 Стандарта</w:t>
      </w:r>
      <w:r w:rsidR="00E033DF" w:rsidRPr="00AE5F1F">
        <w:rPr>
          <w:rFonts w:ascii="Times New Roman" w:hAnsi="Times New Roman" w:cs="Times New Roman"/>
          <w:sz w:val="24"/>
          <w:szCs w:val="24"/>
        </w:rPr>
        <w:t xml:space="preserve"> «Основные средства».</w:t>
      </w:r>
    </w:p>
    <w:p w14:paraId="07594DF5" w14:textId="7FACE956" w:rsidR="00E033DF" w:rsidRPr="00AE5F1F" w:rsidRDefault="001D6FEF" w:rsidP="00B24B18">
      <w:pPr>
        <w:spacing w:after="0" w:line="276" w:lineRule="auto"/>
        <w:ind w:left="-426"/>
        <w:jc w:val="both"/>
        <w:rPr>
          <w:rFonts w:ascii="Times New Roman" w:hAnsi="Times New Roman" w:cs="Times New Roman"/>
          <w:sz w:val="24"/>
          <w:szCs w:val="24"/>
        </w:rPr>
      </w:pPr>
      <w:r w:rsidRPr="00511F9D">
        <w:rPr>
          <w:rFonts w:ascii="Times New Roman" w:hAnsi="Times New Roman" w:cs="Times New Roman"/>
          <w:bCs/>
          <w:sz w:val="24"/>
          <w:szCs w:val="24"/>
        </w:rPr>
        <w:t>2</w:t>
      </w:r>
      <w:r w:rsidR="00E033DF" w:rsidRPr="00511F9D">
        <w:rPr>
          <w:rFonts w:ascii="Times New Roman" w:hAnsi="Times New Roman" w:cs="Times New Roman"/>
          <w:bCs/>
          <w:sz w:val="24"/>
          <w:szCs w:val="24"/>
        </w:rPr>
        <w:t>.1.</w:t>
      </w:r>
      <w:r w:rsidR="00651D61" w:rsidRPr="00511F9D">
        <w:rPr>
          <w:rFonts w:ascii="Times New Roman" w:hAnsi="Times New Roman" w:cs="Times New Roman"/>
          <w:bCs/>
          <w:sz w:val="24"/>
          <w:szCs w:val="24"/>
        </w:rPr>
        <w:t>1</w:t>
      </w:r>
      <w:r w:rsidR="009B7DCF" w:rsidRPr="00511F9D">
        <w:rPr>
          <w:rFonts w:ascii="Times New Roman" w:hAnsi="Times New Roman" w:cs="Times New Roman"/>
          <w:bCs/>
          <w:sz w:val="24"/>
          <w:szCs w:val="24"/>
        </w:rPr>
        <w:t>6</w:t>
      </w:r>
      <w:r w:rsidR="00E033DF" w:rsidRPr="00511F9D">
        <w:rPr>
          <w:rFonts w:ascii="Times New Roman" w:hAnsi="Times New Roman" w:cs="Times New Roman"/>
          <w:sz w:val="24"/>
          <w:szCs w:val="24"/>
        </w:rPr>
        <w:t>.</w:t>
      </w:r>
      <w:r w:rsidR="00E033DF" w:rsidRPr="00AE5F1F">
        <w:rPr>
          <w:rFonts w:ascii="Times New Roman" w:hAnsi="Times New Roman" w:cs="Times New Roman"/>
          <w:sz w:val="24"/>
          <w:szCs w:val="24"/>
        </w:rPr>
        <w:t xml:space="preserve"> При приобретении имущества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w:t>
      </w:r>
      <w:r w:rsidR="001E22B9" w:rsidRPr="00AE5F1F">
        <w:rPr>
          <w:rFonts w:ascii="Times New Roman" w:hAnsi="Times New Roman" w:cs="Times New Roman"/>
          <w:sz w:val="24"/>
          <w:szCs w:val="24"/>
        </w:rPr>
        <w:t>полезного использования</w:t>
      </w:r>
      <w:r w:rsidR="00E033DF" w:rsidRPr="00AE5F1F">
        <w:rPr>
          <w:rFonts w:ascii="Times New Roman" w:hAnsi="Times New Roman" w:cs="Times New Roman"/>
          <w:sz w:val="24"/>
          <w:szCs w:val="24"/>
        </w:rPr>
        <w:t>:</w:t>
      </w:r>
    </w:p>
    <w:p w14:paraId="08105ED6" w14:textId="77777777" w:rsidR="00E033DF" w:rsidRPr="00AE5F1F" w:rsidRDefault="00E033DF" w:rsidP="00B24B18">
      <w:pPr>
        <w:numPr>
          <w:ilvl w:val="0"/>
          <w:numId w:val="27"/>
        </w:numPr>
        <w:spacing w:after="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объекты библиотечного фонда;</w:t>
      </w:r>
    </w:p>
    <w:p w14:paraId="7712FF5F" w14:textId="77777777" w:rsidR="00E033DF" w:rsidRPr="00AE5F1F" w:rsidRDefault="00E033DF" w:rsidP="00B24B18">
      <w:pPr>
        <w:numPr>
          <w:ilvl w:val="0"/>
          <w:numId w:val="27"/>
        </w:numPr>
        <w:spacing w:after="0" w:line="276" w:lineRule="auto"/>
        <w:ind w:left="142" w:hanging="568"/>
        <w:jc w:val="both"/>
        <w:rPr>
          <w:rFonts w:ascii="Times New Roman" w:hAnsi="Times New Roman" w:cs="Times New Roman"/>
          <w:sz w:val="24"/>
          <w:szCs w:val="24"/>
        </w:rPr>
      </w:pPr>
      <w:r w:rsidRPr="00AE5F1F">
        <w:rPr>
          <w:rFonts w:ascii="Times New Roman" w:hAnsi="Times New Roman" w:cs="Times New Roman"/>
          <w:sz w:val="24"/>
          <w:szCs w:val="24"/>
        </w:rPr>
        <w:t>мебель для обстановки одного помещения: столы, стулья, стеллажи, шкафы, полки;</w:t>
      </w:r>
    </w:p>
    <w:p w14:paraId="2EDBD23A" w14:textId="77777777" w:rsidR="00E033DF" w:rsidRPr="00AE5F1F" w:rsidRDefault="00E033DF" w:rsidP="00B24B18">
      <w:pPr>
        <w:numPr>
          <w:ilvl w:val="0"/>
          <w:numId w:val="27"/>
        </w:numPr>
        <w:spacing w:after="0" w:line="276" w:lineRule="auto"/>
        <w:ind w:left="-426" w:firstLine="0"/>
        <w:jc w:val="both"/>
        <w:rPr>
          <w:rFonts w:ascii="Times New Roman" w:hAnsi="Times New Roman" w:cs="Times New Roman"/>
          <w:sz w:val="24"/>
          <w:szCs w:val="24"/>
        </w:rPr>
      </w:pPr>
      <w:r w:rsidRPr="00AE5F1F">
        <w:rPr>
          <w:rFonts w:ascii="Times New Roman" w:hAnsi="Times New Roman" w:cs="Times New Roman"/>
          <w:sz w:val="24"/>
          <w:szCs w:val="24"/>
        </w:rPr>
        <w:t>компьютерное и периферийное оборудование: системные блоки, мониторы,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14:paraId="67AABA1B" w14:textId="77777777" w:rsidR="00E033DF" w:rsidRPr="00AE5F1F" w:rsidRDefault="00E033DF" w:rsidP="00B24B18">
      <w:pPr>
        <w:spacing w:after="0" w:line="276" w:lineRule="auto"/>
        <w:ind w:firstLine="142"/>
        <w:jc w:val="both"/>
        <w:rPr>
          <w:rFonts w:ascii="Times New Roman" w:hAnsi="Times New Roman" w:cs="Times New Roman"/>
          <w:sz w:val="24"/>
          <w:szCs w:val="24"/>
        </w:rPr>
      </w:pPr>
      <w:r w:rsidRPr="00AE5F1F">
        <w:rPr>
          <w:rFonts w:ascii="Times New Roman" w:hAnsi="Times New Roman" w:cs="Times New Roman"/>
          <w:sz w:val="24"/>
          <w:szCs w:val="24"/>
        </w:rPr>
        <w:t>Не считается существенной стоимость до 30 000 руб. за один имущественный объект.</w:t>
      </w:r>
    </w:p>
    <w:p w14:paraId="1BB29792" w14:textId="77777777" w:rsidR="00E033DF" w:rsidRPr="00AE5F1F" w:rsidRDefault="00E033DF" w:rsidP="00B24B18">
      <w:pPr>
        <w:spacing w:after="0" w:line="276" w:lineRule="auto"/>
        <w:ind w:left="-426" w:firstLine="568"/>
        <w:jc w:val="both"/>
        <w:rPr>
          <w:rFonts w:ascii="Times New Roman" w:hAnsi="Times New Roman" w:cs="Times New Roman"/>
          <w:sz w:val="24"/>
          <w:szCs w:val="24"/>
        </w:rPr>
      </w:pPr>
      <w:r w:rsidRPr="00AE5F1F">
        <w:rPr>
          <w:rFonts w:ascii="Times New Roman" w:hAnsi="Times New Roman" w:cs="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2D6D75E3" w14:textId="77777777" w:rsidR="00E033DF" w:rsidRPr="00AE5F1F" w:rsidRDefault="00E033DF" w:rsidP="00B24B18">
      <w:pPr>
        <w:spacing w:after="0" w:line="276" w:lineRule="auto"/>
        <w:ind w:left="-567" w:firstLine="142"/>
        <w:jc w:val="both"/>
        <w:rPr>
          <w:rFonts w:ascii="Times New Roman" w:hAnsi="Times New Roman" w:cs="Times New Roman"/>
          <w:sz w:val="24"/>
          <w:szCs w:val="24"/>
        </w:rPr>
      </w:pPr>
      <w:r w:rsidRPr="001E22B9">
        <w:rPr>
          <w:rFonts w:ascii="Times New Roman" w:hAnsi="Times New Roman" w:cs="Times New Roman"/>
          <w:bCs/>
          <w:sz w:val="24"/>
          <w:szCs w:val="24"/>
          <w:u w:val="single"/>
        </w:rPr>
        <w:t>Основание</w:t>
      </w:r>
      <w:r w:rsidRPr="001E22B9">
        <w:rPr>
          <w:rFonts w:ascii="Times New Roman" w:hAnsi="Times New Roman" w:cs="Times New Roman"/>
          <w:sz w:val="24"/>
          <w:szCs w:val="24"/>
          <w:u w:val="single"/>
        </w:rPr>
        <w:t>:</w:t>
      </w:r>
      <w:r w:rsidRPr="00AE5F1F">
        <w:rPr>
          <w:rFonts w:ascii="Times New Roman" w:hAnsi="Times New Roman" w:cs="Times New Roman"/>
          <w:sz w:val="24"/>
          <w:szCs w:val="24"/>
        </w:rPr>
        <w:t xml:space="preserve"> пункт 10 Стандарта «Основные средства».</w:t>
      </w:r>
    </w:p>
    <w:p w14:paraId="30F2B839" w14:textId="0E89E41A" w:rsidR="00E033DF" w:rsidRPr="00AE5F1F" w:rsidRDefault="00511F9D" w:rsidP="00B24B18">
      <w:pPr>
        <w:pStyle w:val="a5"/>
        <w:spacing w:line="276" w:lineRule="auto"/>
        <w:ind w:left="-426"/>
        <w:jc w:val="both"/>
        <w:rPr>
          <w:rFonts w:ascii="Times New Roman" w:hAnsi="Times New Roman" w:cs="Times New Roman"/>
        </w:rPr>
      </w:pPr>
      <w:r w:rsidRPr="00511F9D">
        <w:rPr>
          <w:rFonts w:ascii="Times New Roman" w:hAnsi="Times New Roman" w:cs="Times New Roman"/>
          <w:bCs/>
        </w:rPr>
        <w:t>2</w:t>
      </w:r>
      <w:r w:rsidR="00E033DF" w:rsidRPr="00511F9D">
        <w:rPr>
          <w:rFonts w:ascii="Times New Roman" w:hAnsi="Times New Roman" w:cs="Times New Roman"/>
          <w:bCs/>
        </w:rPr>
        <w:t>.1.1</w:t>
      </w:r>
      <w:r w:rsidR="009B7DCF" w:rsidRPr="00511F9D">
        <w:rPr>
          <w:rFonts w:ascii="Times New Roman" w:hAnsi="Times New Roman" w:cs="Times New Roman"/>
          <w:bCs/>
        </w:rPr>
        <w:t>7</w:t>
      </w:r>
      <w:r w:rsidR="00E033DF" w:rsidRPr="00511F9D">
        <w:rPr>
          <w:rFonts w:ascii="Times New Roman" w:hAnsi="Times New Roman" w:cs="Times New Roman"/>
        </w:rPr>
        <w:t>.</w:t>
      </w:r>
      <w:r w:rsidR="004718F6" w:rsidRPr="00AE5F1F">
        <w:rPr>
          <w:rFonts w:ascii="Times New Roman" w:hAnsi="Times New Roman" w:cs="Times New Roman"/>
        </w:rPr>
        <w:t xml:space="preserve"> </w:t>
      </w:r>
      <w:r w:rsidR="00E033DF" w:rsidRPr="00AE5F1F">
        <w:rPr>
          <w:rFonts w:ascii="Times New Roman" w:hAnsi="Times New Roman" w:cs="Times New Roman"/>
        </w:rPr>
        <w:t>Библиотечный фонд учитывается безинвентарным способом, в суммарном отражении на счетах бухгалтерского учета.</w:t>
      </w:r>
    </w:p>
    <w:p w14:paraId="6A922A69" w14:textId="3134CDA6" w:rsidR="00E033DF" w:rsidRPr="00AE5F1F" w:rsidRDefault="00461A18" w:rsidP="00B24B18">
      <w:pPr>
        <w:pStyle w:val="a5"/>
        <w:spacing w:line="276" w:lineRule="auto"/>
        <w:ind w:left="-426"/>
        <w:jc w:val="both"/>
        <w:rPr>
          <w:rFonts w:ascii="Times New Roman" w:hAnsi="Times New Roman" w:cs="Times New Roman"/>
        </w:rPr>
      </w:pPr>
      <w:r>
        <w:rPr>
          <w:rFonts w:ascii="Times New Roman" w:hAnsi="Times New Roman" w:cs="Times New Roman"/>
          <w:bCs/>
        </w:rPr>
        <w:t>2</w:t>
      </w:r>
      <w:r w:rsidR="00E033DF" w:rsidRPr="00511F9D">
        <w:rPr>
          <w:rFonts w:ascii="Times New Roman" w:hAnsi="Times New Roman" w:cs="Times New Roman"/>
          <w:bCs/>
        </w:rPr>
        <w:t>.1.1</w:t>
      </w:r>
      <w:r w:rsidR="009B7DCF" w:rsidRPr="00511F9D">
        <w:rPr>
          <w:rFonts w:ascii="Times New Roman" w:hAnsi="Times New Roman" w:cs="Times New Roman"/>
          <w:bCs/>
        </w:rPr>
        <w:t>8</w:t>
      </w:r>
      <w:r w:rsidR="00E033DF" w:rsidRPr="00511F9D">
        <w:rPr>
          <w:rFonts w:ascii="Times New Roman" w:hAnsi="Times New Roman" w:cs="Times New Roman"/>
        </w:rPr>
        <w:t>.</w:t>
      </w:r>
      <w:r w:rsidR="003C6D7E" w:rsidRPr="00AE5F1F">
        <w:rPr>
          <w:rFonts w:ascii="Times New Roman" w:hAnsi="Times New Roman" w:cs="Times New Roman"/>
        </w:rPr>
        <w:t xml:space="preserve"> </w:t>
      </w:r>
      <w:r w:rsidR="00E033DF" w:rsidRPr="00AE5F1F">
        <w:rPr>
          <w:rFonts w:ascii="Times New Roman" w:hAnsi="Times New Roman" w:cs="Times New Roman"/>
        </w:rPr>
        <w:t>Для учета библио</w:t>
      </w:r>
      <w:r w:rsidR="00651D61" w:rsidRPr="00AE5F1F">
        <w:rPr>
          <w:rFonts w:ascii="Times New Roman" w:hAnsi="Times New Roman" w:cs="Times New Roman"/>
        </w:rPr>
        <w:t>течного фонда используются книги</w:t>
      </w:r>
      <w:r w:rsidR="00E033DF" w:rsidRPr="00AE5F1F">
        <w:rPr>
          <w:rFonts w:ascii="Times New Roman" w:hAnsi="Times New Roman" w:cs="Times New Roman"/>
        </w:rPr>
        <w:t xml:space="preserve"> сумма</w:t>
      </w:r>
      <w:r w:rsidR="003C6D7E" w:rsidRPr="00AE5F1F">
        <w:rPr>
          <w:rFonts w:ascii="Times New Roman" w:hAnsi="Times New Roman" w:cs="Times New Roman"/>
        </w:rPr>
        <w:t>рного учета библиотечного фонда</w:t>
      </w:r>
      <w:r w:rsidR="00651D61" w:rsidRPr="00AE5F1F">
        <w:rPr>
          <w:rFonts w:ascii="Times New Roman" w:hAnsi="Times New Roman" w:cs="Times New Roman"/>
        </w:rPr>
        <w:t xml:space="preserve"> отдельно для учебного фонда и для основного (художественная, учебно-популярная литература</w:t>
      </w:r>
      <w:r w:rsidR="00511F9D" w:rsidRPr="00AE5F1F">
        <w:rPr>
          <w:rFonts w:ascii="Times New Roman" w:hAnsi="Times New Roman" w:cs="Times New Roman"/>
        </w:rPr>
        <w:t>), а</w:t>
      </w:r>
      <w:r w:rsidR="009B7DCF" w:rsidRPr="00AE5F1F">
        <w:rPr>
          <w:rFonts w:ascii="Times New Roman" w:hAnsi="Times New Roman" w:cs="Times New Roman"/>
        </w:rPr>
        <w:t xml:space="preserve"> </w:t>
      </w:r>
      <w:r w:rsidR="00511F9D" w:rsidRPr="00AE5F1F">
        <w:rPr>
          <w:rFonts w:ascii="Times New Roman" w:hAnsi="Times New Roman" w:cs="Times New Roman"/>
        </w:rPr>
        <w:t>также</w:t>
      </w:r>
      <w:r w:rsidR="009B7DCF" w:rsidRPr="00AE5F1F">
        <w:rPr>
          <w:rFonts w:ascii="Times New Roman" w:hAnsi="Times New Roman" w:cs="Times New Roman"/>
        </w:rPr>
        <w:t xml:space="preserve"> </w:t>
      </w:r>
      <w:r w:rsidR="00651D61" w:rsidRPr="00AE5F1F">
        <w:rPr>
          <w:rFonts w:ascii="Times New Roman" w:hAnsi="Times New Roman" w:cs="Times New Roman"/>
        </w:rPr>
        <w:t xml:space="preserve">  инвентарная </w:t>
      </w:r>
      <w:r w:rsidR="00511F9D" w:rsidRPr="00AE5F1F">
        <w:rPr>
          <w:rFonts w:ascii="Times New Roman" w:hAnsi="Times New Roman" w:cs="Times New Roman"/>
        </w:rPr>
        <w:t>книга с</w:t>
      </w:r>
      <w:r w:rsidR="003C6D7E" w:rsidRPr="00AE5F1F">
        <w:rPr>
          <w:rFonts w:ascii="Times New Roman" w:hAnsi="Times New Roman" w:cs="Times New Roman"/>
        </w:rPr>
        <w:t xml:space="preserve"> </w:t>
      </w:r>
      <w:r w:rsidR="00511F9D" w:rsidRPr="00AE5F1F">
        <w:rPr>
          <w:rFonts w:ascii="Times New Roman" w:hAnsi="Times New Roman" w:cs="Times New Roman"/>
        </w:rPr>
        <w:t>применением программного</w:t>
      </w:r>
      <w:r w:rsidR="003C6D7E" w:rsidRPr="00AE5F1F">
        <w:rPr>
          <w:rFonts w:ascii="Times New Roman" w:hAnsi="Times New Roman" w:cs="Times New Roman"/>
        </w:rPr>
        <w:t xml:space="preserve"> комплекса ИРБИС 64. </w:t>
      </w:r>
      <w:r w:rsidR="00E033DF" w:rsidRPr="00AE5F1F">
        <w:rPr>
          <w:rFonts w:ascii="Times New Roman" w:hAnsi="Times New Roman" w:cs="Times New Roman"/>
        </w:rPr>
        <w:t xml:space="preserve"> </w:t>
      </w:r>
    </w:p>
    <w:p w14:paraId="0471F7D5" w14:textId="38493AF5" w:rsidR="00C91D68" w:rsidRPr="00AE5F1F" w:rsidRDefault="00461A18" w:rsidP="00B24B18">
      <w:pPr>
        <w:autoSpaceDE w:val="0"/>
        <w:autoSpaceDN w:val="0"/>
        <w:adjustRightInd w:val="0"/>
        <w:spacing w:after="0" w:line="276" w:lineRule="auto"/>
        <w:ind w:left="-426"/>
        <w:jc w:val="both"/>
        <w:rPr>
          <w:rFonts w:ascii="Times New Roman" w:hAnsi="Times New Roman" w:cs="Times New Roman"/>
          <w:sz w:val="24"/>
          <w:szCs w:val="24"/>
        </w:rPr>
      </w:pPr>
      <w:r>
        <w:rPr>
          <w:rFonts w:ascii="Times New Roman" w:hAnsi="Times New Roman" w:cs="Times New Roman"/>
          <w:bCs/>
          <w:sz w:val="24"/>
          <w:szCs w:val="24"/>
        </w:rPr>
        <w:t>2</w:t>
      </w:r>
      <w:r w:rsidR="00E033DF" w:rsidRPr="00511F9D">
        <w:rPr>
          <w:rFonts w:ascii="Times New Roman" w:hAnsi="Times New Roman" w:cs="Times New Roman"/>
          <w:bCs/>
          <w:sz w:val="24"/>
          <w:szCs w:val="24"/>
        </w:rPr>
        <w:t>.1.1</w:t>
      </w:r>
      <w:r w:rsidR="00862421" w:rsidRPr="00511F9D">
        <w:rPr>
          <w:rFonts w:ascii="Times New Roman" w:hAnsi="Times New Roman" w:cs="Times New Roman"/>
          <w:bCs/>
          <w:sz w:val="24"/>
          <w:szCs w:val="24"/>
        </w:rPr>
        <w:t>9</w:t>
      </w:r>
      <w:r w:rsidR="00E033DF" w:rsidRPr="00511F9D">
        <w:rPr>
          <w:rFonts w:ascii="Times New Roman" w:hAnsi="Times New Roman" w:cs="Times New Roman"/>
          <w:sz w:val="24"/>
          <w:szCs w:val="24"/>
        </w:rPr>
        <w:t>.</w:t>
      </w:r>
      <w:r w:rsidR="00C91D68" w:rsidRPr="00AE5F1F">
        <w:rPr>
          <w:rFonts w:ascii="Times New Roman" w:hAnsi="Times New Roman" w:cs="Times New Roman"/>
          <w:sz w:val="24"/>
          <w:szCs w:val="24"/>
        </w:rPr>
        <w:t xml:space="preserve"> Балансовая стоимость объекта основных средств группы "Транспортные средства" увеличивается на стоимость затрат по замене его отдельных составных частей, </w:t>
      </w:r>
      <w:r w:rsidRPr="00AE5F1F">
        <w:rPr>
          <w:rFonts w:ascii="Times New Roman" w:hAnsi="Times New Roman" w:cs="Times New Roman"/>
          <w:sz w:val="24"/>
          <w:szCs w:val="24"/>
        </w:rPr>
        <w:t>при условии, что</w:t>
      </w:r>
      <w:r w:rsidR="00C91D68" w:rsidRPr="00AE5F1F">
        <w:rPr>
          <w:rFonts w:ascii="Times New Roman" w:hAnsi="Times New Roman" w:cs="Times New Roman"/>
          <w:sz w:val="24"/>
          <w:szCs w:val="24"/>
        </w:rPr>
        <w:t xml:space="preserve"> порядок эксплуатации объекта (его составных частей) предусматривает такую замену, в том числе в ходе капитального ремонта.</w:t>
      </w:r>
    </w:p>
    <w:p w14:paraId="233D5942" w14:textId="77777777" w:rsidR="00C91D68" w:rsidRPr="00AE5F1F" w:rsidRDefault="00C91D68" w:rsidP="00B24B18">
      <w:pPr>
        <w:autoSpaceDE w:val="0"/>
        <w:autoSpaceDN w:val="0"/>
        <w:adjustRightInd w:val="0"/>
        <w:spacing w:after="0" w:line="276" w:lineRule="auto"/>
        <w:ind w:left="-426"/>
        <w:jc w:val="both"/>
        <w:rPr>
          <w:rFonts w:ascii="Times New Roman" w:hAnsi="Times New Roman" w:cs="Times New Roman"/>
          <w:sz w:val="24"/>
          <w:szCs w:val="24"/>
        </w:rPr>
      </w:pPr>
      <w:r w:rsidRPr="00AE5F1F">
        <w:rPr>
          <w:rFonts w:ascii="Times New Roman" w:hAnsi="Times New Roman" w:cs="Times New Roman"/>
          <w:sz w:val="24"/>
          <w:szCs w:val="24"/>
        </w:rPr>
        <w:t>Одновременно балансовая стоимость такого объекта уменьшается на стоимость выбывающих (заменяемых) частей.</w:t>
      </w:r>
    </w:p>
    <w:p w14:paraId="0395F945" w14:textId="77777777" w:rsidR="00C91D68" w:rsidRPr="00F77BA6" w:rsidRDefault="00C91D68" w:rsidP="00B24B18">
      <w:pPr>
        <w:spacing w:after="0" w:line="276" w:lineRule="auto"/>
        <w:ind w:left="-426"/>
        <w:jc w:val="both"/>
        <w:rPr>
          <w:rFonts w:ascii="Times New Roman" w:hAnsi="Times New Roman" w:cs="Times New Roman"/>
          <w:sz w:val="24"/>
          <w:szCs w:val="24"/>
        </w:rPr>
      </w:pPr>
      <w:r w:rsidRPr="00F77BA6">
        <w:rPr>
          <w:rFonts w:ascii="Times New Roman" w:hAnsi="Times New Roman" w:cs="Times New Roman"/>
          <w:iCs/>
          <w:sz w:val="24"/>
          <w:szCs w:val="24"/>
          <w:u w:val="single"/>
        </w:rPr>
        <w:lastRenderedPageBreak/>
        <w:t>Основание:</w:t>
      </w:r>
      <w:r w:rsidRPr="00F77BA6">
        <w:rPr>
          <w:rFonts w:ascii="Times New Roman" w:hAnsi="Times New Roman" w:cs="Times New Roman"/>
          <w:iCs/>
          <w:sz w:val="24"/>
          <w:szCs w:val="24"/>
        </w:rPr>
        <w:t xml:space="preserve"> </w:t>
      </w:r>
      <w:hyperlink r:id="rId22" w:history="1">
        <w:r w:rsidRPr="00F77BA6">
          <w:rPr>
            <w:rFonts w:ascii="Times New Roman" w:hAnsi="Times New Roman" w:cs="Times New Roman"/>
            <w:iCs/>
            <w:sz w:val="24"/>
            <w:szCs w:val="24"/>
          </w:rPr>
          <w:t>п. п. 19</w:t>
        </w:r>
      </w:hyperlink>
      <w:r w:rsidRPr="00F77BA6">
        <w:rPr>
          <w:rFonts w:ascii="Times New Roman" w:hAnsi="Times New Roman" w:cs="Times New Roman"/>
          <w:iCs/>
          <w:sz w:val="24"/>
          <w:szCs w:val="24"/>
        </w:rPr>
        <w:t xml:space="preserve">, </w:t>
      </w:r>
      <w:hyperlink r:id="rId23" w:history="1">
        <w:r w:rsidRPr="00F77BA6">
          <w:rPr>
            <w:rFonts w:ascii="Times New Roman" w:hAnsi="Times New Roman" w:cs="Times New Roman"/>
            <w:iCs/>
            <w:sz w:val="24"/>
            <w:szCs w:val="24"/>
          </w:rPr>
          <w:t>27</w:t>
        </w:r>
      </w:hyperlink>
      <w:r w:rsidRPr="00F77BA6">
        <w:rPr>
          <w:rFonts w:ascii="Times New Roman" w:hAnsi="Times New Roman" w:cs="Times New Roman"/>
          <w:iCs/>
          <w:sz w:val="24"/>
          <w:szCs w:val="24"/>
        </w:rPr>
        <w:t xml:space="preserve"> ФСБУ "Основные средства"</w:t>
      </w:r>
    </w:p>
    <w:p w14:paraId="106B0C8B" w14:textId="442D7ADD" w:rsidR="00E033DF" w:rsidRPr="00AE5F1F" w:rsidRDefault="00F77BA6" w:rsidP="00B24B18">
      <w:pPr>
        <w:pStyle w:val="ConsPlusNormal"/>
        <w:spacing w:line="276" w:lineRule="auto"/>
        <w:ind w:left="-426" w:firstLine="0"/>
        <w:jc w:val="both"/>
        <w:rPr>
          <w:rFonts w:ascii="Times New Roman" w:hAnsi="Times New Roman" w:cs="Times New Roman"/>
          <w:sz w:val="24"/>
          <w:szCs w:val="24"/>
        </w:rPr>
      </w:pPr>
      <w:r w:rsidRPr="00F77BA6">
        <w:rPr>
          <w:rFonts w:ascii="Times New Roman" w:hAnsi="Times New Roman" w:cs="Times New Roman"/>
          <w:bCs/>
          <w:sz w:val="24"/>
          <w:szCs w:val="24"/>
        </w:rPr>
        <w:t>2</w:t>
      </w:r>
      <w:r w:rsidR="00E033DF" w:rsidRPr="00F77BA6">
        <w:rPr>
          <w:rFonts w:ascii="Times New Roman" w:hAnsi="Times New Roman" w:cs="Times New Roman"/>
          <w:bCs/>
          <w:sz w:val="24"/>
          <w:szCs w:val="24"/>
        </w:rPr>
        <w:t>.1.</w:t>
      </w:r>
      <w:r w:rsidR="00862421" w:rsidRPr="00F77BA6">
        <w:rPr>
          <w:rFonts w:ascii="Times New Roman" w:hAnsi="Times New Roman" w:cs="Times New Roman"/>
          <w:bCs/>
          <w:sz w:val="24"/>
          <w:szCs w:val="24"/>
        </w:rPr>
        <w:t>20</w:t>
      </w:r>
      <w:r w:rsidRPr="00F77BA6">
        <w:rPr>
          <w:rFonts w:ascii="Times New Roman" w:hAnsi="Times New Roman" w:cs="Times New Roman"/>
          <w:bCs/>
          <w:sz w:val="24"/>
          <w:szCs w:val="24"/>
        </w:rPr>
        <w:t>.</w:t>
      </w:r>
      <w:r w:rsidR="00E033DF" w:rsidRPr="00AE5F1F">
        <w:rPr>
          <w:rFonts w:ascii="Times New Roman" w:hAnsi="Times New Roman" w:cs="Times New Roman"/>
          <w:sz w:val="24"/>
          <w:szCs w:val="24"/>
        </w:rPr>
        <w:t xml:space="preserve"> </w:t>
      </w:r>
      <w:r w:rsidR="00DB56AF" w:rsidRPr="00AE5F1F">
        <w:rPr>
          <w:rFonts w:ascii="Times New Roman" w:hAnsi="Times New Roman" w:cs="Times New Roman"/>
          <w:sz w:val="24"/>
          <w:szCs w:val="24"/>
        </w:rPr>
        <w:t xml:space="preserve"> </w:t>
      </w:r>
      <w:r w:rsidR="00E033DF" w:rsidRPr="00AE5F1F">
        <w:rPr>
          <w:rFonts w:ascii="Times New Roman" w:hAnsi="Times New Roman" w:cs="Times New Roman"/>
          <w:sz w:val="24"/>
          <w:szCs w:val="24"/>
        </w:rPr>
        <w:t>Балансовая стоимость объектов основных средств</w:t>
      </w:r>
      <w:r w:rsidR="00DB56AF" w:rsidRPr="00AE5F1F">
        <w:rPr>
          <w:rFonts w:ascii="Times New Roman" w:hAnsi="Times New Roman" w:cs="Times New Roman"/>
          <w:sz w:val="24"/>
          <w:szCs w:val="24"/>
        </w:rPr>
        <w:t xml:space="preserve"> </w:t>
      </w:r>
      <w:r w:rsidR="00DB56AF" w:rsidRPr="00AE5F1F">
        <w:rPr>
          <w:rFonts w:ascii="Times New Roman" w:hAnsi="Times New Roman" w:cs="Times New Roman"/>
          <w:sz w:val="24"/>
          <w:szCs w:val="24"/>
          <w:u w:val="single"/>
        </w:rPr>
        <w:t xml:space="preserve">не </w:t>
      </w:r>
      <w:r w:rsidR="00E033DF" w:rsidRPr="00AE5F1F">
        <w:rPr>
          <w:rFonts w:ascii="Times New Roman" w:hAnsi="Times New Roman" w:cs="Times New Roman"/>
          <w:sz w:val="24"/>
          <w:szCs w:val="24"/>
          <w:u w:val="single"/>
        </w:rPr>
        <w:t>увеличивается</w:t>
      </w:r>
      <w:r w:rsidR="00E033DF" w:rsidRPr="00AE5F1F">
        <w:rPr>
          <w:rFonts w:ascii="Times New Roman" w:hAnsi="Times New Roman" w:cs="Times New Roman"/>
          <w:sz w:val="24"/>
          <w:szCs w:val="24"/>
        </w:rPr>
        <w:t xml:space="preserve">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 </w:t>
      </w:r>
    </w:p>
    <w:p w14:paraId="4FF3BD65" w14:textId="4B6FD55D" w:rsidR="0034696F" w:rsidRPr="00221C81" w:rsidRDefault="00F77BA6" w:rsidP="00B24B18">
      <w:pPr>
        <w:spacing w:after="0" w:line="276" w:lineRule="auto"/>
        <w:ind w:left="-426"/>
        <w:jc w:val="both"/>
        <w:rPr>
          <w:rFonts w:ascii="Times New Roman" w:hAnsi="Times New Roman" w:cs="Times New Roman"/>
          <w:sz w:val="24"/>
          <w:szCs w:val="24"/>
        </w:rPr>
      </w:pPr>
      <w:r w:rsidRPr="00F77BA6">
        <w:rPr>
          <w:rFonts w:ascii="Times New Roman" w:hAnsi="Times New Roman" w:cs="Times New Roman"/>
          <w:sz w:val="24"/>
          <w:szCs w:val="24"/>
        </w:rPr>
        <w:t>2</w:t>
      </w:r>
      <w:r w:rsidR="00862421" w:rsidRPr="00F77BA6">
        <w:rPr>
          <w:rFonts w:ascii="Times New Roman" w:hAnsi="Times New Roman" w:cs="Times New Roman"/>
          <w:sz w:val="24"/>
          <w:szCs w:val="24"/>
        </w:rPr>
        <w:t>.1.21</w:t>
      </w:r>
      <w:r w:rsidRPr="00F77BA6">
        <w:rPr>
          <w:rFonts w:ascii="Times New Roman" w:hAnsi="Times New Roman" w:cs="Times New Roman"/>
          <w:sz w:val="24"/>
          <w:szCs w:val="24"/>
        </w:rPr>
        <w:t>.</w:t>
      </w:r>
      <w:r w:rsidR="00862421" w:rsidRPr="00AE5F1F">
        <w:rPr>
          <w:rFonts w:ascii="Times New Roman" w:hAnsi="Times New Roman" w:cs="Times New Roman"/>
          <w:b/>
          <w:sz w:val="24"/>
          <w:szCs w:val="24"/>
        </w:rPr>
        <w:t xml:space="preserve"> </w:t>
      </w:r>
      <w:r w:rsidR="0034696F" w:rsidRPr="00AE5F1F">
        <w:rPr>
          <w:rFonts w:ascii="Times New Roman" w:hAnsi="Times New Roman" w:cs="Times New Roman"/>
          <w:sz w:val="24"/>
          <w:szCs w:val="24"/>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w:t>
      </w:r>
      <w:r w:rsidRPr="00AE5F1F">
        <w:rPr>
          <w:rFonts w:ascii="Times New Roman" w:hAnsi="Times New Roman" w:cs="Times New Roman"/>
          <w:sz w:val="24"/>
          <w:szCs w:val="24"/>
        </w:rPr>
        <w:t xml:space="preserve">учитывается </w:t>
      </w:r>
      <w:r w:rsidRPr="00221C81">
        <w:rPr>
          <w:rFonts w:ascii="Times New Roman" w:hAnsi="Times New Roman" w:cs="Times New Roman"/>
          <w:sz w:val="24"/>
          <w:szCs w:val="24"/>
        </w:rPr>
        <w:t>в</w:t>
      </w:r>
      <w:r w:rsidR="00862421" w:rsidRPr="00221C81">
        <w:rPr>
          <w:rFonts w:ascii="Times New Roman" w:hAnsi="Times New Roman" w:cs="Times New Roman"/>
          <w:sz w:val="24"/>
          <w:szCs w:val="24"/>
        </w:rPr>
        <w:t xml:space="preserve"> стоимости основного средства</w:t>
      </w:r>
      <w:r w:rsidR="0034696F" w:rsidRPr="00221C81">
        <w:rPr>
          <w:rFonts w:ascii="Times New Roman" w:hAnsi="Times New Roman" w:cs="Times New Roman"/>
          <w:sz w:val="24"/>
          <w:szCs w:val="24"/>
        </w:rPr>
        <w:t>.</w:t>
      </w:r>
    </w:p>
    <w:p w14:paraId="54B5BA0F" w14:textId="77777777" w:rsidR="0034696F" w:rsidRPr="00AE5F1F" w:rsidRDefault="0034696F" w:rsidP="00B24B18">
      <w:pPr>
        <w:autoSpaceDE w:val="0"/>
        <w:autoSpaceDN w:val="0"/>
        <w:adjustRightInd w:val="0"/>
        <w:spacing w:before="200" w:after="0" w:line="276" w:lineRule="auto"/>
        <w:ind w:left="-426" w:firstLine="568"/>
        <w:jc w:val="both"/>
        <w:rPr>
          <w:rFonts w:ascii="Times New Roman" w:hAnsi="Times New Roman" w:cs="Times New Roman"/>
          <w:sz w:val="24"/>
          <w:szCs w:val="24"/>
        </w:rPr>
      </w:pPr>
      <w:r w:rsidRPr="00AE5F1F">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w:t>
      </w:r>
      <w:r w:rsidRPr="002F1517">
        <w:rPr>
          <w:rFonts w:ascii="Times New Roman" w:hAnsi="Times New Roman" w:cs="Times New Roman"/>
          <w:sz w:val="24"/>
          <w:szCs w:val="24"/>
        </w:rPr>
        <w:t xml:space="preserve">определенным в </w:t>
      </w:r>
      <w:hyperlink r:id="rId24" w:history="1">
        <w:r w:rsidRPr="002F1517">
          <w:rPr>
            <w:rFonts w:ascii="Times New Roman" w:hAnsi="Times New Roman" w:cs="Times New Roman"/>
            <w:sz w:val="24"/>
            <w:szCs w:val="24"/>
          </w:rPr>
          <w:t>Постановлении</w:t>
        </w:r>
      </w:hyperlink>
      <w:r w:rsidRPr="002F1517">
        <w:rPr>
          <w:rFonts w:ascii="Times New Roman" w:hAnsi="Times New Roman" w:cs="Times New Roman"/>
          <w:sz w:val="24"/>
          <w:szCs w:val="24"/>
        </w:rPr>
        <w:t xml:space="preserve"> Правительства</w:t>
      </w:r>
      <w:r w:rsidRPr="00AE5F1F">
        <w:rPr>
          <w:rFonts w:ascii="Times New Roman" w:hAnsi="Times New Roman" w:cs="Times New Roman"/>
          <w:sz w:val="24"/>
          <w:szCs w:val="24"/>
        </w:rPr>
        <w:t xml:space="preserve"> РФ от 01.01.2002 N 1.</w:t>
      </w:r>
    </w:p>
    <w:p w14:paraId="5AAFC0A4" w14:textId="77777777" w:rsidR="0034696F" w:rsidRPr="00AE5F1F" w:rsidRDefault="0034696F" w:rsidP="00B24B18">
      <w:pPr>
        <w:autoSpaceDE w:val="0"/>
        <w:autoSpaceDN w:val="0"/>
        <w:adjustRightInd w:val="0"/>
        <w:spacing w:before="200" w:after="0" w:line="276" w:lineRule="auto"/>
        <w:ind w:left="-426" w:firstLine="540"/>
        <w:jc w:val="both"/>
        <w:rPr>
          <w:rFonts w:ascii="Times New Roman" w:hAnsi="Times New Roman" w:cs="Times New Roman"/>
          <w:sz w:val="24"/>
          <w:szCs w:val="24"/>
        </w:rPr>
      </w:pPr>
      <w:r w:rsidRPr="00AE5F1F">
        <w:rPr>
          <w:rFonts w:ascii="Times New Roman" w:hAnsi="Times New Roman" w:cs="Times New Roman"/>
          <w:sz w:val="24"/>
          <w:szCs w:val="24"/>
        </w:rPr>
        <w:t xml:space="preserve">Для целей настоящего пункта стоимость части объекта основного средства считается значительной, если она составляет не менее </w:t>
      </w:r>
      <w:r w:rsidRPr="00221C81">
        <w:rPr>
          <w:rFonts w:ascii="Times New Roman" w:hAnsi="Times New Roman" w:cs="Times New Roman"/>
          <w:sz w:val="24"/>
          <w:szCs w:val="24"/>
        </w:rPr>
        <w:t>30%</w:t>
      </w:r>
      <w:r w:rsidRPr="00AE5F1F">
        <w:rPr>
          <w:rFonts w:ascii="Times New Roman" w:hAnsi="Times New Roman" w:cs="Times New Roman"/>
          <w:sz w:val="24"/>
          <w:szCs w:val="24"/>
        </w:rPr>
        <w:t xml:space="preserve"> его общей стоимости.</w:t>
      </w:r>
    </w:p>
    <w:p w14:paraId="237E42B3" w14:textId="77777777" w:rsidR="0034696F" w:rsidRPr="00B579AF" w:rsidRDefault="0034696F" w:rsidP="00B24B18">
      <w:pPr>
        <w:autoSpaceDE w:val="0"/>
        <w:autoSpaceDN w:val="0"/>
        <w:adjustRightInd w:val="0"/>
        <w:spacing w:before="200" w:after="0" w:line="276" w:lineRule="auto"/>
        <w:ind w:left="-426"/>
        <w:jc w:val="both"/>
        <w:rPr>
          <w:rFonts w:ascii="Times New Roman" w:hAnsi="Times New Roman" w:cs="Times New Roman"/>
          <w:sz w:val="24"/>
          <w:szCs w:val="24"/>
        </w:rPr>
      </w:pPr>
      <w:r w:rsidRPr="00B579AF">
        <w:rPr>
          <w:rFonts w:ascii="Times New Roman" w:hAnsi="Times New Roman" w:cs="Times New Roman"/>
          <w:iCs/>
          <w:sz w:val="24"/>
          <w:szCs w:val="24"/>
          <w:u w:val="single"/>
        </w:rPr>
        <w:t>Основание:</w:t>
      </w:r>
      <w:r w:rsidRPr="00B579AF">
        <w:rPr>
          <w:rFonts w:ascii="Times New Roman" w:hAnsi="Times New Roman" w:cs="Times New Roman"/>
          <w:iCs/>
          <w:sz w:val="24"/>
          <w:szCs w:val="24"/>
        </w:rPr>
        <w:t xml:space="preserve"> </w:t>
      </w:r>
      <w:hyperlink r:id="rId25" w:history="1">
        <w:r w:rsidRPr="00B579AF">
          <w:rPr>
            <w:rFonts w:ascii="Times New Roman" w:hAnsi="Times New Roman" w:cs="Times New Roman"/>
            <w:iCs/>
            <w:sz w:val="24"/>
            <w:szCs w:val="24"/>
          </w:rPr>
          <w:t>п. 10</w:t>
        </w:r>
      </w:hyperlink>
      <w:r w:rsidRPr="00B579AF">
        <w:rPr>
          <w:rFonts w:ascii="Times New Roman" w:hAnsi="Times New Roman" w:cs="Times New Roman"/>
          <w:iCs/>
          <w:sz w:val="24"/>
          <w:szCs w:val="24"/>
        </w:rPr>
        <w:t xml:space="preserve"> ФСБУ "Основные средства"</w:t>
      </w:r>
    </w:p>
    <w:p w14:paraId="3DD18ED1" w14:textId="77777777" w:rsidR="00E033DF" w:rsidRPr="00AE5F1F" w:rsidRDefault="00E033DF" w:rsidP="00B24B18">
      <w:pPr>
        <w:spacing w:after="0" w:line="276" w:lineRule="auto"/>
        <w:jc w:val="both"/>
        <w:rPr>
          <w:rFonts w:ascii="Times New Roman" w:hAnsi="Times New Roman" w:cs="Times New Roman"/>
          <w:sz w:val="24"/>
          <w:szCs w:val="24"/>
        </w:rPr>
      </w:pPr>
    </w:p>
    <w:p w14:paraId="36F9B047" w14:textId="7F3D668F" w:rsidR="00417DDD" w:rsidRPr="00AE5F1F" w:rsidRDefault="00E54CF1" w:rsidP="00B24B18">
      <w:pPr>
        <w:autoSpaceDE w:val="0"/>
        <w:autoSpaceDN w:val="0"/>
        <w:adjustRightInd w:val="0"/>
        <w:spacing w:after="0" w:line="276" w:lineRule="auto"/>
        <w:ind w:hanging="426"/>
        <w:jc w:val="both"/>
        <w:rPr>
          <w:rFonts w:ascii="Times New Roman" w:hAnsi="Times New Roman" w:cs="Times New Roman"/>
          <w:sz w:val="24"/>
          <w:szCs w:val="24"/>
        </w:rPr>
      </w:pPr>
      <w:r w:rsidRPr="00E54CF1">
        <w:rPr>
          <w:rFonts w:ascii="Times New Roman" w:hAnsi="Times New Roman" w:cs="Times New Roman"/>
          <w:bCs/>
          <w:sz w:val="24"/>
          <w:szCs w:val="24"/>
        </w:rPr>
        <w:t>2</w:t>
      </w:r>
      <w:r w:rsidR="00E033DF" w:rsidRPr="00E54CF1">
        <w:rPr>
          <w:rFonts w:ascii="Times New Roman" w:hAnsi="Times New Roman" w:cs="Times New Roman"/>
          <w:bCs/>
          <w:sz w:val="24"/>
          <w:szCs w:val="24"/>
        </w:rPr>
        <w:t>.1.</w:t>
      </w:r>
      <w:r w:rsidR="00862421" w:rsidRPr="00E54CF1">
        <w:rPr>
          <w:rFonts w:ascii="Times New Roman" w:hAnsi="Times New Roman" w:cs="Times New Roman"/>
          <w:bCs/>
          <w:sz w:val="24"/>
          <w:szCs w:val="24"/>
        </w:rPr>
        <w:t xml:space="preserve">22 </w:t>
      </w:r>
      <w:r w:rsidR="00E033DF" w:rsidRPr="00E54CF1">
        <w:rPr>
          <w:rFonts w:ascii="Times New Roman" w:hAnsi="Times New Roman" w:cs="Times New Roman"/>
          <w:sz w:val="24"/>
          <w:szCs w:val="24"/>
        </w:rPr>
        <w:t>.</w:t>
      </w:r>
      <w:r w:rsidR="00E033DF" w:rsidRPr="00AE5F1F">
        <w:rPr>
          <w:rFonts w:ascii="Times New Roman" w:hAnsi="Times New Roman" w:cs="Times New Roman"/>
          <w:sz w:val="24"/>
          <w:szCs w:val="24"/>
        </w:rPr>
        <w:t xml:space="preserve"> </w:t>
      </w:r>
      <w:r w:rsidR="00417DDD" w:rsidRPr="00AE5F1F">
        <w:rPr>
          <w:rFonts w:ascii="Times New Roman" w:hAnsi="Times New Roman" w:cs="Times New Roman"/>
          <w:sz w:val="24"/>
          <w:szCs w:val="24"/>
        </w:rPr>
        <w:t>Отдельными инвентарными объектами являются:</w:t>
      </w:r>
    </w:p>
    <w:p w14:paraId="23EC5CDA" w14:textId="77777777" w:rsidR="00417DDD" w:rsidRPr="00AE5F1F" w:rsidRDefault="00417DDD" w:rsidP="00B24B18">
      <w:pPr>
        <w:numPr>
          <w:ilvl w:val="0"/>
          <w:numId w:val="28"/>
        </w:numPr>
        <w:autoSpaceDE w:val="0"/>
        <w:autoSpaceDN w:val="0"/>
        <w:adjustRightInd w:val="0"/>
        <w:spacing w:before="200" w:after="0" w:line="276" w:lineRule="auto"/>
        <w:ind w:left="0" w:hanging="284"/>
        <w:jc w:val="both"/>
        <w:rPr>
          <w:rFonts w:ascii="Times New Roman" w:hAnsi="Times New Roman" w:cs="Times New Roman"/>
          <w:sz w:val="24"/>
          <w:szCs w:val="24"/>
        </w:rPr>
      </w:pPr>
      <w:r w:rsidRPr="00AE5F1F">
        <w:rPr>
          <w:rFonts w:ascii="Times New Roman" w:hAnsi="Times New Roman" w:cs="Times New Roman"/>
          <w:sz w:val="24"/>
          <w:szCs w:val="24"/>
        </w:rPr>
        <w:t xml:space="preserve"> локально-вычислительная сеть;</w:t>
      </w:r>
    </w:p>
    <w:p w14:paraId="3DB2CE7E" w14:textId="77777777" w:rsidR="00417DDD" w:rsidRPr="00AE5F1F" w:rsidRDefault="00417DDD" w:rsidP="00B24B18">
      <w:pPr>
        <w:numPr>
          <w:ilvl w:val="0"/>
          <w:numId w:val="28"/>
        </w:numPr>
        <w:autoSpaceDE w:val="0"/>
        <w:autoSpaceDN w:val="0"/>
        <w:adjustRightInd w:val="0"/>
        <w:spacing w:before="200" w:after="0" w:line="276" w:lineRule="auto"/>
        <w:ind w:left="0"/>
        <w:jc w:val="both"/>
        <w:rPr>
          <w:rFonts w:ascii="Times New Roman" w:hAnsi="Times New Roman" w:cs="Times New Roman"/>
          <w:sz w:val="24"/>
          <w:szCs w:val="24"/>
        </w:rPr>
      </w:pPr>
      <w:r w:rsidRPr="00AE5F1F">
        <w:rPr>
          <w:rFonts w:ascii="Times New Roman" w:hAnsi="Times New Roman" w:cs="Times New Roman"/>
          <w:sz w:val="24"/>
          <w:szCs w:val="24"/>
        </w:rPr>
        <w:t xml:space="preserve"> принтеры;</w:t>
      </w:r>
    </w:p>
    <w:p w14:paraId="0FA89390" w14:textId="77777777" w:rsidR="00417DDD" w:rsidRPr="00AE5F1F" w:rsidRDefault="00417DDD" w:rsidP="00B24B18">
      <w:pPr>
        <w:numPr>
          <w:ilvl w:val="0"/>
          <w:numId w:val="28"/>
        </w:numPr>
        <w:autoSpaceDE w:val="0"/>
        <w:autoSpaceDN w:val="0"/>
        <w:adjustRightInd w:val="0"/>
        <w:spacing w:before="200" w:after="0" w:line="276" w:lineRule="auto"/>
        <w:ind w:left="0"/>
        <w:jc w:val="both"/>
        <w:rPr>
          <w:rFonts w:ascii="Times New Roman" w:hAnsi="Times New Roman" w:cs="Times New Roman"/>
          <w:sz w:val="24"/>
          <w:szCs w:val="24"/>
        </w:rPr>
      </w:pPr>
      <w:r w:rsidRPr="00AE5F1F">
        <w:rPr>
          <w:rFonts w:ascii="Times New Roman" w:hAnsi="Times New Roman" w:cs="Times New Roman"/>
          <w:sz w:val="24"/>
          <w:szCs w:val="24"/>
        </w:rPr>
        <w:t xml:space="preserve"> сканеры;</w:t>
      </w:r>
    </w:p>
    <w:p w14:paraId="5131C258" w14:textId="77777777" w:rsidR="00417DDD" w:rsidRPr="00AE5F1F" w:rsidRDefault="00417DDD" w:rsidP="00B24B18">
      <w:pPr>
        <w:numPr>
          <w:ilvl w:val="0"/>
          <w:numId w:val="28"/>
        </w:numPr>
        <w:autoSpaceDE w:val="0"/>
        <w:autoSpaceDN w:val="0"/>
        <w:adjustRightInd w:val="0"/>
        <w:spacing w:before="200" w:after="0" w:line="276" w:lineRule="auto"/>
        <w:ind w:left="0"/>
        <w:jc w:val="both"/>
        <w:rPr>
          <w:rFonts w:ascii="Times New Roman" w:hAnsi="Times New Roman" w:cs="Times New Roman"/>
          <w:sz w:val="24"/>
          <w:szCs w:val="24"/>
        </w:rPr>
      </w:pPr>
      <w:r w:rsidRPr="00AE5F1F">
        <w:rPr>
          <w:rFonts w:ascii="Times New Roman" w:hAnsi="Times New Roman" w:cs="Times New Roman"/>
          <w:sz w:val="24"/>
          <w:szCs w:val="24"/>
        </w:rPr>
        <w:t xml:space="preserve"> приборы (аппаратура) пожарной сигнализации;</w:t>
      </w:r>
    </w:p>
    <w:p w14:paraId="7CF98B4C" w14:textId="77777777" w:rsidR="00417DDD" w:rsidRPr="00AE5F1F" w:rsidRDefault="00417DDD" w:rsidP="00B24B18">
      <w:pPr>
        <w:numPr>
          <w:ilvl w:val="0"/>
          <w:numId w:val="28"/>
        </w:numPr>
        <w:autoSpaceDE w:val="0"/>
        <w:autoSpaceDN w:val="0"/>
        <w:adjustRightInd w:val="0"/>
        <w:spacing w:before="200" w:after="0" w:line="276" w:lineRule="auto"/>
        <w:ind w:left="0"/>
        <w:jc w:val="both"/>
        <w:rPr>
          <w:rFonts w:ascii="Times New Roman" w:hAnsi="Times New Roman" w:cs="Times New Roman"/>
          <w:sz w:val="24"/>
          <w:szCs w:val="24"/>
        </w:rPr>
      </w:pPr>
      <w:r w:rsidRPr="00AE5F1F">
        <w:rPr>
          <w:rFonts w:ascii="Times New Roman" w:hAnsi="Times New Roman" w:cs="Times New Roman"/>
          <w:sz w:val="24"/>
          <w:szCs w:val="24"/>
        </w:rPr>
        <w:t xml:space="preserve"> приборы (аппаратура) охранной сигнализации.</w:t>
      </w:r>
    </w:p>
    <w:p w14:paraId="0C61E0F1" w14:textId="454DF0DB" w:rsidR="00417DDD" w:rsidRPr="00AA5C28" w:rsidRDefault="00417DDD" w:rsidP="00B24B18">
      <w:pPr>
        <w:autoSpaceDE w:val="0"/>
        <w:autoSpaceDN w:val="0"/>
        <w:adjustRightInd w:val="0"/>
        <w:spacing w:before="200" w:after="0" w:line="276" w:lineRule="auto"/>
        <w:ind w:hanging="294"/>
        <w:jc w:val="both"/>
        <w:rPr>
          <w:rFonts w:ascii="Times New Roman" w:hAnsi="Times New Roman" w:cs="Times New Roman"/>
          <w:sz w:val="24"/>
          <w:szCs w:val="24"/>
        </w:rPr>
      </w:pPr>
      <w:r w:rsidRPr="00AA5C28">
        <w:rPr>
          <w:rFonts w:ascii="Times New Roman" w:hAnsi="Times New Roman" w:cs="Times New Roman"/>
          <w:iCs/>
          <w:sz w:val="24"/>
          <w:szCs w:val="24"/>
          <w:u w:val="single"/>
        </w:rPr>
        <w:t>Основание:</w:t>
      </w:r>
      <w:r w:rsidRPr="00AA5C28">
        <w:rPr>
          <w:rFonts w:ascii="Times New Roman" w:hAnsi="Times New Roman" w:cs="Times New Roman"/>
          <w:iCs/>
          <w:sz w:val="24"/>
          <w:szCs w:val="24"/>
        </w:rPr>
        <w:t xml:space="preserve"> </w:t>
      </w:r>
      <w:hyperlink r:id="rId26" w:history="1">
        <w:r w:rsidRPr="00AA5C28">
          <w:rPr>
            <w:rFonts w:ascii="Times New Roman" w:hAnsi="Times New Roman" w:cs="Times New Roman"/>
            <w:iCs/>
            <w:sz w:val="24"/>
            <w:szCs w:val="24"/>
          </w:rPr>
          <w:t>п. 10</w:t>
        </w:r>
      </w:hyperlink>
      <w:r w:rsidRPr="00AA5C28">
        <w:rPr>
          <w:rFonts w:ascii="Times New Roman" w:hAnsi="Times New Roman" w:cs="Times New Roman"/>
          <w:iCs/>
          <w:sz w:val="24"/>
          <w:szCs w:val="24"/>
        </w:rPr>
        <w:t xml:space="preserve"> ФСБУ "Основные средства", </w:t>
      </w:r>
      <w:hyperlink r:id="rId27" w:history="1">
        <w:r w:rsidRPr="00AA5C28">
          <w:rPr>
            <w:rFonts w:ascii="Times New Roman" w:hAnsi="Times New Roman" w:cs="Times New Roman"/>
            <w:iCs/>
            <w:sz w:val="24"/>
            <w:szCs w:val="24"/>
          </w:rPr>
          <w:t>п. п. 6</w:t>
        </w:r>
      </w:hyperlink>
      <w:r w:rsidRPr="00AA5C28">
        <w:rPr>
          <w:rFonts w:ascii="Times New Roman" w:hAnsi="Times New Roman" w:cs="Times New Roman"/>
          <w:iCs/>
          <w:sz w:val="24"/>
          <w:szCs w:val="24"/>
        </w:rPr>
        <w:t xml:space="preserve">, </w:t>
      </w:r>
      <w:hyperlink r:id="rId28" w:history="1">
        <w:r w:rsidRPr="00AA5C28">
          <w:rPr>
            <w:rFonts w:ascii="Times New Roman" w:hAnsi="Times New Roman" w:cs="Times New Roman"/>
            <w:iCs/>
            <w:sz w:val="24"/>
            <w:szCs w:val="24"/>
          </w:rPr>
          <w:t>45</w:t>
        </w:r>
      </w:hyperlink>
      <w:r w:rsidR="00AA5C28">
        <w:rPr>
          <w:rFonts w:ascii="Times New Roman" w:hAnsi="Times New Roman" w:cs="Times New Roman"/>
          <w:iCs/>
          <w:sz w:val="24"/>
          <w:szCs w:val="24"/>
        </w:rPr>
        <w:t xml:space="preserve"> Инструкции N 157н</w:t>
      </w:r>
    </w:p>
    <w:p w14:paraId="48D22860" w14:textId="30FB2FB1" w:rsidR="00E033DF" w:rsidRPr="00AE5F1F" w:rsidRDefault="00AA5C28" w:rsidP="00B24B18">
      <w:pPr>
        <w:pStyle w:val="ConsPlusNormal"/>
        <w:spacing w:line="276" w:lineRule="auto"/>
        <w:ind w:left="-284" w:firstLine="0"/>
        <w:jc w:val="both"/>
        <w:rPr>
          <w:rFonts w:ascii="Times New Roman" w:hAnsi="Times New Roman" w:cs="Times New Roman"/>
          <w:sz w:val="24"/>
          <w:szCs w:val="24"/>
        </w:rPr>
      </w:pPr>
      <w:r w:rsidRPr="00AA5C28">
        <w:rPr>
          <w:rFonts w:ascii="Times New Roman" w:hAnsi="Times New Roman" w:cs="Times New Roman"/>
          <w:bCs/>
          <w:sz w:val="24"/>
          <w:szCs w:val="24"/>
        </w:rPr>
        <w:t>2</w:t>
      </w:r>
      <w:r w:rsidR="00E033DF" w:rsidRPr="00AA5C28">
        <w:rPr>
          <w:rFonts w:ascii="Times New Roman" w:hAnsi="Times New Roman" w:cs="Times New Roman"/>
          <w:bCs/>
          <w:sz w:val="24"/>
          <w:szCs w:val="24"/>
        </w:rPr>
        <w:t>.1.</w:t>
      </w:r>
      <w:r w:rsidR="00BD5D37" w:rsidRPr="00AA5C28">
        <w:rPr>
          <w:rFonts w:ascii="Times New Roman" w:hAnsi="Times New Roman" w:cs="Times New Roman"/>
          <w:bCs/>
          <w:sz w:val="24"/>
          <w:szCs w:val="24"/>
        </w:rPr>
        <w:t>23</w:t>
      </w:r>
      <w:r w:rsidR="00E033DF" w:rsidRPr="00AA5C28">
        <w:rPr>
          <w:rFonts w:ascii="Times New Roman" w:hAnsi="Times New Roman" w:cs="Times New Roman"/>
          <w:sz w:val="24"/>
          <w:szCs w:val="24"/>
        </w:rPr>
        <w:t>.</w:t>
      </w:r>
      <w:r>
        <w:rPr>
          <w:rFonts w:ascii="Times New Roman" w:hAnsi="Times New Roman" w:cs="Times New Roman"/>
          <w:sz w:val="24"/>
          <w:szCs w:val="24"/>
        </w:rPr>
        <w:t xml:space="preserve"> </w:t>
      </w:r>
      <w:r w:rsidR="00E033DF" w:rsidRPr="00AE5F1F">
        <w:rPr>
          <w:rFonts w:ascii="Times New Roman" w:hAnsi="Times New Roman" w:cs="Times New Roman"/>
          <w:sz w:val="24"/>
          <w:szCs w:val="24"/>
        </w:rPr>
        <w:t xml:space="preserve">В Инвентарных карточках учета нефинансовых активов </w:t>
      </w:r>
      <w:hyperlink r:id="rId29" w:history="1">
        <w:r w:rsidR="00E033DF" w:rsidRPr="00AE5F1F">
          <w:rPr>
            <w:rFonts w:ascii="Times New Roman" w:hAnsi="Times New Roman" w:cs="Times New Roman"/>
            <w:sz w:val="24"/>
            <w:szCs w:val="24"/>
          </w:rPr>
          <w:t>(ф. 0504031)</w:t>
        </w:r>
      </w:hyperlink>
      <w:r w:rsidR="00E033DF" w:rsidRPr="00AE5F1F">
        <w:rPr>
          <w:rFonts w:ascii="Times New Roman" w:hAnsi="Times New Roman" w:cs="Times New Roman"/>
          <w:sz w:val="24"/>
          <w:szCs w:val="24"/>
        </w:rPr>
        <w:t>, открытых в отношении зданий и сооружений, дополнительно отражаются сведения о наличии:</w:t>
      </w:r>
    </w:p>
    <w:p w14:paraId="4163C2B1" w14:textId="77777777" w:rsidR="00E033DF" w:rsidRPr="00AE5F1F" w:rsidRDefault="00E033DF" w:rsidP="00175083">
      <w:pPr>
        <w:pStyle w:val="ConsPlusNormal"/>
        <w:numPr>
          <w:ilvl w:val="0"/>
          <w:numId w:val="29"/>
        </w:numPr>
        <w:spacing w:line="276" w:lineRule="auto"/>
        <w:ind w:left="0" w:hanging="284"/>
        <w:jc w:val="both"/>
        <w:rPr>
          <w:rFonts w:ascii="Times New Roman" w:hAnsi="Times New Roman" w:cs="Times New Roman"/>
          <w:sz w:val="24"/>
          <w:szCs w:val="24"/>
        </w:rPr>
      </w:pPr>
      <w:r w:rsidRPr="00AE5F1F">
        <w:rPr>
          <w:rFonts w:ascii="Times New Roman" w:hAnsi="Times New Roman" w:cs="Times New Roman"/>
          <w:sz w:val="24"/>
          <w:szCs w:val="24"/>
        </w:rPr>
        <w:t xml:space="preserve">Пожарной сигнализации; </w:t>
      </w:r>
    </w:p>
    <w:p w14:paraId="2B30D5A5" w14:textId="77777777" w:rsidR="00E033DF" w:rsidRPr="00AE5F1F" w:rsidRDefault="00E033DF" w:rsidP="00175083">
      <w:pPr>
        <w:pStyle w:val="ConsPlusNormal"/>
        <w:numPr>
          <w:ilvl w:val="0"/>
          <w:numId w:val="29"/>
        </w:numPr>
        <w:spacing w:line="276" w:lineRule="auto"/>
        <w:ind w:left="0" w:hanging="284"/>
        <w:jc w:val="both"/>
        <w:rPr>
          <w:rFonts w:ascii="Times New Roman" w:hAnsi="Times New Roman" w:cs="Times New Roman"/>
          <w:sz w:val="24"/>
          <w:szCs w:val="24"/>
        </w:rPr>
      </w:pPr>
      <w:r w:rsidRPr="00AE5F1F">
        <w:rPr>
          <w:rFonts w:ascii="Times New Roman" w:hAnsi="Times New Roman" w:cs="Times New Roman"/>
          <w:sz w:val="24"/>
          <w:szCs w:val="24"/>
        </w:rPr>
        <w:t>охранной сигнализации;</w:t>
      </w:r>
    </w:p>
    <w:p w14:paraId="6C9795B3" w14:textId="6953F7E2" w:rsidR="00E033DF" w:rsidRPr="00580273" w:rsidRDefault="00BD5D37" w:rsidP="00B24B18">
      <w:pPr>
        <w:pStyle w:val="ConsPlusNormal"/>
        <w:numPr>
          <w:ilvl w:val="0"/>
          <w:numId w:val="29"/>
        </w:numPr>
        <w:spacing w:line="276" w:lineRule="auto"/>
        <w:ind w:left="-284" w:firstLine="0"/>
        <w:jc w:val="both"/>
        <w:rPr>
          <w:rFonts w:ascii="Times New Roman" w:hAnsi="Times New Roman" w:cs="Times New Roman"/>
          <w:sz w:val="24"/>
          <w:szCs w:val="24"/>
        </w:rPr>
      </w:pPr>
      <w:r w:rsidRPr="00580273">
        <w:rPr>
          <w:rFonts w:ascii="Times New Roman" w:hAnsi="Times New Roman" w:cs="Times New Roman"/>
          <w:sz w:val="24"/>
          <w:szCs w:val="24"/>
        </w:rPr>
        <w:t>системы видеонаблюдения</w:t>
      </w:r>
      <w:r w:rsidR="00E033DF" w:rsidRPr="00580273">
        <w:rPr>
          <w:rFonts w:ascii="Times New Roman" w:hAnsi="Times New Roman" w:cs="Times New Roman"/>
          <w:sz w:val="24"/>
          <w:szCs w:val="24"/>
        </w:rPr>
        <w:t xml:space="preserve">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33C867F3" w14:textId="7E06AEB2" w:rsidR="00BD5D37" w:rsidRPr="00AE5F1F" w:rsidRDefault="00163640" w:rsidP="00B24B18">
      <w:pPr>
        <w:autoSpaceDE w:val="0"/>
        <w:autoSpaceDN w:val="0"/>
        <w:adjustRightInd w:val="0"/>
        <w:spacing w:after="0" w:line="276" w:lineRule="auto"/>
        <w:ind w:left="-284"/>
        <w:jc w:val="both"/>
        <w:rPr>
          <w:rFonts w:ascii="Times New Roman" w:hAnsi="Times New Roman" w:cs="Times New Roman"/>
          <w:sz w:val="24"/>
          <w:szCs w:val="24"/>
        </w:rPr>
      </w:pPr>
      <w:r w:rsidRPr="00163640">
        <w:rPr>
          <w:rFonts w:ascii="Times New Roman" w:hAnsi="Times New Roman" w:cs="Times New Roman"/>
          <w:bCs/>
          <w:sz w:val="24"/>
          <w:szCs w:val="24"/>
        </w:rPr>
        <w:t>2</w:t>
      </w:r>
      <w:r w:rsidR="00E033DF" w:rsidRPr="00163640">
        <w:rPr>
          <w:rFonts w:ascii="Times New Roman" w:hAnsi="Times New Roman" w:cs="Times New Roman"/>
          <w:bCs/>
          <w:sz w:val="24"/>
          <w:szCs w:val="24"/>
        </w:rPr>
        <w:t>.1.2</w:t>
      </w:r>
      <w:r w:rsidR="00BD5D37" w:rsidRPr="00163640">
        <w:rPr>
          <w:rFonts w:ascii="Times New Roman" w:hAnsi="Times New Roman" w:cs="Times New Roman"/>
          <w:bCs/>
          <w:sz w:val="24"/>
          <w:szCs w:val="24"/>
        </w:rPr>
        <w:t>4</w:t>
      </w:r>
      <w:r w:rsidR="00E033DF" w:rsidRPr="00163640">
        <w:rPr>
          <w:rFonts w:ascii="Times New Roman" w:hAnsi="Times New Roman" w:cs="Times New Roman"/>
          <w:sz w:val="24"/>
          <w:szCs w:val="24"/>
        </w:rPr>
        <w:t>.</w:t>
      </w:r>
      <w:r w:rsidR="00E033DF" w:rsidRPr="00AE5F1F">
        <w:rPr>
          <w:rFonts w:ascii="Times New Roman" w:hAnsi="Times New Roman" w:cs="Times New Roman"/>
          <w:sz w:val="24"/>
          <w:szCs w:val="24"/>
        </w:rPr>
        <w:t xml:space="preserve"> </w:t>
      </w:r>
      <w:r w:rsidR="00BD5D37" w:rsidRPr="00AE5F1F">
        <w:rPr>
          <w:rFonts w:ascii="Times New Roman" w:hAnsi="Times New Roman" w:cs="Times New Roman"/>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p>
    <w:p w14:paraId="2A48A9F3" w14:textId="0C5358C0" w:rsidR="00BD5D37" w:rsidRPr="00163640" w:rsidRDefault="00BD5D37" w:rsidP="00B24B18">
      <w:pPr>
        <w:autoSpaceDE w:val="0"/>
        <w:autoSpaceDN w:val="0"/>
        <w:adjustRightInd w:val="0"/>
        <w:spacing w:after="0" w:line="276" w:lineRule="auto"/>
        <w:ind w:left="-284"/>
        <w:jc w:val="both"/>
        <w:rPr>
          <w:rFonts w:ascii="Times New Roman" w:hAnsi="Times New Roman" w:cs="Times New Roman"/>
          <w:iCs/>
          <w:sz w:val="24"/>
          <w:szCs w:val="24"/>
        </w:rPr>
      </w:pPr>
      <w:r w:rsidRPr="00163640">
        <w:rPr>
          <w:rFonts w:ascii="Times New Roman" w:hAnsi="Times New Roman" w:cs="Times New Roman"/>
          <w:iCs/>
          <w:sz w:val="24"/>
          <w:szCs w:val="24"/>
          <w:u w:val="single"/>
        </w:rPr>
        <w:t>Основание:</w:t>
      </w:r>
      <w:r w:rsidRPr="00163640">
        <w:rPr>
          <w:rFonts w:ascii="Times New Roman" w:hAnsi="Times New Roman" w:cs="Times New Roman"/>
          <w:iCs/>
          <w:sz w:val="24"/>
          <w:szCs w:val="24"/>
        </w:rPr>
        <w:t xml:space="preserve"> </w:t>
      </w:r>
      <w:hyperlink r:id="rId30" w:history="1">
        <w:r w:rsidRPr="00163640">
          <w:rPr>
            <w:rFonts w:ascii="Times New Roman" w:hAnsi="Times New Roman" w:cs="Times New Roman"/>
            <w:iCs/>
            <w:sz w:val="24"/>
            <w:szCs w:val="24"/>
          </w:rPr>
          <w:t>п. 19</w:t>
        </w:r>
      </w:hyperlink>
      <w:r w:rsidR="00163640">
        <w:rPr>
          <w:rFonts w:ascii="Times New Roman" w:hAnsi="Times New Roman" w:cs="Times New Roman"/>
          <w:iCs/>
          <w:sz w:val="24"/>
          <w:szCs w:val="24"/>
        </w:rPr>
        <w:t xml:space="preserve"> ФСБУ "Основные средства"</w:t>
      </w:r>
    </w:p>
    <w:p w14:paraId="3696A6F9" w14:textId="0C95B6D3" w:rsidR="00BD5D37" w:rsidRPr="00AE5F1F" w:rsidRDefault="00F66220" w:rsidP="00B24B18">
      <w:pPr>
        <w:autoSpaceDE w:val="0"/>
        <w:autoSpaceDN w:val="0"/>
        <w:adjustRightInd w:val="0"/>
        <w:spacing w:after="0" w:line="276" w:lineRule="auto"/>
        <w:ind w:left="-284"/>
        <w:jc w:val="both"/>
        <w:rPr>
          <w:rFonts w:ascii="Times New Roman" w:hAnsi="Times New Roman" w:cs="Times New Roman"/>
          <w:sz w:val="24"/>
          <w:szCs w:val="24"/>
        </w:rPr>
      </w:pPr>
      <w:r w:rsidRPr="00F66220">
        <w:rPr>
          <w:rFonts w:ascii="Times New Roman" w:hAnsi="Times New Roman" w:cs="Times New Roman"/>
          <w:iCs/>
          <w:sz w:val="24"/>
          <w:szCs w:val="24"/>
        </w:rPr>
        <w:t>2</w:t>
      </w:r>
      <w:r w:rsidR="00BD5D37" w:rsidRPr="00F66220">
        <w:rPr>
          <w:rFonts w:ascii="Times New Roman" w:hAnsi="Times New Roman" w:cs="Times New Roman"/>
          <w:iCs/>
          <w:sz w:val="24"/>
          <w:szCs w:val="24"/>
        </w:rPr>
        <w:t>.1.25</w:t>
      </w:r>
      <w:r>
        <w:rPr>
          <w:rFonts w:ascii="Times New Roman" w:hAnsi="Times New Roman" w:cs="Times New Roman"/>
          <w:sz w:val="24"/>
          <w:szCs w:val="24"/>
        </w:rPr>
        <w:t>.</w:t>
      </w:r>
      <w:r w:rsidR="00BD5D37" w:rsidRPr="00AE5F1F">
        <w:rPr>
          <w:rFonts w:ascii="Times New Roman" w:hAnsi="Times New Roman" w:cs="Times New Roman"/>
          <w:sz w:val="24"/>
          <w:szCs w:val="24"/>
        </w:rPr>
        <w:t xml:space="preserve">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 учреждения по согласованию с учредителем.</w:t>
      </w:r>
    </w:p>
    <w:p w14:paraId="4C907932" w14:textId="59070544" w:rsidR="00BD5D37" w:rsidRPr="00F66220" w:rsidRDefault="00BD5D37" w:rsidP="00B24B18">
      <w:pPr>
        <w:autoSpaceDE w:val="0"/>
        <w:autoSpaceDN w:val="0"/>
        <w:adjustRightInd w:val="0"/>
        <w:spacing w:before="240" w:after="0" w:line="276" w:lineRule="auto"/>
        <w:ind w:left="-284"/>
        <w:jc w:val="both"/>
        <w:rPr>
          <w:rFonts w:ascii="Times New Roman" w:hAnsi="Times New Roman" w:cs="Times New Roman"/>
          <w:sz w:val="24"/>
          <w:szCs w:val="24"/>
        </w:rPr>
      </w:pPr>
      <w:r w:rsidRPr="00F66220">
        <w:rPr>
          <w:rFonts w:ascii="Times New Roman" w:hAnsi="Times New Roman" w:cs="Times New Roman"/>
          <w:iCs/>
          <w:sz w:val="24"/>
          <w:szCs w:val="24"/>
          <w:u w:val="single"/>
        </w:rPr>
        <w:t xml:space="preserve">Основание: </w:t>
      </w:r>
      <w:hyperlink r:id="rId31" w:history="1">
        <w:r w:rsidRPr="00F66220">
          <w:rPr>
            <w:rFonts w:ascii="Times New Roman" w:hAnsi="Times New Roman" w:cs="Times New Roman"/>
            <w:iCs/>
            <w:sz w:val="24"/>
            <w:szCs w:val="24"/>
          </w:rPr>
          <w:t>п. п. 6</w:t>
        </w:r>
      </w:hyperlink>
      <w:r w:rsidRPr="00F66220">
        <w:rPr>
          <w:rFonts w:ascii="Times New Roman" w:hAnsi="Times New Roman" w:cs="Times New Roman"/>
          <w:iCs/>
          <w:sz w:val="24"/>
          <w:szCs w:val="24"/>
        </w:rPr>
        <w:t xml:space="preserve">, </w:t>
      </w:r>
      <w:hyperlink r:id="rId32" w:history="1">
        <w:r w:rsidRPr="00F66220">
          <w:rPr>
            <w:rFonts w:ascii="Times New Roman" w:hAnsi="Times New Roman" w:cs="Times New Roman"/>
            <w:iCs/>
            <w:sz w:val="24"/>
            <w:szCs w:val="24"/>
          </w:rPr>
          <w:t>28</w:t>
        </w:r>
      </w:hyperlink>
      <w:r w:rsidR="00F66220">
        <w:rPr>
          <w:rFonts w:ascii="Times New Roman" w:hAnsi="Times New Roman" w:cs="Times New Roman"/>
          <w:iCs/>
          <w:sz w:val="24"/>
          <w:szCs w:val="24"/>
        </w:rPr>
        <w:t xml:space="preserve"> Инструкции N 157н</w:t>
      </w:r>
    </w:p>
    <w:p w14:paraId="0414133D" w14:textId="50BF52FD" w:rsidR="003F7AD9" w:rsidRPr="00AE5F1F" w:rsidRDefault="00F66220" w:rsidP="00B24B18">
      <w:pPr>
        <w:autoSpaceDE w:val="0"/>
        <w:autoSpaceDN w:val="0"/>
        <w:adjustRightInd w:val="0"/>
        <w:spacing w:after="0" w:line="276" w:lineRule="auto"/>
        <w:ind w:left="-284"/>
        <w:jc w:val="both"/>
        <w:rPr>
          <w:rFonts w:ascii="Times New Roman" w:hAnsi="Times New Roman" w:cs="Times New Roman"/>
          <w:sz w:val="24"/>
          <w:szCs w:val="24"/>
        </w:rPr>
      </w:pPr>
      <w:r w:rsidRPr="00F66220">
        <w:rPr>
          <w:rFonts w:ascii="Times New Roman" w:hAnsi="Times New Roman" w:cs="Times New Roman"/>
          <w:sz w:val="24"/>
          <w:szCs w:val="24"/>
        </w:rPr>
        <w:lastRenderedPageBreak/>
        <w:t>2</w:t>
      </w:r>
      <w:r w:rsidR="003F7AD9" w:rsidRPr="00F66220">
        <w:rPr>
          <w:rFonts w:ascii="Times New Roman" w:hAnsi="Times New Roman" w:cs="Times New Roman"/>
          <w:sz w:val="24"/>
          <w:szCs w:val="24"/>
        </w:rPr>
        <w:t>.1.26</w:t>
      </w:r>
      <w:r w:rsidRPr="00F66220">
        <w:rPr>
          <w:rFonts w:ascii="Times New Roman" w:hAnsi="Times New Roman" w:cs="Times New Roman"/>
          <w:sz w:val="24"/>
          <w:szCs w:val="24"/>
        </w:rPr>
        <w:t>.</w:t>
      </w:r>
      <w:r w:rsidR="003F7AD9" w:rsidRPr="00AE5F1F">
        <w:rPr>
          <w:rFonts w:ascii="Times New Roman" w:hAnsi="Times New Roman" w:cs="Times New Roman"/>
          <w:sz w:val="24"/>
          <w:szCs w:val="24"/>
        </w:rPr>
        <w:t xml:space="preserve">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14:paraId="1132B785" w14:textId="43BB9DD1" w:rsidR="003F7AD9" w:rsidRPr="00F66220" w:rsidRDefault="003F7AD9" w:rsidP="00B24B18">
      <w:pPr>
        <w:autoSpaceDE w:val="0"/>
        <w:autoSpaceDN w:val="0"/>
        <w:adjustRightInd w:val="0"/>
        <w:spacing w:before="240" w:after="0" w:line="276" w:lineRule="auto"/>
        <w:ind w:left="-284"/>
        <w:jc w:val="both"/>
        <w:rPr>
          <w:rFonts w:ascii="Times New Roman" w:hAnsi="Times New Roman" w:cs="Times New Roman"/>
          <w:sz w:val="24"/>
          <w:szCs w:val="24"/>
        </w:rPr>
      </w:pPr>
      <w:r w:rsidRPr="00F66220">
        <w:rPr>
          <w:rFonts w:ascii="Times New Roman" w:hAnsi="Times New Roman" w:cs="Times New Roman"/>
          <w:iCs/>
          <w:sz w:val="24"/>
          <w:szCs w:val="24"/>
          <w:u w:val="single"/>
        </w:rPr>
        <w:t>Основание:</w:t>
      </w:r>
      <w:r w:rsidRPr="00F66220">
        <w:rPr>
          <w:rFonts w:ascii="Times New Roman" w:hAnsi="Times New Roman" w:cs="Times New Roman"/>
          <w:iCs/>
          <w:sz w:val="24"/>
          <w:szCs w:val="24"/>
        </w:rPr>
        <w:t xml:space="preserve"> </w:t>
      </w:r>
      <w:hyperlink r:id="rId33" w:history="1">
        <w:r w:rsidRPr="00F66220">
          <w:rPr>
            <w:rFonts w:ascii="Times New Roman" w:hAnsi="Times New Roman" w:cs="Times New Roman"/>
            <w:iCs/>
            <w:sz w:val="24"/>
            <w:szCs w:val="24"/>
          </w:rPr>
          <w:t>п. 41</w:t>
        </w:r>
      </w:hyperlink>
      <w:r w:rsidRPr="00F66220">
        <w:rPr>
          <w:rFonts w:ascii="Times New Roman" w:hAnsi="Times New Roman" w:cs="Times New Roman"/>
          <w:iCs/>
          <w:sz w:val="24"/>
          <w:szCs w:val="24"/>
        </w:rPr>
        <w:t xml:space="preserve"> ФСБУ </w:t>
      </w:r>
      <w:r w:rsidR="00F66220">
        <w:rPr>
          <w:rFonts w:ascii="Times New Roman" w:hAnsi="Times New Roman" w:cs="Times New Roman"/>
          <w:iCs/>
          <w:sz w:val="24"/>
          <w:szCs w:val="24"/>
        </w:rPr>
        <w:t>"Основные средства"</w:t>
      </w:r>
    </w:p>
    <w:p w14:paraId="4BE6463E" w14:textId="3864DB38" w:rsidR="008C7630" w:rsidRPr="00AE5F1F" w:rsidRDefault="00F66220" w:rsidP="00B24B18">
      <w:pPr>
        <w:spacing w:after="0" w:line="276" w:lineRule="auto"/>
        <w:ind w:left="-284"/>
        <w:jc w:val="both"/>
        <w:rPr>
          <w:rFonts w:ascii="Times New Roman" w:hAnsi="Times New Roman" w:cs="Times New Roman"/>
          <w:sz w:val="24"/>
          <w:szCs w:val="24"/>
        </w:rPr>
      </w:pPr>
      <w:r w:rsidRPr="00F66220">
        <w:rPr>
          <w:rFonts w:ascii="Times New Roman" w:hAnsi="Times New Roman" w:cs="Times New Roman"/>
          <w:bCs/>
          <w:sz w:val="24"/>
          <w:szCs w:val="24"/>
        </w:rPr>
        <w:t>2</w:t>
      </w:r>
      <w:r w:rsidR="00E033DF" w:rsidRPr="00F66220">
        <w:rPr>
          <w:rFonts w:ascii="Times New Roman" w:hAnsi="Times New Roman" w:cs="Times New Roman"/>
          <w:bCs/>
          <w:sz w:val="24"/>
          <w:szCs w:val="24"/>
        </w:rPr>
        <w:t>.1.2</w:t>
      </w:r>
      <w:r w:rsidR="008C7630" w:rsidRPr="00F66220">
        <w:rPr>
          <w:rFonts w:ascii="Times New Roman" w:hAnsi="Times New Roman" w:cs="Times New Roman"/>
          <w:bCs/>
          <w:sz w:val="24"/>
          <w:szCs w:val="24"/>
        </w:rPr>
        <w:t>7</w:t>
      </w:r>
      <w:r w:rsidR="00E033DF" w:rsidRPr="00F66220">
        <w:rPr>
          <w:rFonts w:ascii="Times New Roman" w:hAnsi="Times New Roman" w:cs="Times New Roman"/>
          <w:bCs/>
          <w:sz w:val="24"/>
          <w:szCs w:val="24"/>
        </w:rPr>
        <w:t>.</w:t>
      </w:r>
      <w:r w:rsidR="00E033DF" w:rsidRPr="00AE5F1F">
        <w:rPr>
          <w:rFonts w:ascii="Times New Roman" w:hAnsi="Times New Roman" w:cs="Times New Roman"/>
          <w:sz w:val="24"/>
          <w:szCs w:val="24"/>
        </w:rPr>
        <w:t xml:space="preserve"> Имущество, относящееся к категории особо ценного имущества (ОЦИ), определяется </w:t>
      </w:r>
      <w:r w:rsidR="008E26B9" w:rsidRPr="00AE5F1F">
        <w:rPr>
          <w:rFonts w:ascii="Times New Roman" w:hAnsi="Times New Roman" w:cs="Times New Roman"/>
          <w:sz w:val="24"/>
          <w:szCs w:val="24"/>
        </w:rPr>
        <w:t>Постановлением правительства РФ от 26.07.2010г «</w:t>
      </w:r>
      <w:r w:rsidR="008C7630" w:rsidRPr="00AE5F1F">
        <w:rPr>
          <w:rFonts w:ascii="Times New Roman" w:hAnsi="Times New Roman" w:cs="Times New Roman"/>
          <w:sz w:val="24"/>
          <w:szCs w:val="24"/>
        </w:rPr>
        <w:t>О порядке отнесения имущества автономного или бюджетного учреждения  к категории особо ценного имущества»</w:t>
      </w:r>
      <w:r w:rsidR="008E26B9" w:rsidRPr="00AE5F1F">
        <w:rPr>
          <w:rFonts w:ascii="Times New Roman" w:hAnsi="Times New Roman" w:cs="Times New Roman"/>
          <w:sz w:val="24"/>
          <w:szCs w:val="24"/>
        </w:rPr>
        <w:t xml:space="preserve"> </w:t>
      </w:r>
      <w:r w:rsidR="00E033DF" w:rsidRPr="00AE5F1F">
        <w:rPr>
          <w:rFonts w:ascii="Times New Roman" w:hAnsi="Times New Roman" w:cs="Times New Roman"/>
          <w:sz w:val="24"/>
          <w:szCs w:val="24"/>
        </w:rPr>
        <w:t>Постановление</w:t>
      </w:r>
      <w:r w:rsidR="008E26B9" w:rsidRPr="00AE5F1F">
        <w:rPr>
          <w:rFonts w:ascii="Times New Roman" w:hAnsi="Times New Roman" w:cs="Times New Roman"/>
          <w:sz w:val="24"/>
          <w:szCs w:val="24"/>
        </w:rPr>
        <w:t>м Администрации МО «</w:t>
      </w:r>
      <w:r w:rsidR="00175083">
        <w:rPr>
          <w:rFonts w:ascii="Times New Roman" w:hAnsi="Times New Roman" w:cs="Times New Roman"/>
          <w:sz w:val="24"/>
          <w:szCs w:val="24"/>
        </w:rPr>
        <w:t>В</w:t>
      </w:r>
      <w:r w:rsidR="008E26B9" w:rsidRPr="00AE5F1F">
        <w:rPr>
          <w:rFonts w:ascii="Times New Roman" w:hAnsi="Times New Roman" w:cs="Times New Roman"/>
          <w:sz w:val="24"/>
          <w:szCs w:val="24"/>
        </w:rPr>
        <w:t>севоложский муниципальный район» Ленинградской области</w:t>
      </w:r>
      <w:r w:rsidR="00E033DF" w:rsidRPr="00AE5F1F">
        <w:rPr>
          <w:rFonts w:ascii="Times New Roman" w:hAnsi="Times New Roman" w:cs="Times New Roman"/>
          <w:sz w:val="24"/>
          <w:szCs w:val="24"/>
        </w:rPr>
        <w:t xml:space="preserve"> </w:t>
      </w:r>
      <w:r w:rsidR="008E26B9" w:rsidRPr="00AE5F1F">
        <w:rPr>
          <w:rFonts w:ascii="Times New Roman" w:hAnsi="Times New Roman" w:cs="Times New Roman"/>
          <w:sz w:val="24"/>
          <w:szCs w:val="24"/>
        </w:rPr>
        <w:t xml:space="preserve"> № 773  от 25.04 2011</w:t>
      </w:r>
      <w:r w:rsidR="008C7630" w:rsidRPr="00AE5F1F">
        <w:rPr>
          <w:rFonts w:ascii="Times New Roman" w:hAnsi="Times New Roman" w:cs="Times New Roman"/>
          <w:sz w:val="24"/>
          <w:szCs w:val="24"/>
        </w:rPr>
        <w:t xml:space="preserve"> « Об утверждении Порядка определения</w:t>
      </w:r>
      <w:r>
        <w:rPr>
          <w:rFonts w:ascii="Times New Roman" w:hAnsi="Times New Roman" w:cs="Times New Roman"/>
          <w:sz w:val="24"/>
          <w:szCs w:val="24"/>
        </w:rPr>
        <w:t xml:space="preserve"> </w:t>
      </w:r>
      <w:r w:rsidR="008C7630" w:rsidRPr="00AE5F1F">
        <w:rPr>
          <w:rFonts w:ascii="Times New Roman" w:hAnsi="Times New Roman" w:cs="Times New Roman"/>
          <w:sz w:val="24"/>
          <w:szCs w:val="24"/>
        </w:rPr>
        <w:t>видов формирования перечней особо ценного движимого имущества автономных или бюджетных учреждений МО « Всеволожский муниципальный район» Ленинградской области</w:t>
      </w:r>
      <w:r w:rsidR="00E033DF" w:rsidRPr="00AE5F1F">
        <w:rPr>
          <w:rFonts w:ascii="Times New Roman" w:hAnsi="Times New Roman" w:cs="Times New Roman"/>
          <w:sz w:val="24"/>
          <w:szCs w:val="24"/>
        </w:rPr>
        <w:t>, и комиссий по поступлению и выбытию активов</w:t>
      </w:r>
      <w:r w:rsidR="00175083">
        <w:rPr>
          <w:rFonts w:ascii="Times New Roman" w:hAnsi="Times New Roman" w:cs="Times New Roman"/>
          <w:sz w:val="24"/>
          <w:szCs w:val="24"/>
        </w:rPr>
        <w:t>.</w:t>
      </w:r>
    </w:p>
    <w:p w14:paraId="0DA59AB9" w14:textId="580CB299" w:rsidR="00E033DF" w:rsidRPr="00AE5F1F" w:rsidRDefault="00F66220" w:rsidP="00B24B18">
      <w:pPr>
        <w:spacing w:after="0" w:line="276" w:lineRule="auto"/>
        <w:ind w:left="-284"/>
        <w:jc w:val="both"/>
        <w:rPr>
          <w:rFonts w:ascii="Times New Roman" w:hAnsi="Times New Roman" w:cs="Times New Roman"/>
          <w:b/>
          <w:bCs/>
          <w:sz w:val="24"/>
          <w:szCs w:val="24"/>
        </w:rPr>
      </w:pPr>
      <w:r w:rsidRPr="00F66220">
        <w:rPr>
          <w:rFonts w:ascii="Times New Roman" w:hAnsi="Times New Roman" w:cs="Times New Roman"/>
          <w:bCs/>
          <w:sz w:val="24"/>
          <w:szCs w:val="24"/>
        </w:rPr>
        <w:t>2</w:t>
      </w:r>
      <w:r w:rsidR="00E033DF" w:rsidRPr="00F66220">
        <w:rPr>
          <w:rFonts w:ascii="Times New Roman" w:hAnsi="Times New Roman" w:cs="Times New Roman"/>
          <w:bCs/>
          <w:sz w:val="24"/>
          <w:szCs w:val="24"/>
        </w:rPr>
        <w:t>.1.2</w:t>
      </w:r>
      <w:r w:rsidR="008C7630" w:rsidRPr="00F66220">
        <w:rPr>
          <w:rFonts w:ascii="Times New Roman" w:hAnsi="Times New Roman" w:cs="Times New Roman"/>
          <w:bCs/>
          <w:sz w:val="24"/>
          <w:szCs w:val="24"/>
        </w:rPr>
        <w:t>8</w:t>
      </w:r>
      <w:r w:rsidR="00E033DF" w:rsidRPr="00F66220">
        <w:rPr>
          <w:rFonts w:ascii="Times New Roman" w:hAnsi="Times New Roman" w:cs="Times New Roman"/>
          <w:bCs/>
          <w:sz w:val="24"/>
          <w:szCs w:val="24"/>
        </w:rPr>
        <w:t>.</w:t>
      </w:r>
      <w:r w:rsidR="00E033DF" w:rsidRPr="004F6279">
        <w:rPr>
          <w:rFonts w:ascii="Times New Roman" w:hAnsi="Times New Roman" w:cs="Times New Roman"/>
          <w:sz w:val="24"/>
          <w:szCs w:val="24"/>
        </w:rPr>
        <w:t xml:space="preserve"> </w:t>
      </w:r>
      <w:r w:rsidR="004F6279" w:rsidRPr="004F6279">
        <w:rPr>
          <w:rFonts w:ascii="Times New Roman" w:eastAsia="Calibri" w:hAnsi="Times New Roman" w:cs="Times New Roman"/>
          <w:sz w:val="24"/>
          <w:szCs w:val="24"/>
          <w:lang w:eastAsia="en-U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с кодов вида деятельности "2" и "5" на код вида деятельности "4".</w:t>
      </w:r>
    </w:p>
    <w:p w14:paraId="252D51CC" w14:textId="77777777" w:rsidR="00E033DF" w:rsidRPr="00AE5F1F" w:rsidRDefault="00E033DF" w:rsidP="00B24B18">
      <w:pPr>
        <w:spacing w:after="0" w:line="276" w:lineRule="auto"/>
        <w:ind w:left="-284"/>
        <w:jc w:val="both"/>
        <w:rPr>
          <w:rFonts w:ascii="Times New Roman" w:hAnsi="Times New Roman" w:cs="Times New Roman"/>
          <w:b/>
          <w:bCs/>
          <w:sz w:val="24"/>
          <w:szCs w:val="24"/>
        </w:rPr>
      </w:pPr>
    </w:p>
    <w:p w14:paraId="56A7C77D" w14:textId="17ABBB07" w:rsidR="00E033DF" w:rsidRPr="00AE5F1F" w:rsidRDefault="00F66220" w:rsidP="00B24B18">
      <w:pPr>
        <w:spacing w:after="0" w:line="276" w:lineRule="auto"/>
        <w:ind w:left="-284"/>
        <w:jc w:val="both"/>
        <w:rPr>
          <w:rFonts w:ascii="Times New Roman" w:hAnsi="Times New Roman" w:cs="Times New Roman"/>
          <w:sz w:val="24"/>
          <w:szCs w:val="24"/>
        </w:rPr>
      </w:pPr>
      <w:r w:rsidRPr="00F66220">
        <w:rPr>
          <w:rFonts w:ascii="Times New Roman" w:hAnsi="Times New Roman" w:cs="Times New Roman"/>
          <w:bCs/>
          <w:sz w:val="24"/>
          <w:szCs w:val="24"/>
        </w:rPr>
        <w:t>2</w:t>
      </w:r>
      <w:r w:rsidR="00E033DF" w:rsidRPr="00F66220">
        <w:rPr>
          <w:rFonts w:ascii="Times New Roman" w:hAnsi="Times New Roman" w:cs="Times New Roman"/>
          <w:bCs/>
          <w:sz w:val="24"/>
          <w:szCs w:val="24"/>
        </w:rPr>
        <w:t>.1.2</w:t>
      </w:r>
      <w:r w:rsidR="008C7630" w:rsidRPr="00F66220">
        <w:rPr>
          <w:rFonts w:ascii="Times New Roman" w:hAnsi="Times New Roman" w:cs="Times New Roman"/>
          <w:bCs/>
          <w:sz w:val="24"/>
          <w:szCs w:val="24"/>
        </w:rPr>
        <w:t>9</w:t>
      </w:r>
      <w:r w:rsidR="00E033DF" w:rsidRPr="00F66220">
        <w:rPr>
          <w:rFonts w:ascii="Times New Roman" w:hAnsi="Times New Roman" w:cs="Times New Roman"/>
          <w:sz w:val="24"/>
          <w:szCs w:val="24"/>
        </w:rPr>
        <w:t>.</w:t>
      </w:r>
      <w:r w:rsidR="00E033DF" w:rsidRPr="00AE5F1F">
        <w:rPr>
          <w:rFonts w:ascii="Times New Roman" w:hAnsi="Times New Roman" w:cs="Times New Roman"/>
          <w:sz w:val="24"/>
          <w:szCs w:val="24"/>
        </w:rPr>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w:t>
      </w:r>
      <w:r w:rsidR="008C7630" w:rsidRPr="00AE5F1F">
        <w:rPr>
          <w:rFonts w:ascii="Times New Roman" w:hAnsi="Times New Roman" w:cs="Times New Roman"/>
          <w:sz w:val="24"/>
          <w:szCs w:val="24"/>
        </w:rPr>
        <w:t>в сопроводительных документах (товарных накладных, договорах)</w:t>
      </w:r>
    </w:p>
    <w:p w14:paraId="7D9CF214" w14:textId="77777777" w:rsidR="00E033DF" w:rsidRPr="00AE5F1F" w:rsidRDefault="00E033DF" w:rsidP="00B24B18">
      <w:pPr>
        <w:spacing w:after="0" w:line="276" w:lineRule="auto"/>
        <w:jc w:val="both"/>
        <w:rPr>
          <w:rFonts w:ascii="Times New Roman" w:hAnsi="Times New Roman" w:cs="Times New Roman"/>
          <w:b/>
          <w:bCs/>
          <w:sz w:val="24"/>
          <w:szCs w:val="24"/>
        </w:rPr>
      </w:pPr>
    </w:p>
    <w:p w14:paraId="5CC6511A" w14:textId="406DE247" w:rsidR="008D0F43" w:rsidRDefault="00E033DF" w:rsidP="00715CA0">
      <w:pPr>
        <w:spacing w:after="0" w:line="276" w:lineRule="auto"/>
        <w:rPr>
          <w:rFonts w:ascii="Times New Roman" w:hAnsi="Times New Roman" w:cs="Times New Roman"/>
          <w:b/>
          <w:bCs/>
          <w:sz w:val="28"/>
          <w:szCs w:val="28"/>
        </w:rPr>
      </w:pPr>
      <w:r w:rsidRPr="00EB270C">
        <w:rPr>
          <w:rFonts w:ascii="Arial" w:hAnsi="Arial" w:cs="Arial"/>
          <w:b/>
          <w:bCs/>
          <w:sz w:val="20"/>
          <w:szCs w:val="20"/>
        </w:rPr>
        <w:t xml:space="preserve">                                            </w:t>
      </w:r>
      <w:r w:rsidR="00F66220" w:rsidRPr="00F66220">
        <w:rPr>
          <w:rFonts w:ascii="Times New Roman" w:hAnsi="Times New Roman" w:cs="Times New Roman"/>
          <w:b/>
          <w:bCs/>
          <w:sz w:val="28"/>
          <w:szCs w:val="28"/>
        </w:rPr>
        <w:t>2</w:t>
      </w:r>
      <w:r w:rsidR="008D0F43" w:rsidRPr="00F66220">
        <w:rPr>
          <w:rFonts w:ascii="Times New Roman" w:hAnsi="Times New Roman" w:cs="Times New Roman"/>
          <w:b/>
          <w:bCs/>
          <w:sz w:val="28"/>
          <w:szCs w:val="28"/>
        </w:rPr>
        <w:t>.2.  Материальные запасы</w:t>
      </w:r>
    </w:p>
    <w:p w14:paraId="2B3847D5" w14:textId="77777777" w:rsidR="00F66220" w:rsidRPr="00F66220" w:rsidRDefault="00F66220" w:rsidP="00B24B18">
      <w:pPr>
        <w:spacing w:after="0" w:line="276" w:lineRule="auto"/>
        <w:rPr>
          <w:rFonts w:ascii="Times New Roman" w:hAnsi="Times New Roman" w:cs="Times New Roman"/>
          <w:b/>
          <w:bCs/>
          <w:sz w:val="28"/>
          <w:szCs w:val="28"/>
        </w:rPr>
      </w:pPr>
    </w:p>
    <w:p w14:paraId="3F222D1C" w14:textId="2EEC4C62" w:rsidR="008D0F43" w:rsidRPr="00AE5F1F" w:rsidRDefault="0059507C" w:rsidP="00AA61A5">
      <w:pPr>
        <w:pStyle w:val="a5"/>
        <w:spacing w:line="276" w:lineRule="auto"/>
        <w:ind w:left="-284"/>
        <w:jc w:val="both"/>
        <w:rPr>
          <w:rFonts w:ascii="Times New Roman" w:hAnsi="Times New Roman" w:cs="Times New Roman"/>
        </w:rPr>
      </w:pPr>
      <w:r w:rsidRPr="00EB76B7">
        <w:rPr>
          <w:rFonts w:ascii="Times New Roman" w:hAnsi="Times New Roman" w:cs="Times New Roman"/>
          <w:bCs/>
        </w:rPr>
        <w:t>2</w:t>
      </w:r>
      <w:r w:rsidR="008D0F43" w:rsidRPr="00EB76B7">
        <w:rPr>
          <w:rFonts w:ascii="Times New Roman" w:hAnsi="Times New Roman" w:cs="Times New Roman"/>
          <w:bCs/>
        </w:rPr>
        <w:t>.2.1</w:t>
      </w:r>
      <w:r w:rsidR="008D0F43" w:rsidRPr="00AE5F1F">
        <w:rPr>
          <w:rFonts w:ascii="Times New Roman" w:hAnsi="Times New Roman" w:cs="Times New Roman"/>
        </w:rPr>
        <w:t>.</w:t>
      </w:r>
      <w:r w:rsidR="00EB76B7">
        <w:rPr>
          <w:rFonts w:ascii="Times New Roman" w:hAnsi="Times New Roman" w:cs="Times New Roman"/>
        </w:rPr>
        <w:t xml:space="preserve"> </w:t>
      </w:r>
      <w:r w:rsidR="008D0F43" w:rsidRPr="00AE5F1F">
        <w:rPr>
          <w:rFonts w:ascii="Times New Roman" w:hAnsi="Times New Roman" w:cs="Times New Roman"/>
        </w:rPr>
        <w:t>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14:paraId="1D295CC5" w14:textId="60B3F207" w:rsidR="008D0F43" w:rsidRPr="00AE5F1F" w:rsidRDefault="0003417B" w:rsidP="00AA61A5">
      <w:pPr>
        <w:numPr>
          <w:ilvl w:val="0"/>
          <w:numId w:val="30"/>
        </w:numPr>
        <w:tabs>
          <w:tab w:val="left" w:pos="426"/>
        </w:tabs>
        <w:spacing w:after="0"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D0F43" w:rsidRPr="00AE5F1F">
        <w:rPr>
          <w:rFonts w:ascii="Times New Roman" w:hAnsi="Times New Roman" w:cs="Times New Roman"/>
          <w:sz w:val="24"/>
          <w:szCs w:val="24"/>
        </w:rPr>
        <w:t>медикаменты, лекарственные средства, перевязочные средства, расходный медицинский материал;</w:t>
      </w:r>
    </w:p>
    <w:p w14:paraId="56D8C3FD" w14:textId="77777777"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канцелярия;</w:t>
      </w:r>
    </w:p>
    <w:p w14:paraId="54E39341" w14:textId="120ECA48"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 xml:space="preserve">материалы для хозяйственной </w:t>
      </w:r>
      <w:r w:rsidR="0059507C" w:rsidRPr="00AE5F1F">
        <w:rPr>
          <w:rFonts w:ascii="Times New Roman" w:hAnsi="Times New Roman" w:cs="Times New Roman"/>
          <w:sz w:val="24"/>
          <w:szCs w:val="24"/>
        </w:rPr>
        <w:t>деятельности,</w:t>
      </w:r>
      <w:r w:rsidRPr="00AE5F1F">
        <w:rPr>
          <w:rFonts w:ascii="Times New Roman" w:hAnsi="Times New Roman" w:cs="Times New Roman"/>
          <w:sz w:val="24"/>
          <w:szCs w:val="24"/>
        </w:rPr>
        <w:t xml:space="preserve"> для целей управления;</w:t>
      </w:r>
    </w:p>
    <w:p w14:paraId="3995165B" w14:textId="77777777"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продукты;</w:t>
      </w:r>
    </w:p>
    <w:p w14:paraId="2787708F" w14:textId="77777777"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мягкий инвентарь;</w:t>
      </w:r>
    </w:p>
    <w:p w14:paraId="11F5ED14" w14:textId="77777777"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ГСМ;</w:t>
      </w:r>
    </w:p>
    <w:p w14:paraId="2294C48D" w14:textId="77777777"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строительные материалы;</w:t>
      </w:r>
    </w:p>
    <w:p w14:paraId="4045161C" w14:textId="3C6D6D5F" w:rsidR="008D0F43" w:rsidRPr="00AE5F1F" w:rsidRDefault="008D0F43" w:rsidP="00AA61A5">
      <w:pPr>
        <w:numPr>
          <w:ilvl w:val="0"/>
          <w:numId w:val="30"/>
        </w:numPr>
        <w:tabs>
          <w:tab w:val="left" w:pos="567"/>
        </w:tabs>
        <w:spacing w:after="0" w:line="276" w:lineRule="auto"/>
        <w:ind w:left="-284" w:firstLine="0"/>
        <w:jc w:val="both"/>
        <w:rPr>
          <w:rFonts w:ascii="Times New Roman" w:hAnsi="Times New Roman" w:cs="Times New Roman"/>
          <w:sz w:val="24"/>
          <w:szCs w:val="24"/>
        </w:rPr>
      </w:pPr>
      <w:r w:rsidRPr="00AE5F1F">
        <w:rPr>
          <w:rFonts w:ascii="Times New Roman" w:hAnsi="Times New Roman" w:cs="Times New Roman"/>
          <w:sz w:val="24"/>
          <w:szCs w:val="24"/>
        </w:rPr>
        <w:t xml:space="preserve">прочие материальные </w:t>
      </w:r>
      <w:r w:rsidR="0059507C" w:rsidRPr="00AE5F1F">
        <w:rPr>
          <w:rFonts w:ascii="Times New Roman" w:hAnsi="Times New Roman" w:cs="Times New Roman"/>
          <w:sz w:val="24"/>
          <w:szCs w:val="24"/>
        </w:rPr>
        <w:t>запасы.</w:t>
      </w:r>
    </w:p>
    <w:p w14:paraId="64375364" w14:textId="1CCD575D" w:rsidR="008D0F43" w:rsidRPr="00AE5F1F" w:rsidRDefault="008D0F43" w:rsidP="00AA61A5">
      <w:pPr>
        <w:spacing w:after="200" w:line="276" w:lineRule="auto"/>
        <w:ind w:left="-284"/>
        <w:jc w:val="both"/>
        <w:rPr>
          <w:rFonts w:ascii="Times New Roman" w:hAnsi="Times New Roman" w:cs="Times New Roman"/>
          <w:sz w:val="24"/>
          <w:szCs w:val="24"/>
          <w:lang w:eastAsia="en-US"/>
        </w:rPr>
      </w:pPr>
      <w:r w:rsidRPr="00D43643">
        <w:rPr>
          <w:rFonts w:ascii="Times New Roman" w:hAnsi="Times New Roman" w:cs="Times New Roman"/>
          <w:sz w:val="24"/>
          <w:szCs w:val="24"/>
          <w:lang w:eastAsia="en-US"/>
        </w:rPr>
        <w:t xml:space="preserve">          </w:t>
      </w:r>
      <w:r w:rsidR="00D43643" w:rsidRPr="00D43643">
        <w:rPr>
          <w:rFonts w:ascii="Times New Roman" w:hAnsi="Times New Roman" w:cs="Times New Roman"/>
          <w:sz w:val="24"/>
          <w:szCs w:val="24"/>
          <w:lang w:eastAsia="en-US"/>
        </w:rPr>
        <w:t>2</w:t>
      </w:r>
      <w:r w:rsidRPr="00D43643">
        <w:rPr>
          <w:rFonts w:ascii="Times New Roman" w:hAnsi="Times New Roman" w:cs="Times New Roman"/>
          <w:bCs/>
          <w:sz w:val="24"/>
          <w:szCs w:val="24"/>
          <w:lang w:eastAsia="en-US"/>
        </w:rPr>
        <w:t>.2.1</w:t>
      </w:r>
      <w:r w:rsidR="00D43643" w:rsidRPr="00D43643">
        <w:rPr>
          <w:rFonts w:ascii="Times New Roman" w:hAnsi="Times New Roman" w:cs="Times New Roman"/>
          <w:bCs/>
          <w:sz w:val="24"/>
          <w:szCs w:val="24"/>
          <w:lang w:eastAsia="en-US"/>
        </w:rPr>
        <w:t>.</w:t>
      </w:r>
      <w:r w:rsidRPr="00AE5F1F">
        <w:rPr>
          <w:rFonts w:ascii="Times New Roman" w:hAnsi="Times New Roman" w:cs="Times New Roman"/>
          <w:sz w:val="24"/>
          <w:szCs w:val="24"/>
          <w:lang w:eastAsia="en-US"/>
        </w:rPr>
        <w:t xml:space="preserve"> Принятие к учету материальных запасов, приобретенных за плату, осуществляется по фактической стоимости приобретения с учетом всех произведенных расходов. 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текущая оценочная стоимость на дату принятия к бухгалтерскому учету</w:t>
      </w:r>
      <w:r w:rsidRPr="00AE5F1F">
        <w:rPr>
          <w:rFonts w:ascii="Times New Roman" w:hAnsi="Times New Roman" w:cs="Times New Roman"/>
          <w:sz w:val="24"/>
          <w:szCs w:val="24"/>
        </w:rPr>
        <w:t>.</w:t>
      </w:r>
    </w:p>
    <w:p w14:paraId="398704E3" w14:textId="7AEE1B33" w:rsidR="008D0F43" w:rsidRPr="00AE5F1F" w:rsidRDefault="008D0F43" w:rsidP="00C04AF0">
      <w:pPr>
        <w:spacing w:after="0" w:line="276" w:lineRule="auto"/>
        <w:ind w:left="-284"/>
        <w:jc w:val="both"/>
        <w:rPr>
          <w:rFonts w:ascii="Times New Roman" w:hAnsi="Times New Roman" w:cs="Times New Roman"/>
          <w:sz w:val="24"/>
          <w:szCs w:val="24"/>
        </w:rPr>
      </w:pPr>
      <w:r w:rsidRPr="00AE5F1F">
        <w:rPr>
          <w:rFonts w:ascii="Times New Roman" w:hAnsi="Times New Roman" w:cs="Times New Roman"/>
          <w:b/>
          <w:bCs/>
          <w:sz w:val="24"/>
          <w:szCs w:val="24"/>
        </w:rPr>
        <w:t xml:space="preserve">    </w:t>
      </w:r>
      <w:r w:rsidR="00D43643" w:rsidRPr="00D5129D">
        <w:rPr>
          <w:rFonts w:ascii="Times New Roman" w:hAnsi="Times New Roman" w:cs="Times New Roman"/>
          <w:bCs/>
          <w:sz w:val="24"/>
          <w:szCs w:val="24"/>
          <w:u w:val="single"/>
        </w:rPr>
        <w:t>Основание</w:t>
      </w:r>
      <w:r w:rsidR="00D43643" w:rsidRPr="00D5129D">
        <w:rPr>
          <w:rFonts w:ascii="Times New Roman" w:hAnsi="Times New Roman" w:cs="Times New Roman"/>
          <w:sz w:val="24"/>
          <w:szCs w:val="24"/>
          <w:u w:val="single"/>
        </w:rPr>
        <w:t>:</w:t>
      </w:r>
      <w:r w:rsidR="00D43643" w:rsidRPr="00AE5F1F">
        <w:rPr>
          <w:rFonts w:ascii="Times New Roman" w:hAnsi="Times New Roman" w:cs="Times New Roman"/>
          <w:sz w:val="24"/>
          <w:szCs w:val="24"/>
        </w:rPr>
        <w:t xml:space="preserve"> пунктах</w:t>
      </w:r>
      <w:r w:rsidRPr="00AE5F1F">
        <w:rPr>
          <w:rFonts w:ascii="Times New Roman" w:hAnsi="Times New Roman" w:cs="Times New Roman"/>
          <w:sz w:val="24"/>
          <w:szCs w:val="24"/>
        </w:rPr>
        <w:t xml:space="preserve"> 98–99 Инструкции к Единому плану счетов № 157н.</w:t>
      </w:r>
    </w:p>
    <w:p w14:paraId="0BD33EFA" w14:textId="77777777" w:rsidR="008D0F43" w:rsidRPr="00AE5F1F" w:rsidRDefault="008D0F43" w:rsidP="00C04AF0">
      <w:pPr>
        <w:spacing w:after="0" w:line="276" w:lineRule="auto"/>
        <w:ind w:left="-284"/>
        <w:jc w:val="both"/>
        <w:rPr>
          <w:rFonts w:ascii="Times New Roman" w:hAnsi="Times New Roman" w:cs="Times New Roman"/>
          <w:b/>
          <w:bCs/>
          <w:sz w:val="24"/>
          <w:szCs w:val="24"/>
        </w:rPr>
      </w:pPr>
    </w:p>
    <w:p w14:paraId="4223AD60" w14:textId="45BE47E5" w:rsidR="008D0F43" w:rsidRPr="00AE5F1F" w:rsidRDefault="004D7D2D" w:rsidP="00C04AF0">
      <w:pPr>
        <w:pStyle w:val="a5"/>
        <w:spacing w:line="276" w:lineRule="auto"/>
        <w:ind w:left="-284"/>
        <w:jc w:val="both"/>
        <w:rPr>
          <w:rFonts w:ascii="Times New Roman" w:hAnsi="Times New Roman" w:cs="Times New Roman"/>
        </w:rPr>
      </w:pPr>
      <w:r w:rsidRPr="004D7D2D">
        <w:rPr>
          <w:rFonts w:ascii="Times New Roman" w:hAnsi="Times New Roman" w:cs="Times New Roman"/>
          <w:bCs/>
        </w:rPr>
        <w:lastRenderedPageBreak/>
        <w:t>2</w:t>
      </w:r>
      <w:r w:rsidR="008D0F43" w:rsidRPr="004D7D2D">
        <w:rPr>
          <w:rFonts w:ascii="Times New Roman" w:hAnsi="Times New Roman" w:cs="Times New Roman"/>
          <w:bCs/>
        </w:rPr>
        <w:t>.2.2</w:t>
      </w:r>
      <w:r w:rsidR="008D0F43" w:rsidRPr="004D7D2D">
        <w:rPr>
          <w:rFonts w:ascii="Times New Roman" w:hAnsi="Times New Roman" w:cs="Times New Roman"/>
        </w:rPr>
        <w:t>.</w:t>
      </w:r>
      <w:r w:rsidR="008D0F43" w:rsidRPr="00AE5F1F">
        <w:rPr>
          <w:rFonts w:ascii="Times New Roman" w:hAnsi="Times New Roman" w:cs="Times New Roman"/>
        </w:rPr>
        <w:t xml:space="preserve"> </w:t>
      </w:r>
      <w:r w:rsidRPr="00AE5F1F">
        <w:rPr>
          <w:rFonts w:ascii="Times New Roman" w:hAnsi="Times New Roman" w:cs="Times New Roman"/>
        </w:rPr>
        <w:t>Списание материальных</w:t>
      </w:r>
      <w:r w:rsidR="008D0F43" w:rsidRPr="00AE5F1F">
        <w:rPr>
          <w:rFonts w:ascii="Times New Roman" w:hAnsi="Times New Roman" w:cs="Times New Roman"/>
        </w:rPr>
        <w:t xml:space="preserve"> запасов на расходы производится</w:t>
      </w:r>
      <w:r w:rsidR="00821711" w:rsidRPr="00AE5F1F">
        <w:rPr>
          <w:rFonts w:ascii="Times New Roman" w:hAnsi="Times New Roman" w:cs="Times New Roman"/>
        </w:rPr>
        <w:t xml:space="preserve"> по </w:t>
      </w:r>
      <w:r w:rsidRPr="00AE5F1F">
        <w:rPr>
          <w:rFonts w:ascii="Times New Roman" w:hAnsi="Times New Roman" w:cs="Times New Roman"/>
        </w:rPr>
        <w:t>средней фактической</w:t>
      </w:r>
      <w:r w:rsidR="00821711" w:rsidRPr="00AE5F1F">
        <w:rPr>
          <w:rFonts w:ascii="Times New Roman" w:hAnsi="Times New Roman" w:cs="Times New Roman"/>
        </w:rPr>
        <w:t xml:space="preserve"> стоимости.</w:t>
      </w:r>
    </w:p>
    <w:p w14:paraId="6DBF0A53" w14:textId="77777777" w:rsidR="008D0F43" w:rsidRPr="00AE5F1F" w:rsidRDefault="008D0F43" w:rsidP="00C04AF0">
      <w:pPr>
        <w:spacing w:after="200" w:line="276" w:lineRule="auto"/>
        <w:ind w:left="-284"/>
        <w:jc w:val="both"/>
        <w:rPr>
          <w:rFonts w:ascii="Times New Roman" w:hAnsi="Times New Roman" w:cs="Times New Roman"/>
          <w:sz w:val="24"/>
          <w:szCs w:val="24"/>
        </w:rPr>
      </w:pPr>
      <w:r w:rsidRPr="00D5129D">
        <w:rPr>
          <w:rFonts w:ascii="Times New Roman" w:hAnsi="Times New Roman" w:cs="Times New Roman"/>
          <w:bCs/>
          <w:sz w:val="24"/>
          <w:szCs w:val="24"/>
          <w:u w:val="single"/>
        </w:rPr>
        <w:t>Основание</w:t>
      </w:r>
      <w:r w:rsidRPr="00D5129D">
        <w:rPr>
          <w:rFonts w:ascii="Times New Roman" w:hAnsi="Times New Roman" w:cs="Times New Roman"/>
          <w:sz w:val="24"/>
          <w:szCs w:val="24"/>
          <w:u w:val="single"/>
        </w:rPr>
        <w:t>:</w:t>
      </w:r>
      <w:r w:rsidRPr="00AE5F1F">
        <w:rPr>
          <w:rFonts w:ascii="Times New Roman" w:hAnsi="Times New Roman" w:cs="Times New Roman"/>
          <w:sz w:val="24"/>
          <w:szCs w:val="24"/>
        </w:rPr>
        <w:t xml:space="preserve"> пункт 108 Инструкции к Единому плану счетов № 157н.</w:t>
      </w:r>
    </w:p>
    <w:p w14:paraId="54FBF2CF" w14:textId="07F43CBA" w:rsidR="008D0F43" w:rsidRPr="00AE5F1F" w:rsidRDefault="003B0CD2" w:rsidP="00C04AF0">
      <w:pPr>
        <w:spacing w:line="276" w:lineRule="auto"/>
        <w:ind w:left="-284"/>
        <w:jc w:val="both"/>
        <w:rPr>
          <w:rFonts w:ascii="Times New Roman" w:hAnsi="Times New Roman" w:cs="Times New Roman"/>
          <w:sz w:val="24"/>
          <w:szCs w:val="24"/>
        </w:rPr>
      </w:pPr>
      <w:r>
        <w:rPr>
          <w:rFonts w:ascii="Times New Roman" w:hAnsi="Times New Roman" w:cs="Times New Roman"/>
          <w:bCs/>
          <w:sz w:val="24"/>
          <w:szCs w:val="24"/>
        </w:rPr>
        <w:t>2</w:t>
      </w:r>
      <w:r w:rsidR="008D0F43" w:rsidRPr="003B0CD2">
        <w:rPr>
          <w:rFonts w:ascii="Times New Roman" w:hAnsi="Times New Roman" w:cs="Times New Roman"/>
          <w:bCs/>
          <w:sz w:val="24"/>
          <w:szCs w:val="24"/>
        </w:rPr>
        <w:t>.2.3</w:t>
      </w:r>
      <w:r w:rsidRPr="003B0CD2">
        <w:rPr>
          <w:rFonts w:ascii="Times New Roman" w:hAnsi="Times New Roman" w:cs="Times New Roman"/>
          <w:bCs/>
          <w:sz w:val="24"/>
          <w:szCs w:val="24"/>
        </w:rPr>
        <w:t>.</w:t>
      </w:r>
      <w:r w:rsidR="008D0F43" w:rsidRPr="00AE5F1F">
        <w:rPr>
          <w:rFonts w:ascii="Times New Roman" w:hAnsi="Times New Roman" w:cs="Times New Roman"/>
          <w:sz w:val="24"/>
          <w:szCs w:val="24"/>
        </w:rPr>
        <w:t xml:space="preserve"> </w:t>
      </w:r>
      <w:r w:rsidR="00821711" w:rsidRPr="00AE5F1F">
        <w:rPr>
          <w:rFonts w:ascii="Times New Roman" w:hAnsi="Times New Roman" w:cs="Times New Roman"/>
          <w:sz w:val="24"/>
          <w:szCs w:val="24"/>
        </w:rPr>
        <w:t xml:space="preserve"> </w:t>
      </w:r>
      <w:r w:rsidR="008D0F43" w:rsidRPr="00AE5F1F">
        <w:rPr>
          <w:rFonts w:ascii="Times New Roman" w:hAnsi="Times New Roman" w:cs="Times New Roman"/>
          <w:sz w:val="24"/>
          <w:szCs w:val="24"/>
        </w:rPr>
        <w:t xml:space="preserve">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справедливая   стоимость на дату принятия к бухгалтерскому учету, определяемая </w:t>
      </w:r>
      <w:r w:rsidR="00ED691B" w:rsidRPr="00AE5F1F">
        <w:rPr>
          <w:rFonts w:ascii="Times New Roman" w:hAnsi="Times New Roman" w:cs="Times New Roman"/>
          <w:sz w:val="24"/>
          <w:szCs w:val="24"/>
        </w:rPr>
        <w:t xml:space="preserve"> методом рыночных цен</w:t>
      </w:r>
      <w:r w:rsidR="008D0F43" w:rsidRPr="00AE5F1F">
        <w:rPr>
          <w:rFonts w:ascii="Times New Roman" w:hAnsi="Times New Roman" w:cs="Times New Roman"/>
          <w:sz w:val="24"/>
          <w:szCs w:val="24"/>
        </w:rPr>
        <w:t>:</w:t>
      </w:r>
    </w:p>
    <w:p w14:paraId="609ED553" w14:textId="77777777" w:rsidR="008D0F43" w:rsidRPr="00AE5F1F" w:rsidRDefault="008D0F43" w:rsidP="00C04AF0">
      <w:pPr>
        <w:spacing w:after="0" w:line="276" w:lineRule="auto"/>
        <w:ind w:left="-284" w:firstLine="284"/>
        <w:jc w:val="both"/>
        <w:rPr>
          <w:rFonts w:ascii="Times New Roman" w:hAnsi="Times New Roman" w:cs="Times New Roman"/>
          <w:sz w:val="24"/>
          <w:szCs w:val="24"/>
        </w:rPr>
      </w:pPr>
      <w:r w:rsidRPr="00AE5F1F">
        <w:rPr>
          <w:rFonts w:ascii="Times New Roman" w:hAnsi="Times New Roman" w:cs="Times New Roman"/>
          <w:sz w:val="24"/>
          <w:szCs w:val="24"/>
        </w:rPr>
        <w:t xml:space="preserve">При использовании метода рыночных цен используются данные </w:t>
      </w:r>
      <w:r w:rsidR="00821711" w:rsidRPr="00AE5F1F">
        <w:rPr>
          <w:rFonts w:ascii="Times New Roman" w:hAnsi="Times New Roman" w:cs="Times New Roman"/>
          <w:sz w:val="24"/>
          <w:szCs w:val="24"/>
        </w:rPr>
        <w:t>методами изучения доступных источников.</w:t>
      </w:r>
    </w:p>
    <w:p w14:paraId="486AC118" w14:textId="77777777" w:rsidR="008D0F43" w:rsidRPr="00AE5F1F" w:rsidRDefault="00AE5F1F" w:rsidP="00B24B18">
      <w:pPr>
        <w:spacing w:after="0" w:line="276" w:lineRule="auto"/>
        <w:jc w:val="both"/>
        <w:rPr>
          <w:rFonts w:ascii="Times New Roman" w:hAnsi="Times New Roman" w:cs="Times New Roman"/>
          <w:b/>
          <w:bCs/>
          <w:sz w:val="24"/>
          <w:szCs w:val="24"/>
        </w:rPr>
      </w:pPr>
      <w:r w:rsidRPr="00E428AC">
        <w:rPr>
          <w:rFonts w:ascii="Times New Roman" w:hAnsi="Times New Roman" w:cs="Times New Roman"/>
          <w:bCs/>
          <w:sz w:val="24"/>
          <w:szCs w:val="24"/>
          <w:u w:val="single"/>
        </w:rPr>
        <w:t>Основание:</w:t>
      </w:r>
      <w:r w:rsidRPr="00AE5F1F">
        <w:rPr>
          <w:rFonts w:ascii="Times New Roman" w:hAnsi="Times New Roman" w:cs="Times New Roman"/>
          <w:sz w:val="24"/>
          <w:szCs w:val="24"/>
        </w:rPr>
        <w:t xml:space="preserve"> пункты 52–60 Стандарта «Концептуальные основы бухучета и отчетности».</w:t>
      </w:r>
    </w:p>
    <w:p w14:paraId="427E9DCB" w14:textId="464DE4EE" w:rsidR="008D0F43" w:rsidRPr="00AE5F1F" w:rsidRDefault="00D5129D" w:rsidP="00B24B18">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2</w:t>
      </w:r>
      <w:r w:rsidR="008D0F43" w:rsidRPr="00E428AC">
        <w:rPr>
          <w:rFonts w:ascii="Times New Roman" w:hAnsi="Times New Roman" w:cs="Times New Roman"/>
          <w:bCs/>
          <w:sz w:val="24"/>
          <w:szCs w:val="24"/>
        </w:rPr>
        <w:t>.2.4.</w:t>
      </w:r>
      <w:r w:rsidR="00821711" w:rsidRPr="00AE5F1F">
        <w:rPr>
          <w:rFonts w:ascii="Times New Roman" w:eastAsia="Calibri" w:hAnsi="Times New Roman" w:cs="Times New Roman"/>
          <w:sz w:val="24"/>
          <w:szCs w:val="24"/>
          <w:lang w:eastAsia="en-US"/>
        </w:rPr>
        <w:t xml:space="preserve"> Нормы расхода ГСМ разрабатываются учреждением самостоятельно на основе Методических </w:t>
      </w:r>
      <w:hyperlink r:id="rId34" w:history="1">
        <w:r w:rsidR="00821711" w:rsidRPr="00AE5F1F">
          <w:rPr>
            <w:rFonts w:ascii="Times New Roman" w:eastAsia="Calibri" w:hAnsi="Times New Roman" w:cs="Times New Roman"/>
            <w:sz w:val="24"/>
            <w:szCs w:val="24"/>
            <w:lang w:eastAsia="en-US"/>
          </w:rPr>
          <w:t>рекомендаций</w:t>
        </w:r>
      </w:hyperlink>
      <w:r w:rsidR="00821711" w:rsidRPr="00AE5F1F">
        <w:rPr>
          <w:rFonts w:ascii="Times New Roman" w:eastAsia="Calibri" w:hAnsi="Times New Roman" w:cs="Times New Roman"/>
          <w:sz w:val="24"/>
          <w:szCs w:val="24"/>
          <w:lang w:eastAsia="en-US"/>
        </w:rPr>
        <w:t xml:space="preserve"> "Нормы расхода топлив и смазочных материалов на автомобильном транспорте", введенных в действие Распоряжением Минтранса России от 14.03.2008 N АМ-23-р. Данные нормы утверждаются отдельным приказом руководителя учреждения.</w:t>
      </w:r>
    </w:p>
    <w:p w14:paraId="0E785A0D" w14:textId="77777777" w:rsidR="006C0230" w:rsidRPr="00AE5F1F" w:rsidRDefault="006C0230" w:rsidP="00B24B18">
      <w:pPr>
        <w:widowControl w:val="0"/>
        <w:autoSpaceDE w:val="0"/>
        <w:autoSpaceDN w:val="0"/>
        <w:adjustRightInd w:val="0"/>
        <w:spacing w:after="0" w:line="276" w:lineRule="auto"/>
        <w:ind w:firstLine="540"/>
        <w:jc w:val="both"/>
        <w:rPr>
          <w:rFonts w:ascii="Times New Roman" w:eastAsia="Calibri" w:hAnsi="Times New Roman" w:cs="Times New Roman"/>
          <w:sz w:val="24"/>
          <w:szCs w:val="24"/>
          <w:lang w:eastAsia="en-US"/>
        </w:rPr>
      </w:pPr>
      <w:r w:rsidRPr="00AE5F1F">
        <w:rPr>
          <w:rFonts w:ascii="Times New Roman" w:eastAsia="Calibri" w:hAnsi="Times New Roman" w:cs="Times New Roman"/>
          <w:sz w:val="24"/>
          <w:szCs w:val="24"/>
          <w:lang w:eastAsia="en-US"/>
        </w:rPr>
        <w:t>Период применения зимней надбавки к нормам расхода ГСМ и ее величина устанавливаются ежегодно приказом руководителя учреждения.</w:t>
      </w:r>
    </w:p>
    <w:p w14:paraId="3A236E61" w14:textId="3254F1E1" w:rsidR="006C0230" w:rsidRPr="002F7EF3" w:rsidRDefault="006C0230" w:rsidP="00B24B18">
      <w:pPr>
        <w:spacing w:after="0" w:line="276" w:lineRule="auto"/>
        <w:jc w:val="both"/>
        <w:rPr>
          <w:rFonts w:ascii="Times New Roman" w:eastAsia="Calibri" w:hAnsi="Times New Roman" w:cs="Times New Roman"/>
          <w:iCs/>
          <w:sz w:val="24"/>
          <w:szCs w:val="24"/>
          <w:lang w:eastAsia="en-US"/>
        </w:rPr>
      </w:pPr>
      <w:r w:rsidRPr="002F7EF3">
        <w:rPr>
          <w:rFonts w:ascii="Times New Roman" w:eastAsia="Calibri" w:hAnsi="Times New Roman" w:cs="Times New Roman"/>
          <w:iCs/>
          <w:sz w:val="24"/>
          <w:szCs w:val="24"/>
          <w:u w:val="single"/>
          <w:lang w:eastAsia="en-US"/>
        </w:rPr>
        <w:t>Основание:</w:t>
      </w:r>
      <w:r w:rsidRPr="002F7EF3">
        <w:rPr>
          <w:rFonts w:ascii="Times New Roman" w:eastAsia="Calibri" w:hAnsi="Times New Roman" w:cs="Times New Roman"/>
          <w:iCs/>
          <w:sz w:val="24"/>
          <w:szCs w:val="24"/>
          <w:lang w:eastAsia="en-US"/>
        </w:rPr>
        <w:t xml:space="preserve"> Методические </w:t>
      </w:r>
      <w:hyperlink r:id="rId35" w:history="1">
        <w:r w:rsidRPr="002F7EF3">
          <w:rPr>
            <w:rFonts w:ascii="Times New Roman" w:eastAsia="Calibri" w:hAnsi="Times New Roman" w:cs="Times New Roman"/>
            <w:iCs/>
            <w:sz w:val="24"/>
            <w:szCs w:val="24"/>
            <w:lang w:eastAsia="en-US"/>
          </w:rPr>
          <w:t>рекомендации</w:t>
        </w:r>
      </w:hyperlink>
      <w:r w:rsidRPr="002F7EF3">
        <w:rPr>
          <w:rFonts w:ascii="Times New Roman" w:eastAsia="Calibri" w:hAnsi="Times New Roman" w:cs="Times New Roman"/>
          <w:iCs/>
          <w:sz w:val="24"/>
          <w:szCs w:val="24"/>
          <w:lang w:eastAsia="en-US"/>
        </w:rPr>
        <w:t xml:space="preserve"> "Нормы расхода топлив и смазочных материалов на автомобильном транспорте", утвержденные Распоряжением Минтранса России от 14.03.2008 N АМ-23-р.</w:t>
      </w:r>
    </w:p>
    <w:p w14:paraId="7C4E47EA" w14:textId="77777777" w:rsidR="008D0F43" w:rsidRPr="00AE5F1F" w:rsidRDefault="008D0F43" w:rsidP="00B24B18">
      <w:pPr>
        <w:spacing w:after="0" w:line="276" w:lineRule="auto"/>
        <w:ind w:firstLine="284"/>
        <w:jc w:val="both"/>
        <w:rPr>
          <w:rFonts w:ascii="Times New Roman" w:hAnsi="Times New Roman" w:cs="Times New Roman"/>
          <w:sz w:val="24"/>
          <w:szCs w:val="24"/>
        </w:rPr>
      </w:pPr>
      <w:r w:rsidRPr="00AE5F1F">
        <w:rPr>
          <w:rFonts w:ascii="Times New Roman" w:hAnsi="Times New Roman" w:cs="Times New Roman"/>
          <w:sz w:val="24"/>
          <w:szCs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14:paraId="6229E38D" w14:textId="77777777" w:rsidR="008D0F43" w:rsidRPr="00AE5F1F" w:rsidRDefault="008D0F43" w:rsidP="00B24B18">
      <w:pPr>
        <w:spacing w:after="200" w:line="276" w:lineRule="auto"/>
        <w:ind w:hanging="426"/>
        <w:jc w:val="both"/>
        <w:rPr>
          <w:rFonts w:ascii="Times New Roman" w:hAnsi="Times New Roman" w:cs="Times New Roman"/>
          <w:sz w:val="24"/>
          <w:szCs w:val="24"/>
          <w:lang w:eastAsia="en-US"/>
        </w:rPr>
      </w:pPr>
      <w:r w:rsidRPr="00AE5F1F">
        <w:rPr>
          <w:rFonts w:ascii="Times New Roman" w:hAnsi="Times New Roman" w:cs="Times New Roman"/>
          <w:sz w:val="24"/>
          <w:szCs w:val="24"/>
          <w:lang w:eastAsia="en-US"/>
        </w:rPr>
        <w:t>.          Расход ГСМ подтверждается данными путевых листов, составляемых и представляемых в бухгалтерию:</w:t>
      </w:r>
    </w:p>
    <w:p w14:paraId="7C0B88B0" w14:textId="77777777" w:rsidR="008D0F43" w:rsidRPr="00AE5F1F" w:rsidRDefault="008D0F43" w:rsidP="00B24B18">
      <w:pPr>
        <w:numPr>
          <w:ilvl w:val="0"/>
          <w:numId w:val="31"/>
        </w:numPr>
        <w:spacing w:after="200" w:line="276" w:lineRule="auto"/>
        <w:ind w:left="284" w:hanging="284"/>
        <w:jc w:val="both"/>
        <w:rPr>
          <w:rFonts w:ascii="Times New Roman" w:hAnsi="Times New Roman" w:cs="Times New Roman"/>
          <w:sz w:val="24"/>
          <w:szCs w:val="24"/>
          <w:lang w:eastAsia="en-US"/>
        </w:rPr>
      </w:pPr>
      <w:r w:rsidRPr="00AE5F1F">
        <w:rPr>
          <w:rFonts w:ascii="Times New Roman" w:hAnsi="Times New Roman" w:cs="Times New Roman"/>
          <w:sz w:val="24"/>
          <w:szCs w:val="24"/>
          <w:lang w:eastAsia="en-US"/>
        </w:rPr>
        <w:t>ежемесячно;</w:t>
      </w:r>
    </w:p>
    <w:p w14:paraId="6187BA6D" w14:textId="20E88698" w:rsidR="008D0F43" w:rsidRPr="00AE5F1F" w:rsidRDefault="00CE66F0" w:rsidP="00B24B18">
      <w:pPr>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2</w:t>
      </w:r>
      <w:r w:rsidR="008D0F43" w:rsidRPr="00CE66F0">
        <w:rPr>
          <w:rFonts w:ascii="Times New Roman" w:hAnsi="Times New Roman" w:cs="Times New Roman"/>
          <w:bCs/>
          <w:sz w:val="24"/>
          <w:szCs w:val="24"/>
        </w:rPr>
        <w:t>.2.5</w:t>
      </w:r>
      <w:r w:rsidR="008D0F43" w:rsidRPr="00CE66F0">
        <w:rPr>
          <w:rFonts w:ascii="Times New Roman" w:hAnsi="Times New Roman" w:cs="Times New Roman"/>
          <w:sz w:val="24"/>
          <w:szCs w:val="24"/>
        </w:rPr>
        <w:t xml:space="preserve">. </w:t>
      </w:r>
      <w:r w:rsidRPr="00AE5F1F">
        <w:rPr>
          <w:rFonts w:ascii="Times New Roman" w:hAnsi="Times New Roman" w:cs="Times New Roman"/>
          <w:sz w:val="24"/>
          <w:szCs w:val="24"/>
        </w:rPr>
        <w:t>Выдача канцелярских</w:t>
      </w:r>
      <w:r w:rsidR="006C0230" w:rsidRPr="00AE5F1F">
        <w:rPr>
          <w:rFonts w:ascii="Times New Roman" w:hAnsi="Times New Roman" w:cs="Times New Roman"/>
          <w:sz w:val="24"/>
          <w:szCs w:val="24"/>
        </w:rPr>
        <w:t xml:space="preserve"> принадлежностей, запасных частей и хозяйственных материалов (электролампочек, мыла, щеток и т.п.) на хозяйственные нужды учреждения оформляется Ведомостью выдачи материальных ценностей на нужды учреждения (ф.0504210), которая является основанием для их списания </w:t>
      </w:r>
      <w:r w:rsidR="008D0F43" w:rsidRPr="00AE5F1F">
        <w:rPr>
          <w:rFonts w:ascii="Times New Roman" w:hAnsi="Times New Roman" w:cs="Times New Roman"/>
          <w:sz w:val="24"/>
          <w:szCs w:val="24"/>
        </w:rPr>
        <w:t>материальных запасов.</w:t>
      </w:r>
    </w:p>
    <w:p w14:paraId="2F07D66B" w14:textId="39BFAD29" w:rsidR="008D0F43" w:rsidRPr="00AE5F1F" w:rsidRDefault="008D0F43" w:rsidP="00B24B18">
      <w:pPr>
        <w:spacing w:after="200" w:line="276" w:lineRule="auto"/>
        <w:ind w:hanging="284"/>
        <w:jc w:val="both"/>
        <w:rPr>
          <w:rFonts w:ascii="Times New Roman" w:hAnsi="Times New Roman" w:cs="Times New Roman"/>
          <w:sz w:val="24"/>
          <w:szCs w:val="24"/>
        </w:rPr>
      </w:pPr>
      <w:r w:rsidRPr="00AE5F1F">
        <w:rPr>
          <w:rFonts w:ascii="Times New Roman" w:hAnsi="Times New Roman" w:cs="Times New Roman"/>
          <w:sz w:val="24"/>
          <w:szCs w:val="24"/>
        </w:rPr>
        <w:t xml:space="preserve">     </w:t>
      </w:r>
      <w:r w:rsidR="00620D9F">
        <w:rPr>
          <w:rFonts w:ascii="Times New Roman" w:hAnsi="Times New Roman" w:cs="Times New Roman"/>
          <w:sz w:val="24"/>
          <w:szCs w:val="24"/>
        </w:rPr>
        <w:t>2</w:t>
      </w:r>
      <w:r w:rsidRPr="00620D9F">
        <w:rPr>
          <w:rFonts w:ascii="Times New Roman" w:hAnsi="Times New Roman" w:cs="Times New Roman"/>
          <w:bCs/>
          <w:sz w:val="24"/>
          <w:szCs w:val="24"/>
        </w:rPr>
        <w:t>.2.6.</w:t>
      </w:r>
      <w:r w:rsidRPr="00AE5F1F">
        <w:rPr>
          <w:rFonts w:ascii="Times New Roman" w:hAnsi="Times New Roman" w:cs="Times New Roman"/>
          <w:b/>
          <w:bCs/>
          <w:sz w:val="24"/>
          <w:szCs w:val="24"/>
        </w:rPr>
        <w:t xml:space="preserve"> </w:t>
      </w:r>
      <w:r w:rsidRPr="00AE5F1F">
        <w:rPr>
          <w:rFonts w:ascii="Times New Roman" w:hAnsi="Times New Roman" w:cs="Times New Roman"/>
          <w:sz w:val="24"/>
          <w:szCs w:val="24"/>
        </w:rPr>
        <w:t xml:space="preserve">Мягкий и хозяйственный инвентарь, посуда списываются по Акту о списании мягкого и хозяйственного инвентаря (ф. 0504143).  </w:t>
      </w:r>
    </w:p>
    <w:p w14:paraId="5AB99326" w14:textId="77777777" w:rsidR="008D0F43" w:rsidRPr="00AE5F1F" w:rsidRDefault="008D0F43" w:rsidP="00B24B18">
      <w:pPr>
        <w:spacing w:after="200" w:line="276" w:lineRule="auto"/>
        <w:jc w:val="both"/>
        <w:rPr>
          <w:rFonts w:ascii="Times New Roman" w:hAnsi="Times New Roman" w:cs="Times New Roman"/>
          <w:sz w:val="24"/>
          <w:szCs w:val="24"/>
        </w:rPr>
      </w:pPr>
      <w:r w:rsidRPr="00AE5F1F">
        <w:rPr>
          <w:rFonts w:ascii="Times New Roman" w:hAnsi="Times New Roman" w:cs="Times New Roman"/>
          <w:sz w:val="24"/>
          <w:szCs w:val="24"/>
        </w:rPr>
        <w:t xml:space="preserve"> В остальных случаях   материальные запасы списываются по акту о списании материальных запасов (ф. 0504230).</w:t>
      </w:r>
    </w:p>
    <w:p w14:paraId="1C4EEF33" w14:textId="2676769D" w:rsidR="006C0230" w:rsidRPr="00AE5F1F" w:rsidRDefault="00706BE1" w:rsidP="00B24B18">
      <w:pPr>
        <w:widowControl w:val="0"/>
        <w:autoSpaceDE w:val="0"/>
        <w:autoSpaceDN w:val="0"/>
        <w:adjustRightInd w:val="0"/>
        <w:spacing w:after="0" w:line="276"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2</w:t>
      </w:r>
      <w:r w:rsidR="006C0230" w:rsidRPr="00AE5F1F">
        <w:rPr>
          <w:rFonts w:ascii="Times New Roman" w:hAnsi="Times New Roman" w:cs="Times New Roman"/>
          <w:sz w:val="24"/>
          <w:szCs w:val="24"/>
        </w:rPr>
        <w:t>.2.7</w:t>
      </w:r>
      <w:r>
        <w:rPr>
          <w:rFonts w:ascii="Times New Roman" w:hAnsi="Times New Roman" w:cs="Times New Roman"/>
          <w:sz w:val="24"/>
          <w:szCs w:val="24"/>
        </w:rPr>
        <w:t>.</w:t>
      </w:r>
      <w:r w:rsidR="006C0230" w:rsidRPr="00AE5F1F">
        <w:rPr>
          <w:rFonts w:ascii="Times New Roman" w:hAnsi="Times New Roman" w:cs="Times New Roman"/>
          <w:sz w:val="24"/>
          <w:szCs w:val="24"/>
        </w:rPr>
        <w:t xml:space="preserve"> </w:t>
      </w:r>
      <w:r w:rsidR="006C0230" w:rsidRPr="00AE5F1F">
        <w:rPr>
          <w:rFonts w:ascii="Times New Roman" w:eastAsia="Calibri" w:hAnsi="Times New Roman" w:cs="Times New Roman"/>
          <w:sz w:val="24"/>
          <w:szCs w:val="24"/>
          <w:lang w:eastAsia="en-US"/>
        </w:rPr>
        <w:t xml:space="preserve">Передача материальных запасов подрядчику для изготовления (создания) объектов нефинансовых активов осуществляется по Накладной на отпуск материалов на </w:t>
      </w:r>
      <w:r w:rsidR="006C0230" w:rsidRPr="002F1517">
        <w:rPr>
          <w:rFonts w:ascii="Times New Roman" w:eastAsia="Calibri" w:hAnsi="Times New Roman" w:cs="Times New Roman"/>
          <w:sz w:val="24"/>
          <w:szCs w:val="24"/>
          <w:lang w:eastAsia="en-US"/>
        </w:rPr>
        <w:t xml:space="preserve">сторону </w:t>
      </w:r>
      <w:hyperlink r:id="rId36" w:history="1">
        <w:r w:rsidR="006C0230" w:rsidRPr="002F1517">
          <w:rPr>
            <w:rFonts w:ascii="Times New Roman" w:eastAsia="Calibri" w:hAnsi="Times New Roman" w:cs="Times New Roman"/>
            <w:sz w:val="24"/>
            <w:szCs w:val="24"/>
            <w:lang w:eastAsia="en-US"/>
          </w:rPr>
          <w:t>(ф. 0315007)</w:t>
        </w:r>
      </w:hyperlink>
      <w:r w:rsidR="006C0230" w:rsidRPr="002F1517">
        <w:rPr>
          <w:rFonts w:ascii="Times New Roman" w:eastAsia="Calibri" w:hAnsi="Times New Roman" w:cs="Times New Roman"/>
          <w:sz w:val="24"/>
          <w:szCs w:val="24"/>
          <w:lang w:eastAsia="en-US"/>
        </w:rPr>
        <w:t>. Учет переданных</w:t>
      </w:r>
      <w:r w:rsidR="006C0230" w:rsidRPr="00AE5F1F">
        <w:rPr>
          <w:rFonts w:ascii="Times New Roman" w:eastAsia="Calibri" w:hAnsi="Times New Roman" w:cs="Times New Roman"/>
          <w:sz w:val="24"/>
          <w:szCs w:val="24"/>
          <w:lang w:eastAsia="en-US"/>
        </w:rPr>
        <w:t xml:space="preserve"> на давальческой основе материалов ведется на дополнительно введенном забалансовом счете 28 "Материалы, переданные на давальческой основе".</w:t>
      </w:r>
    </w:p>
    <w:p w14:paraId="1B3B3B91" w14:textId="77777777" w:rsidR="006C0230" w:rsidRPr="00AE5F1F" w:rsidRDefault="006C0230" w:rsidP="00B24B18">
      <w:pPr>
        <w:widowControl w:val="0"/>
        <w:autoSpaceDE w:val="0"/>
        <w:autoSpaceDN w:val="0"/>
        <w:adjustRightInd w:val="0"/>
        <w:spacing w:after="0" w:line="276" w:lineRule="auto"/>
        <w:ind w:firstLine="540"/>
        <w:jc w:val="both"/>
        <w:rPr>
          <w:rFonts w:ascii="Times New Roman" w:eastAsia="Calibri" w:hAnsi="Times New Roman" w:cs="Times New Roman"/>
          <w:sz w:val="24"/>
          <w:szCs w:val="24"/>
          <w:lang w:eastAsia="en-US"/>
        </w:rPr>
      </w:pPr>
      <w:r w:rsidRPr="00AE5F1F">
        <w:rPr>
          <w:rFonts w:ascii="Times New Roman" w:eastAsia="Calibri" w:hAnsi="Times New Roman" w:cs="Times New Roman"/>
          <w:sz w:val="24"/>
          <w:szCs w:val="24"/>
          <w:lang w:eastAsia="en-US"/>
        </w:rPr>
        <w:t xml:space="preserve">Отражение записей по списанию стоимости материальных запасов по счету 0 105 00 000 осуществляется при представлении подрядчиком отчета об израсходовании </w:t>
      </w:r>
      <w:r w:rsidRPr="00AE5F1F">
        <w:rPr>
          <w:rFonts w:ascii="Times New Roman" w:eastAsia="Calibri" w:hAnsi="Times New Roman" w:cs="Times New Roman"/>
          <w:sz w:val="24"/>
          <w:szCs w:val="24"/>
          <w:lang w:eastAsia="en-US"/>
        </w:rPr>
        <w:lastRenderedPageBreak/>
        <w:t>материальных запасов. Одновременно сумма израсходованных материалов списывается с забалансового счета 28.</w:t>
      </w:r>
    </w:p>
    <w:p w14:paraId="4A68DA74" w14:textId="29B12ED7" w:rsidR="007173AA" w:rsidRPr="00AE5F1F" w:rsidRDefault="00706BE1" w:rsidP="00B24B18">
      <w:pPr>
        <w:widowControl w:val="0"/>
        <w:autoSpaceDE w:val="0"/>
        <w:autoSpaceDN w:val="0"/>
        <w:adjustRightInd w:val="0"/>
        <w:spacing w:after="0"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7173AA" w:rsidRPr="00AE5F1F">
        <w:rPr>
          <w:rFonts w:ascii="Times New Roman" w:eastAsia="Calibri" w:hAnsi="Times New Roman" w:cs="Times New Roman"/>
          <w:sz w:val="24"/>
          <w:szCs w:val="24"/>
          <w:lang w:eastAsia="en-US"/>
        </w:rPr>
        <w:t>.2.8</w:t>
      </w:r>
      <w:r>
        <w:rPr>
          <w:rFonts w:ascii="Times New Roman" w:eastAsia="Calibri" w:hAnsi="Times New Roman" w:cs="Times New Roman"/>
          <w:sz w:val="24"/>
          <w:szCs w:val="24"/>
          <w:lang w:eastAsia="en-US"/>
        </w:rPr>
        <w:t>.</w:t>
      </w:r>
      <w:r w:rsidR="007173AA" w:rsidRPr="00AE5F1F">
        <w:rPr>
          <w:rFonts w:ascii="Times New Roman" w:eastAsia="Calibri" w:hAnsi="Times New Roman" w:cs="Times New Roman"/>
          <w:sz w:val="24"/>
          <w:szCs w:val="24"/>
          <w:lang w:eastAsia="en-US"/>
        </w:rPr>
        <w:t xml:space="preserve"> Аналитический учет материальных запасов ведется по наименованиям и материально ответственным лицам.</w:t>
      </w:r>
    </w:p>
    <w:p w14:paraId="3391777F" w14:textId="307839FD" w:rsidR="006C0230" w:rsidRPr="00706BE1" w:rsidRDefault="007173AA" w:rsidP="00B24B18">
      <w:pPr>
        <w:spacing w:after="200" w:line="276" w:lineRule="auto"/>
        <w:ind w:hanging="993"/>
        <w:jc w:val="both"/>
        <w:rPr>
          <w:rFonts w:ascii="Times New Roman" w:eastAsia="Calibri" w:hAnsi="Times New Roman" w:cs="Times New Roman"/>
          <w:iCs/>
          <w:sz w:val="24"/>
          <w:szCs w:val="24"/>
          <w:lang w:eastAsia="en-US"/>
        </w:rPr>
      </w:pPr>
      <w:r w:rsidRPr="00706BE1">
        <w:rPr>
          <w:rFonts w:ascii="Times New Roman" w:eastAsia="Calibri" w:hAnsi="Times New Roman" w:cs="Times New Roman"/>
          <w:iCs/>
          <w:sz w:val="24"/>
          <w:szCs w:val="24"/>
          <w:lang w:eastAsia="en-US"/>
        </w:rPr>
        <w:t xml:space="preserve">                </w:t>
      </w:r>
      <w:r w:rsidRPr="00CC1B81">
        <w:rPr>
          <w:rFonts w:ascii="Times New Roman" w:eastAsia="Calibri" w:hAnsi="Times New Roman" w:cs="Times New Roman"/>
          <w:iCs/>
          <w:sz w:val="24"/>
          <w:szCs w:val="24"/>
          <w:u w:val="single"/>
          <w:lang w:eastAsia="en-US"/>
        </w:rPr>
        <w:t>Основание:</w:t>
      </w:r>
      <w:r w:rsidRPr="00706BE1">
        <w:rPr>
          <w:rFonts w:ascii="Times New Roman" w:eastAsia="Calibri" w:hAnsi="Times New Roman" w:cs="Times New Roman"/>
          <w:iCs/>
          <w:sz w:val="24"/>
          <w:szCs w:val="24"/>
          <w:lang w:eastAsia="en-US"/>
        </w:rPr>
        <w:t xml:space="preserve"> </w:t>
      </w:r>
      <w:hyperlink r:id="rId37" w:history="1">
        <w:r w:rsidRPr="00706BE1">
          <w:rPr>
            <w:rFonts w:ascii="Times New Roman" w:eastAsia="Calibri" w:hAnsi="Times New Roman" w:cs="Times New Roman"/>
            <w:iCs/>
            <w:sz w:val="24"/>
            <w:szCs w:val="24"/>
            <w:lang w:eastAsia="en-US"/>
          </w:rPr>
          <w:t>п. 119</w:t>
        </w:r>
      </w:hyperlink>
      <w:r w:rsidRPr="00706BE1">
        <w:rPr>
          <w:rFonts w:ascii="Times New Roman" w:eastAsia="Calibri" w:hAnsi="Times New Roman" w:cs="Times New Roman"/>
          <w:iCs/>
          <w:sz w:val="24"/>
          <w:szCs w:val="24"/>
          <w:lang w:eastAsia="en-US"/>
        </w:rPr>
        <w:t xml:space="preserve"> Инструкции N 157н</w:t>
      </w:r>
    </w:p>
    <w:p w14:paraId="6EA2176E" w14:textId="0648D6BD" w:rsidR="008D0F43" w:rsidRPr="00AE5F1F" w:rsidRDefault="00CC1B81" w:rsidP="00B24B18">
      <w:pPr>
        <w:spacing w:after="0" w:line="276" w:lineRule="auto"/>
        <w:jc w:val="both"/>
        <w:rPr>
          <w:rFonts w:ascii="Times New Roman" w:hAnsi="Times New Roman" w:cs="Times New Roman"/>
          <w:sz w:val="24"/>
          <w:szCs w:val="24"/>
        </w:rPr>
      </w:pPr>
      <w:r w:rsidRPr="00CC1B81">
        <w:rPr>
          <w:rFonts w:ascii="Times New Roman" w:hAnsi="Times New Roman" w:cs="Times New Roman"/>
          <w:bCs/>
          <w:sz w:val="24"/>
          <w:szCs w:val="24"/>
        </w:rPr>
        <w:t>2</w:t>
      </w:r>
      <w:r w:rsidR="008D0F43" w:rsidRPr="00CC1B81">
        <w:rPr>
          <w:rFonts w:ascii="Times New Roman" w:hAnsi="Times New Roman" w:cs="Times New Roman"/>
          <w:bCs/>
          <w:sz w:val="24"/>
          <w:szCs w:val="24"/>
        </w:rPr>
        <w:t>.2.</w:t>
      </w:r>
      <w:r w:rsidR="00AE5F1F" w:rsidRPr="00CC1B81">
        <w:rPr>
          <w:rFonts w:ascii="Times New Roman" w:hAnsi="Times New Roman" w:cs="Times New Roman"/>
          <w:bCs/>
          <w:sz w:val="24"/>
          <w:szCs w:val="24"/>
        </w:rPr>
        <w:t>9</w:t>
      </w:r>
      <w:r w:rsidR="008D0F43" w:rsidRPr="00CC1B81">
        <w:rPr>
          <w:rFonts w:ascii="Times New Roman" w:hAnsi="Times New Roman" w:cs="Times New Roman"/>
          <w:bCs/>
          <w:sz w:val="24"/>
          <w:szCs w:val="24"/>
        </w:rPr>
        <w:t>.</w:t>
      </w:r>
      <w:r w:rsidR="008D0F43" w:rsidRPr="00AE5F1F">
        <w:rPr>
          <w:rFonts w:ascii="Times New Roman" w:hAnsi="Times New Roman" w:cs="Times New Roman"/>
          <w:sz w:val="24"/>
          <w:szCs w:val="24"/>
        </w:rPr>
        <w:t xml:space="preserve"> </w:t>
      </w:r>
      <w:r w:rsidR="00AE5F1F" w:rsidRPr="00AE5F1F">
        <w:rPr>
          <w:rFonts w:ascii="Times New Roman" w:hAnsi="Times New Roman" w:cs="Times New Roman"/>
          <w:sz w:val="24"/>
          <w:szCs w:val="24"/>
        </w:rPr>
        <w:t>Предметы мягкого инвентаря маркируются материально ответственным лицом специальным штампом несмываемой краской без порчи внешнего вида предмета, с указанием наименования учреждения. При выдаче предметов в эксплуатацию производится дополнительная маркировка с указанием года и месяца выдачи их со склада.</w:t>
      </w:r>
    </w:p>
    <w:p w14:paraId="5B69BE10" w14:textId="77777777" w:rsidR="008D0F43" w:rsidRPr="00AE5F1F" w:rsidRDefault="008D0F43" w:rsidP="00B24B18">
      <w:pPr>
        <w:spacing w:after="0" w:line="276" w:lineRule="auto"/>
        <w:ind w:firstLine="284"/>
        <w:jc w:val="both"/>
        <w:rPr>
          <w:rFonts w:ascii="Times New Roman" w:hAnsi="Times New Roman" w:cs="Times New Roman"/>
          <w:sz w:val="24"/>
          <w:szCs w:val="24"/>
        </w:rPr>
      </w:pPr>
    </w:p>
    <w:p w14:paraId="02AD4342" w14:textId="0FDD4DE7" w:rsidR="00E033DF" w:rsidRPr="00B131AD" w:rsidRDefault="00B131AD" w:rsidP="00B24B18">
      <w:pPr>
        <w:spacing w:after="0" w:line="276" w:lineRule="auto"/>
        <w:ind w:firstLine="142"/>
        <w:jc w:val="center"/>
        <w:rPr>
          <w:rFonts w:ascii="Times New Roman" w:hAnsi="Times New Roman" w:cs="Times New Roman"/>
          <w:b/>
          <w:bCs/>
          <w:sz w:val="28"/>
          <w:szCs w:val="28"/>
        </w:rPr>
      </w:pPr>
      <w:r>
        <w:rPr>
          <w:rFonts w:ascii="Times New Roman" w:hAnsi="Times New Roman" w:cs="Times New Roman"/>
          <w:b/>
          <w:bCs/>
          <w:sz w:val="28"/>
          <w:szCs w:val="28"/>
        </w:rPr>
        <w:t>2</w:t>
      </w:r>
      <w:r w:rsidR="00E033DF" w:rsidRPr="00B131AD">
        <w:rPr>
          <w:rFonts w:ascii="Times New Roman" w:hAnsi="Times New Roman" w:cs="Times New Roman"/>
          <w:b/>
          <w:bCs/>
          <w:sz w:val="28"/>
          <w:szCs w:val="28"/>
        </w:rPr>
        <w:t>.3. Стоимость безвозмездно полученных нефинансовых активов</w:t>
      </w:r>
    </w:p>
    <w:p w14:paraId="4BF9ED7A" w14:textId="77777777" w:rsidR="00E033DF" w:rsidRPr="00EB270C" w:rsidRDefault="00E033DF" w:rsidP="00B24B18">
      <w:pPr>
        <w:spacing w:after="0" w:line="276" w:lineRule="auto"/>
        <w:ind w:firstLine="567"/>
        <w:jc w:val="center"/>
        <w:rPr>
          <w:rFonts w:ascii="Arial" w:hAnsi="Arial" w:cs="Arial"/>
          <w:b/>
          <w:bCs/>
          <w:sz w:val="20"/>
          <w:szCs w:val="20"/>
        </w:rPr>
      </w:pPr>
    </w:p>
    <w:p w14:paraId="4E184B7F" w14:textId="4949293F" w:rsidR="00E033DF" w:rsidRPr="006D764E" w:rsidRDefault="00B131AD" w:rsidP="00B24B18">
      <w:pPr>
        <w:spacing w:after="0" w:line="276" w:lineRule="auto"/>
        <w:jc w:val="both"/>
        <w:rPr>
          <w:rFonts w:ascii="Times New Roman" w:hAnsi="Times New Roman" w:cs="Times New Roman"/>
          <w:sz w:val="24"/>
          <w:szCs w:val="24"/>
        </w:rPr>
      </w:pPr>
      <w:r w:rsidRPr="00B131AD">
        <w:rPr>
          <w:rFonts w:ascii="Times New Roman" w:hAnsi="Times New Roman" w:cs="Times New Roman"/>
          <w:bCs/>
          <w:sz w:val="24"/>
          <w:szCs w:val="24"/>
        </w:rPr>
        <w:t>2</w:t>
      </w:r>
      <w:r w:rsidR="00E033DF" w:rsidRPr="00B131AD">
        <w:rPr>
          <w:rFonts w:ascii="Times New Roman" w:hAnsi="Times New Roman" w:cs="Times New Roman"/>
          <w:bCs/>
          <w:sz w:val="24"/>
          <w:szCs w:val="24"/>
        </w:rPr>
        <w:t>.3.1.</w:t>
      </w:r>
      <w:r w:rsidR="00E033DF" w:rsidRPr="006D764E">
        <w:rPr>
          <w:rFonts w:ascii="Times New Roman" w:hAnsi="Times New Roman" w:cs="Times New Roman"/>
          <w:sz w:val="24"/>
          <w:szCs w:val="24"/>
        </w:rPr>
        <w:t xml:space="preserve">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14:paraId="15152061" w14:textId="77777777" w:rsidR="00E033DF" w:rsidRPr="006D764E" w:rsidRDefault="00E033DF" w:rsidP="00B24B18">
      <w:pPr>
        <w:spacing w:after="0" w:line="276" w:lineRule="auto"/>
        <w:ind w:firstLine="567"/>
        <w:jc w:val="both"/>
        <w:rPr>
          <w:rFonts w:ascii="Times New Roman" w:hAnsi="Times New Roman" w:cs="Times New Roman"/>
          <w:sz w:val="24"/>
          <w:szCs w:val="24"/>
        </w:rPr>
      </w:pPr>
      <w:r w:rsidRPr="006D764E">
        <w:rPr>
          <w:rFonts w:ascii="Times New Roman" w:hAnsi="Times New Roman" w:cs="Times New Roman"/>
          <w:sz w:val="24"/>
          <w:szCs w:val="24"/>
        </w:rPr>
        <w:t xml:space="preserve"> Данные о рыночной цене должны быть подтверждены документально: </w:t>
      </w:r>
    </w:p>
    <w:p w14:paraId="6687E986" w14:textId="1BF8F2B7" w:rsidR="00E033DF" w:rsidRPr="006D764E" w:rsidRDefault="00E033DF" w:rsidP="00B24B18">
      <w:pPr>
        <w:numPr>
          <w:ilvl w:val="0"/>
          <w:numId w:val="32"/>
        </w:numPr>
        <w:tabs>
          <w:tab w:val="left" w:pos="426"/>
        </w:tabs>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прайс-листами заводов-изготовителей;</w:t>
      </w:r>
    </w:p>
    <w:p w14:paraId="0716B40B" w14:textId="38840CCE" w:rsidR="00E033DF" w:rsidRPr="006D764E" w:rsidRDefault="00E033DF" w:rsidP="00B24B18">
      <w:pPr>
        <w:numPr>
          <w:ilvl w:val="0"/>
          <w:numId w:val="32"/>
        </w:numPr>
        <w:tabs>
          <w:tab w:val="left" w:pos="426"/>
        </w:tabs>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информа</w:t>
      </w:r>
      <w:r w:rsidR="006D764E" w:rsidRPr="006D764E">
        <w:rPr>
          <w:rFonts w:ascii="Times New Roman" w:hAnsi="Times New Roman" w:cs="Times New Roman"/>
          <w:sz w:val="24"/>
          <w:szCs w:val="24"/>
        </w:rPr>
        <w:t xml:space="preserve">цией, размещенной в СМИ, и т.д. </w:t>
      </w:r>
    </w:p>
    <w:p w14:paraId="0D05AEDD" w14:textId="77777777" w:rsidR="00E033DF" w:rsidRPr="006D764E" w:rsidRDefault="00E033DF" w:rsidP="00B24B18">
      <w:pPr>
        <w:spacing w:after="0" w:line="276" w:lineRule="auto"/>
        <w:jc w:val="both"/>
        <w:rPr>
          <w:rFonts w:ascii="Times New Roman" w:hAnsi="Times New Roman" w:cs="Times New Roman"/>
          <w:sz w:val="24"/>
          <w:szCs w:val="24"/>
        </w:rPr>
      </w:pPr>
    </w:p>
    <w:p w14:paraId="2E1215D9" w14:textId="74ED2F0C" w:rsidR="00E033DF" w:rsidRPr="006D764E" w:rsidRDefault="00E033DF" w:rsidP="00B24B18">
      <w:pPr>
        <w:spacing w:after="0" w:line="276" w:lineRule="auto"/>
        <w:ind w:firstLine="567"/>
        <w:jc w:val="both"/>
        <w:rPr>
          <w:rFonts w:ascii="Times New Roman" w:hAnsi="Times New Roman" w:cs="Times New Roman"/>
          <w:sz w:val="24"/>
          <w:szCs w:val="24"/>
        </w:rPr>
      </w:pPr>
      <w:r w:rsidRPr="006D764E">
        <w:rPr>
          <w:rFonts w:ascii="Times New Roman" w:hAnsi="Times New Roman" w:cs="Times New Roman"/>
          <w:sz w:val="24"/>
          <w:szCs w:val="24"/>
        </w:rPr>
        <w:t xml:space="preserve">В случаях невозможности документального подтверждения стоимость определяется экспертным </w:t>
      </w:r>
      <w:r w:rsidR="002F7EF3" w:rsidRPr="006D764E">
        <w:rPr>
          <w:rFonts w:ascii="Times New Roman" w:hAnsi="Times New Roman" w:cs="Times New Roman"/>
          <w:sz w:val="24"/>
          <w:szCs w:val="24"/>
        </w:rPr>
        <w:t>путем комиссии</w:t>
      </w:r>
      <w:r w:rsidR="006D764E" w:rsidRPr="006D764E">
        <w:rPr>
          <w:rFonts w:ascii="Times New Roman" w:hAnsi="Times New Roman" w:cs="Times New Roman"/>
          <w:sz w:val="24"/>
          <w:szCs w:val="24"/>
        </w:rPr>
        <w:t xml:space="preserve"> по поступлению и выбытию активов.</w:t>
      </w:r>
    </w:p>
    <w:p w14:paraId="06DCFD34" w14:textId="77777777" w:rsidR="00E033DF" w:rsidRPr="006D764E" w:rsidRDefault="00E033DF" w:rsidP="00B24B18">
      <w:pPr>
        <w:spacing w:after="0" w:line="276" w:lineRule="auto"/>
        <w:jc w:val="both"/>
        <w:rPr>
          <w:rFonts w:ascii="Times New Roman" w:hAnsi="Times New Roman" w:cs="Times New Roman"/>
          <w:sz w:val="24"/>
          <w:szCs w:val="24"/>
        </w:rPr>
      </w:pPr>
      <w:r w:rsidRPr="00B131AD">
        <w:rPr>
          <w:rFonts w:ascii="Times New Roman" w:hAnsi="Times New Roman" w:cs="Times New Roman"/>
          <w:bCs/>
          <w:sz w:val="24"/>
          <w:szCs w:val="24"/>
        </w:rPr>
        <w:t>Основание:</w:t>
      </w:r>
      <w:r w:rsidRPr="006D764E">
        <w:rPr>
          <w:rFonts w:ascii="Times New Roman" w:hAnsi="Times New Roman" w:cs="Times New Roman"/>
          <w:sz w:val="24"/>
          <w:szCs w:val="24"/>
        </w:rPr>
        <w:t xml:space="preserve"> пункты 52–60 Стандарта «Концептуальные основы бухучета и отчетности».</w:t>
      </w:r>
    </w:p>
    <w:p w14:paraId="66EA5F6C" w14:textId="77777777" w:rsidR="00E033DF" w:rsidRPr="006D764E" w:rsidRDefault="00E033DF" w:rsidP="00B24B18">
      <w:pPr>
        <w:tabs>
          <w:tab w:val="left" w:pos="1875"/>
        </w:tabs>
        <w:spacing w:after="0" w:line="276" w:lineRule="auto"/>
        <w:ind w:firstLine="567"/>
        <w:jc w:val="both"/>
        <w:rPr>
          <w:rFonts w:ascii="Times New Roman" w:hAnsi="Times New Roman" w:cs="Times New Roman"/>
          <w:sz w:val="24"/>
          <w:szCs w:val="24"/>
        </w:rPr>
      </w:pPr>
    </w:p>
    <w:p w14:paraId="485BA087" w14:textId="77777777" w:rsidR="00E033DF" w:rsidRDefault="00E033DF" w:rsidP="00B24B18">
      <w:pPr>
        <w:spacing w:after="0" w:line="276" w:lineRule="auto"/>
        <w:ind w:left="1077"/>
        <w:rPr>
          <w:rFonts w:ascii="Arial" w:hAnsi="Arial" w:cs="Arial"/>
          <w:b/>
          <w:bCs/>
          <w:sz w:val="20"/>
          <w:szCs w:val="20"/>
        </w:rPr>
      </w:pPr>
    </w:p>
    <w:p w14:paraId="7E2A4344" w14:textId="09EBB4E5" w:rsidR="00E033DF" w:rsidRPr="00215F9C" w:rsidRDefault="00E033DF" w:rsidP="00B24B18">
      <w:pPr>
        <w:pStyle w:val="a4"/>
        <w:numPr>
          <w:ilvl w:val="1"/>
          <w:numId w:val="33"/>
        </w:numPr>
        <w:spacing w:after="0" w:line="276" w:lineRule="auto"/>
        <w:jc w:val="center"/>
        <w:rPr>
          <w:rFonts w:ascii="Times New Roman" w:hAnsi="Times New Roman" w:cs="Times New Roman"/>
          <w:b/>
          <w:bCs/>
          <w:sz w:val="28"/>
          <w:szCs w:val="28"/>
        </w:rPr>
      </w:pPr>
      <w:r w:rsidRPr="00215F9C">
        <w:rPr>
          <w:rFonts w:ascii="Times New Roman" w:hAnsi="Times New Roman" w:cs="Times New Roman"/>
          <w:b/>
          <w:bCs/>
          <w:sz w:val="28"/>
          <w:szCs w:val="28"/>
        </w:rPr>
        <w:t>Затраты на изготовление готовой продукции, выполнение работ, оказание услуг</w:t>
      </w:r>
    </w:p>
    <w:p w14:paraId="36637AF2" w14:textId="26949DA1" w:rsidR="006D764E" w:rsidRPr="006D764E" w:rsidRDefault="00215F9C" w:rsidP="00B24B18">
      <w:pPr>
        <w:spacing w:after="120" w:line="276" w:lineRule="auto"/>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2</w:t>
      </w:r>
      <w:r w:rsidR="006D764E">
        <w:rPr>
          <w:rFonts w:ascii="Times New Roman" w:hAnsi="Times New Roman" w:cs="Times New Roman"/>
          <w:sz w:val="24"/>
          <w:szCs w:val="24"/>
          <w:lang w:eastAsia="x-none"/>
        </w:rPr>
        <w:t>.</w:t>
      </w:r>
      <w:r>
        <w:rPr>
          <w:rFonts w:ascii="Times New Roman" w:hAnsi="Times New Roman" w:cs="Times New Roman"/>
          <w:sz w:val="24"/>
          <w:szCs w:val="24"/>
          <w:lang w:eastAsia="x-none"/>
        </w:rPr>
        <w:t>4</w:t>
      </w:r>
      <w:r w:rsidR="006D764E">
        <w:rPr>
          <w:rFonts w:ascii="Times New Roman" w:hAnsi="Times New Roman" w:cs="Times New Roman"/>
          <w:sz w:val="24"/>
          <w:szCs w:val="24"/>
          <w:lang w:eastAsia="x-none"/>
        </w:rPr>
        <w:t>.1</w:t>
      </w:r>
      <w:r w:rsidR="00226D3A">
        <w:rPr>
          <w:rFonts w:ascii="Times New Roman" w:hAnsi="Times New Roman" w:cs="Times New Roman"/>
          <w:sz w:val="24"/>
          <w:szCs w:val="24"/>
          <w:lang w:eastAsia="x-none"/>
        </w:rPr>
        <w:t>.</w:t>
      </w:r>
      <w:r w:rsidR="006D764E">
        <w:rPr>
          <w:rFonts w:ascii="Times New Roman" w:hAnsi="Times New Roman" w:cs="Times New Roman"/>
          <w:sz w:val="24"/>
          <w:szCs w:val="24"/>
          <w:lang w:eastAsia="x-none"/>
        </w:rPr>
        <w:t xml:space="preserve"> </w:t>
      </w:r>
      <w:r w:rsidR="006D764E" w:rsidRPr="006D764E">
        <w:rPr>
          <w:rFonts w:ascii="Times New Roman" w:hAnsi="Times New Roman" w:cs="Times New Roman"/>
          <w:sz w:val="24"/>
          <w:szCs w:val="24"/>
          <w:lang w:val="x-none" w:eastAsia="x-none"/>
        </w:rPr>
        <w:t>Учреждение применяет следующие счета затрат:</w:t>
      </w:r>
    </w:p>
    <w:p w14:paraId="2170577A" w14:textId="77777777" w:rsidR="006D764E" w:rsidRPr="006D764E" w:rsidRDefault="006D764E" w:rsidP="00B24B18">
      <w:pPr>
        <w:numPr>
          <w:ilvl w:val="0"/>
          <w:numId w:val="34"/>
        </w:numPr>
        <w:spacing w:after="120" w:line="276" w:lineRule="auto"/>
        <w:ind w:left="709" w:hanging="709"/>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109 60 –себестоимость готовой продукции, работ, услуг;</w:t>
      </w:r>
    </w:p>
    <w:p w14:paraId="6DD8BAAF" w14:textId="77777777" w:rsidR="006D764E" w:rsidRPr="006D764E" w:rsidRDefault="006D764E" w:rsidP="00B24B18">
      <w:pPr>
        <w:numPr>
          <w:ilvl w:val="0"/>
          <w:numId w:val="34"/>
        </w:numPr>
        <w:spacing w:after="120" w:line="276" w:lineRule="auto"/>
        <w:ind w:left="709" w:hanging="709"/>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 xml:space="preserve">109 80  общехозяйственные расходы; </w:t>
      </w:r>
    </w:p>
    <w:p w14:paraId="2E7EC3D6" w14:textId="027A3D77" w:rsidR="006D764E" w:rsidRPr="006D764E" w:rsidRDefault="00226D3A" w:rsidP="00B24B18">
      <w:pPr>
        <w:spacing w:after="120" w:line="276" w:lineRule="auto"/>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2</w:t>
      </w:r>
      <w:r w:rsidR="006D764E">
        <w:rPr>
          <w:rFonts w:ascii="Times New Roman" w:hAnsi="Times New Roman" w:cs="Times New Roman"/>
          <w:sz w:val="24"/>
          <w:szCs w:val="24"/>
          <w:lang w:eastAsia="x-none"/>
        </w:rPr>
        <w:t>.</w:t>
      </w:r>
      <w:r>
        <w:rPr>
          <w:rFonts w:ascii="Times New Roman" w:hAnsi="Times New Roman" w:cs="Times New Roman"/>
          <w:sz w:val="24"/>
          <w:szCs w:val="24"/>
          <w:lang w:eastAsia="x-none"/>
        </w:rPr>
        <w:t>4</w:t>
      </w:r>
      <w:r w:rsidR="006D764E">
        <w:rPr>
          <w:rFonts w:ascii="Times New Roman" w:hAnsi="Times New Roman" w:cs="Times New Roman"/>
          <w:sz w:val="24"/>
          <w:szCs w:val="24"/>
          <w:lang w:eastAsia="x-none"/>
        </w:rPr>
        <w:t xml:space="preserve">.2 </w:t>
      </w:r>
      <w:r w:rsidR="006D764E" w:rsidRPr="006D764E">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006D764E" w:rsidRPr="006D764E">
        <w:rPr>
          <w:rFonts w:ascii="Times New Roman" w:hAnsi="Times New Roman" w:cs="Times New Roman"/>
          <w:sz w:val="24"/>
          <w:szCs w:val="24"/>
          <w:lang w:val="x-none" w:eastAsia="x-none"/>
        </w:rPr>
        <w:t>В состав себестоимости на счет 109 60 относятся прямые расходы на:</w:t>
      </w:r>
    </w:p>
    <w:p w14:paraId="502BB0BF" w14:textId="77777777" w:rsidR="006D764E" w:rsidRPr="006D764E" w:rsidRDefault="006D764E" w:rsidP="00B24B18">
      <w:pPr>
        <w:numPr>
          <w:ilvl w:val="0"/>
          <w:numId w:val="35"/>
        </w:numPr>
        <w:tabs>
          <w:tab w:val="left" w:pos="709"/>
        </w:tabs>
        <w:spacing w:after="120" w:line="276" w:lineRule="auto"/>
        <w:ind w:left="0" w:firstLine="0"/>
        <w:jc w:val="both"/>
        <w:rPr>
          <w:rFonts w:ascii="Times New Roman" w:hAnsi="Times New Roman" w:cs="Times New Roman"/>
          <w:spacing w:val="-4"/>
          <w:sz w:val="24"/>
          <w:szCs w:val="24"/>
          <w:lang w:val="x-none" w:eastAsia="x-none"/>
        </w:rPr>
      </w:pPr>
      <w:r w:rsidRPr="006D764E">
        <w:rPr>
          <w:rFonts w:ascii="Times New Roman" w:hAnsi="Times New Roman" w:cs="Times New Roman"/>
          <w:sz w:val="24"/>
          <w:szCs w:val="24"/>
          <w:lang w:val="x-none" w:eastAsia="x-none"/>
        </w:rPr>
        <w:t>материальные запасы, израсходованные в процессе оказания услуг</w:t>
      </w:r>
      <w:r w:rsidRPr="006D764E">
        <w:rPr>
          <w:rFonts w:ascii="Times New Roman" w:hAnsi="Times New Roman" w:cs="Times New Roman"/>
          <w:sz w:val="24"/>
          <w:szCs w:val="24"/>
          <w:lang w:eastAsia="x-none"/>
        </w:rPr>
        <w:t>и</w:t>
      </w:r>
      <w:r w:rsidRPr="006D764E">
        <w:rPr>
          <w:rFonts w:ascii="Times New Roman" w:hAnsi="Times New Roman" w:cs="Times New Roman"/>
          <w:sz w:val="24"/>
          <w:szCs w:val="24"/>
          <w:lang w:val="x-none" w:eastAsia="x-none"/>
        </w:rPr>
        <w:t>, выполнения работ, производства (список);</w:t>
      </w:r>
    </w:p>
    <w:p w14:paraId="37287E95" w14:textId="77777777" w:rsidR="006D764E" w:rsidRPr="006D764E" w:rsidRDefault="006D764E" w:rsidP="00B24B18">
      <w:pPr>
        <w:numPr>
          <w:ilvl w:val="0"/>
          <w:numId w:val="35"/>
        </w:numPr>
        <w:tabs>
          <w:tab w:val="left" w:pos="709"/>
        </w:tabs>
        <w:spacing w:after="120" w:line="276" w:lineRule="auto"/>
        <w:ind w:left="0" w:firstLine="0"/>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 xml:space="preserve">оплату труда персонала участвующего в процессе оказания услуг (выполнения работ, производства товаров) персонала и начисление страховых взносов на оплату труда. </w:t>
      </w:r>
    </w:p>
    <w:p w14:paraId="278CE2E3" w14:textId="5BBA50C9" w:rsidR="006D764E" w:rsidRPr="006D764E" w:rsidRDefault="009838C9" w:rsidP="00B24B18">
      <w:pPr>
        <w:spacing w:before="240" w:after="120" w:line="276" w:lineRule="auto"/>
        <w:ind w:left="360" w:hanging="360"/>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2</w:t>
      </w:r>
      <w:r w:rsidR="006D764E">
        <w:rPr>
          <w:rFonts w:ascii="Times New Roman" w:hAnsi="Times New Roman" w:cs="Times New Roman"/>
          <w:sz w:val="24"/>
          <w:szCs w:val="24"/>
          <w:lang w:eastAsia="x-none"/>
        </w:rPr>
        <w:t>.</w:t>
      </w:r>
      <w:r>
        <w:rPr>
          <w:rFonts w:ascii="Times New Roman" w:hAnsi="Times New Roman" w:cs="Times New Roman"/>
          <w:sz w:val="24"/>
          <w:szCs w:val="24"/>
          <w:lang w:eastAsia="x-none"/>
        </w:rPr>
        <w:t>4</w:t>
      </w:r>
      <w:r w:rsidR="006D764E">
        <w:rPr>
          <w:rFonts w:ascii="Times New Roman" w:hAnsi="Times New Roman" w:cs="Times New Roman"/>
          <w:sz w:val="24"/>
          <w:szCs w:val="24"/>
          <w:lang w:eastAsia="x-none"/>
        </w:rPr>
        <w:t>.3</w:t>
      </w:r>
      <w:r w:rsidR="006D764E" w:rsidRPr="006D764E">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006D764E" w:rsidRPr="006D764E">
        <w:rPr>
          <w:rFonts w:ascii="Times New Roman" w:hAnsi="Times New Roman" w:cs="Times New Roman"/>
          <w:sz w:val="24"/>
          <w:szCs w:val="24"/>
          <w:lang w:val="x-none" w:eastAsia="x-none"/>
        </w:rPr>
        <w:t>В составе общехозяйственных расходов на счете 109 80 учитываются:</w:t>
      </w:r>
    </w:p>
    <w:p w14:paraId="62E8E040"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затраты на оплату труда и начисления на выплаты по оплате труда работников учреждения, которые не принимают непосредственного участия в оказании государственной услуги (административно-управленческого, административно-</w:t>
      </w:r>
      <w:r w:rsidRPr="006D764E">
        <w:rPr>
          <w:rFonts w:ascii="Times New Roman" w:hAnsi="Times New Roman" w:cs="Times New Roman"/>
          <w:sz w:val="24"/>
          <w:szCs w:val="24"/>
        </w:rPr>
        <w:lastRenderedPageBreak/>
        <w:t>хозяйственного или иного персонала, не принимающего непосредственного участия в оказании государственной услуги);</w:t>
      </w:r>
    </w:p>
    <w:p w14:paraId="1AEFE386"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затраты на содержание здания;</w:t>
      </w:r>
    </w:p>
    <w:p w14:paraId="7FF85136"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затраты на коммунальные услуги;</w:t>
      </w:r>
    </w:p>
    <w:p w14:paraId="74507408"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 xml:space="preserve">транспортные расходы; </w:t>
      </w:r>
    </w:p>
    <w:p w14:paraId="4D805B01"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расходы на услуги связи;</w:t>
      </w:r>
    </w:p>
    <w:p w14:paraId="50301831"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 xml:space="preserve">материальные запасы общехозяйственного назначения </w:t>
      </w:r>
    </w:p>
    <w:p w14:paraId="601D000B"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 xml:space="preserve"> прочие затраты на общехозяйственные нужды;</w:t>
      </w:r>
    </w:p>
    <w:p w14:paraId="53978395"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оплата услуг сторонних организаций (канцелярия, моющие средства и т.д.);</w:t>
      </w:r>
    </w:p>
    <w:p w14:paraId="769FBFF2"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содержание и ремонт зданий, сооружений, инвентаря общехозяйственного назначения;</w:t>
      </w:r>
    </w:p>
    <w:p w14:paraId="6993986E" w14:textId="208882E0"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 xml:space="preserve">расходы </w:t>
      </w:r>
      <w:r w:rsidR="00AA0D78" w:rsidRPr="006D764E">
        <w:rPr>
          <w:rFonts w:ascii="Times New Roman" w:hAnsi="Times New Roman" w:cs="Times New Roman"/>
          <w:sz w:val="24"/>
          <w:szCs w:val="24"/>
        </w:rPr>
        <w:t>на набор</w:t>
      </w:r>
      <w:r w:rsidRPr="006D764E">
        <w:rPr>
          <w:rFonts w:ascii="Times New Roman" w:hAnsi="Times New Roman" w:cs="Times New Roman"/>
          <w:sz w:val="24"/>
          <w:szCs w:val="24"/>
        </w:rPr>
        <w:t xml:space="preserve">, подготовку, обучение, </w:t>
      </w:r>
      <w:r w:rsidR="00AA0D78" w:rsidRPr="006D764E">
        <w:rPr>
          <w:rFonts w:ascii="Times New Roman" w:hAnsi="Times New Roman" w:cs="Times New Roman"/>
          <w:sz w:val="24"/>
          <w:szCs w:val="24"/>
        </w:rPr>
        <w:t>переподготовку руководителей</w:t>
      </w:r>
      <w:r w:rsidRPr="006D764E">
        <w:rPr>
          <w:rFonts w:ascii="Times New Roman" w:hAnsi="Times New Roman" w:cs="Times New Roman"/>
          <w:sz w:val="24"/>
          <w:szCs w:val="24"/>
        </w:rPr>
        <w:t>;</w:t>
      </w:r>
    </w:p>
    <w:p w14:paraId="5E4B94FE"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расходы на рекламу;</w:t>
      </w:r>
    </w:p>
    <w:p w14:paraId="149FB6BB"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 xml:space="preserve">представительские расходы; </w:t>
      </w:r>
    </w:p>
    <w:p w14:paraId="4E31F155"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расходы на Интернет;</w:t>
      </w:r>
    </w:p>
    <w:p w14:paraId="6D043C11"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расходы на сотовую связь;</w:t>
      </w:r>
    </w:p>
    <w:p w14:paraId="5681517C" w14:textId="77777777" w:rsidR="006D764E" w:rsidRPr="006D764E" w:rsidRDefault="006D764E" w:rsidP="00B24B18">
      <w:pPr>
        <w:numPr>
          <w:ilvl w:val="0"/>
          <w:numId w:val="36"/>
        </w:numPr>
        <w:spacing w:after="0" w:line="276" w:lineRule="auto"/>
        <w:ind w:left="0" w:firstLine="0"/>
        <w:jc w:val="both"/>
        <w:rPr>
          <w:rFonts w:ascii="Times New Roman" w:hAnsi="Times New Roman" w:cs="Times New Roman"/>
          <w:sz w:val="24"/>
          <w:szCs w:val="24"/>
        </w:rPr>
      </w:pPr>
      <w:r w:rsidRPr="006D764E">
        <w:rPr>
          <w:rFonts w:ascii="Times New Roman" w:hAnsi="Times New Roman" w:cs="Times New Roman"/>
          <w:sz w:val="24"/>
          <w:szCs w:val="24"/>
        </w:rPr>
        <w:t>обязательные сборы, налоги, платежи, отчисления и пр.</w:t>
      </w:r>
    </w:p>
    <w:p w14:paraId="3A1FDEE2" w14:textId="3011952E" w:rsidR="006D764E" w:rsidRPr="006D764E" w:rsidRDefault="006D764E" w:rsidP="00B24B18">
      <w:pPr>
        <w:numPr>
          <w:ilvl w:val="0"/>
          <w:numId w:val="36"/>
        </w:numPr>
        <w:spacing w:after="0" w:line="276" w:lineRule="auto"/>
        <w:ind w:left="0" w:firstLine="0"/>
        <w:rPr>
          <w:rFonts w:ascii="Times New Roman" w:hAnsi="Times New Roman" w:cs="Times New Roman"/>
          <w:sz w:val="24"/>
          <w:szCs w:val="24"/>
        </w:rPr>
      </w:pPr>
      <w:r w:rsidRPr="006D764E">
        <w:rPr>
          <w:rFonts w:ascii="Times New Roman" w:hAnsi="Times New Roman" w:cs="Times New Roman"/>
          <w:sz w:val="24"/>
          <w:szCs w:val="24"/>
        </w:rPr>
        <w:t xml:space="preserve"> прочие затраты на общехозяйственные нужды</w:t>
      </w:r>
      <w:r w:rsidR="00AA0D78">
        <w:rPr>
          <w:rFonts w:ascii="Times New Roman" w:hAnsi="Times New Roman" w:cs="Times New Roman"/>
          <w:sz w:val="24"/>
          <w:szCs w:val="24"/>
        </w:rPr>
        <w:t>.</w:t>
      </w:r>
    </w:p>
    <w:p w14:paraId="73B65FF6" w14:textId="77777777" w:rsidR="006D764E" w:rsidRPr="006D764E" w:rsidRDefault="006D764E" w:rsidP="00B24B18">
      <w:pPr>
        <w:spacing w:after="0" w:line="276" w:lineRule="auto"/>
        <w:rPr>
          <w:rFonts w:ascii="Times New Roman" w:hAnsi="Times New Roman" w:cs="Times New Roman"/>
          <w:sz w:val="24"/>
          <w:szCs w:val="24"/>
        </w:rPr>
      </w:pPr>
    </w:p>
    <w:p w14:paraId="24D3AEA8" w14:textId="582148A2" w:rsidR="006D764E" w:rsidRPr="006D764E" w:rsidRDefault="00AA0D78" w:rsidP="00B24B18">
      <w:pP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2</w:t>
      </w:r>
      <w:r w:rsidR="006D764E">
        <w:rPr>
          <w:rFonts w:ascii="Times New Roman" w:hAnsi="Times New Roman" w:cs="Times New Roman"/>
          <w:sz w:val="24"/>
          <w:szCs w:val="24"/>
        </w:rPr>
        <w:t>.</w:t>
      </w:r>
      <w:r>
        <w:rPr>
          <w:rFonts w:ascii="Times New Roman" w:hAnsi="Times New Roman" w:cs="Times New Roman"/>
          <w:sz w:val="24"/>
          <w:szCs w:val="24"/>
        </w:rPr>
        <w:t>4</w:t>
      </w:r>
      <w:r w:rsidR="006D764E">
        <w:rPr>
          <w:rFonts w:ascii="Times New Roman" w:hAnsi="Times New Roman" w:cs="Times New Roman"/>
          <w:sz w:val="24"/>
          <w:szCs w:val="24"/>
        </w:rPr>
        <w:t>.4</w:t>
      </w:r>
      <w:r w:rsidR="006D764E" w:rsidRPr="006D764E">
        <w:rPr>
          <w:rFonts w:ascii="Times New Roman" w:hAnsi="Times New Roman" w:cs="Times New Roman"/>
          <w:sz w:val="24"/>
          <w:szCs w:val="24"/>
        </w:rPr>
        <w:t>. Общехозяйственные расходы в конце месяца списываются полностью на финансовый результат;</w:t>
      </w:r>
    </w:p>
    <w:p w14:paraId="1B1147CC" w14:textId="68796753" w:rsidR="006D764E" w:rsidRPr="006D764E" w:rsidRDefault="00013973" w:rsidP="00B24B18">
      <w:pP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2</w:t>
      </w:r>
      <w:r w:rsidR="006D764E">
        <w:rPr>
          <w:rFonts w:ascii="Times New Roman" w:hAnsi="Times New Roman" w:cs="Times New Roman"/>
          <w:sz w:val="24"/>
          <w:szCs w:val="24"/>
        </w:rPr>
        <w:t>.</w:t>
      </w:r>
      <w:r>
        <w:rPr>
          <w:rFonts w:ascii="Times New Roman" w:hAnsi="Times New Roman" w:cs="Times New Roman"/>
          <w:sz w:val="24"/>
          <w:szCs w:val="24"/>
        </w:rPr>
        <w:t>4</w:t>
      </w:r>
      <w:r w:rsidR="006D764E">
        <w:rPr>
          <w:rFonts w:ascii="Times New Roman" w:hAnsi="Times New Roman" w:cs="Times New Roman"/>
          <w:sz w:val="24"/>
          <w:szCs w:val="24"/>
        </w:rPr>
        <w:t>.5</w:t>
      </w:r>
      <w:r w:rsidR="006D764E" w:rsidRPr="006D764E">
        <w:rPr>
          <w:rFonts w:ascii="Times New Roman" w:hAnsi="Times New Roman" w:cs="Times New Roman"/>
          <w:sz w:val="24"/>
          <w:szCs w:val="24"/>
        </w:rPr>
        <w:t>.</w:t>
      </w:r>
      <w:r>
        <w:rPr>
          <w:rFonts w:ascii="Times New Roman" w:hAnsi="Times New Roman" w:cs="Times New Roman"/>
          <w:sz w:val="24"/>
          <w:szCs w:val="24"/>
        </w:rPr>
        <w:t xml:space="preserve"> </w:t>
      </w:r>
      <w:r w:rsidR="006D764E" w:rsidRPr="006D764E">
        <w:rPr>
          <w:rFonts w:ascii="Times New Roman" w:hAnsi="Times New Roman" w:cs="Times New Roman"/>
          <w:sz w:val="24"/>
          <w:szCs w:val="24"/>
        </w:rPr>
        <w:t>Общехозяйственные расходы учреждения, произведенные за отчетный период (месяц), распределяются на себестоимость реализованной готовой продукции, оказанных работ, услуг, а в части не распределяемых расходов - на увеличение расходов текущего финансового года.</w:t>
      </w:r>
    </w:p>
    <w:p w14:paraId="00FC2053" w14:textId="7095C9B8" w:rsidR="006D764E" w:rsidRPr="006D764E" w:rsidRDefault="00013973" w:rsidP="00B24B18">
      <w:pPr>
        <w:spacing w:after="120" w:line="276" w:lineRule="auto"/>
        <w:ind w:left="360" w:hanging="360"/>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2</w:t>
      </w:r>
      <w:r w:rsidR="006D764E">
        <w:rPr>
          <w:rFonts w:ascii="Times New Roman" w:hAnsi="Times New Roman" w:cs="Times New Roman"/>
          <w:sz w:val="24"/>
          <w:szCs w:val="24"/>
          <w:lang w:eastAsia="x-none"/>
        </w:rPr>
        <w:t>.</w:t>
      </w:r>
      <w:r>
        <w:rPr>
          <w:rFonts w:ascii="Times New Roman" w:hAnsi="Times New Roman" w:cs="Times New Roman"/>
          <w:sz w:val="24"/>
          <w:szCs w:val="24"/>
          <w:lang w:eastAsia="x-none"/>
        </w:rPr>
        <w:t>4</w:t>
      </w:r>
      <w:r w:rsidR="006D764E">
        <w:rPr>
          <w:rFonts w:ascii="Times New Roman" w:hAnsi="Times New Roman" w:cs="Times New Roman"/>
          <w:sz w:val="24"/>
          <w:szCs w:val="24"/>
          <w:lang w:eastAsia="x-none"/>
        </w:rPr>
        <w:t>.6</w:t>
      </w:r>
      <w:r w:rsidR="006D764E" w:rsidRPr="006D764E">
        <w:rPr>
          <w:rFonts w:ascii="Times New Roman" w:hAnsi="Times New Roman" w:cs="Times New Roman"/>
          <w:sz w:val="24"/>
          <w:szCs w:val="24"/>
          <w:lang w:eastAsia="x-none"/>
        </w:rPr>
        <w:t xml:space="preserve">. </w:t>
      </w:r>
      <w:r w:rsidR="006D764E" w:rsidRPr="006D764E">
        <w:rPr>
          <w:rFonts w:ascii="Times New Roman" w:hAnsi="Times New Roman" w:cs="Times New Roman"/>
          <w:sz w:val="24"/>
          <w:szCs w:val="24"/>
          <w:lang w:val="x-none" w:eastAsia="x-none"/>
        </w:rPr>
        <w:t>На счет 401 20  «Расходы» относятся:</w:t>
      </w:r>
    </w:p>
    <w:p w14:paraId="6370C101" w14:textId="77777777" w:rsidR="006D764E" w:rsidRPr="006D764E" w:rsidRDefault="006D764E" w:rsidP="00B24B18">
      <w:pPr>
        <w:numPr>
          <w:ilvl w:val="0"/>
          <w:numId w:val="37"/>
        </w:numPr>
        <w:spacing w:after="120" w:line="276" w:lineRule="auto"/>
        <w:ind w:left="0" w:firstLine="0"/>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 xml:space="preserve">амортизация основных средств и нематериальных активов по субсидиям на </w:t>
      </w:r>
      <w:r w:rsidRPr="006D764E">
        <w:rPr>
          <w:rFonts w:ascii="Times New Roman" w:hAnsi="Times New Roman" w:cs="Times New Roman"/>
          <w:sz w:val="24"/>
          <w:szCs w:val="24"/>
          <w:lang w:eastAsia="x-none"/>
        </w:rPr>
        <w:t xml:space="preserve"> выполнение муниципального </w:t>
      </w:r>
      <w:r w:rsidRPr="006D764E">
        <w:rPr>
          <w:rFonts w:ascii="Times New Roman" w:hAnsi="Times New Roman" w:cs="Times New Roman"/>
          <w:sz w:val="24"/>
          <w:szCs w:val="24"/>
          <w:lang w:val="x-none" w:eastAsia="x-none"/>
        </w:rPr>
        <w:t>задани</w:t>
      </w:r>
      <w:r w:rsidRPr="006D764E">
        <w:rPr>
          <w:rFonts w:ascii="Times New Roman" w:hAnsi="Times New Roman" w:cs="Times New Roman"/>
          <w:sz w:val="24"/>
          <w:szCs w:val="24"/>
          <w:lang w:eastAsia="x-none"/>
        </w:rPr>
        <w:t>я</w:t>
      </w:r>
      <w:r w:rsidRPr="006D764E">
        <w:rPr>
          <w:rFonts w:ascii="Times New Roman" w:hAnsi="Times New Roman" w:cs="Times New Roman"/>
          <w:sz w:val="24"/>
          <w:szCs w:val="24"/>
          <w:lang w:val="x-none" w:eastAsia="x-none"/>
        </w:rPr>
        <w:t xml:space="preserve">; </w:t>
      </w:r>
    </w:p>
    <w:p w14:paraId="77A92DAF" w14:textId="77777777" w:rsidR="006D764E" w:rsidRPr="006D764E" w:rsidRDefault="006D764E" w:rsidP="00B24B18">
      <w:pPr>
        <w:numPr>
          <w:ilvl w:val="0"/>
          <w:numId w:val="37"/>
        </w:numPr>
        <w:spacing w:after="120" w:line="276" w:lineRule="auto"/>
        <w:ind w:left="0" w:firstLine="0"/>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расходы на содержание недвижимого и особо ценного имущества (при получение отдельных средств);</w:t>
      </w:r>
    </w:p>
    <w:p w14:paraId="304A9493" w14:textId="5F731B44" w:rsidR="006D764E" w:rsidRPr="006D764E" w:rsidRDefault="006D764E" w:rsidP="00B24B18">
      <w:pPr>
        <w:numPr>
          <w:ilvl w:val="0"/>
          <w:numId w:val="37"/>
        </w:numPr>
        <w:spacing w:after="120" w:line="276" w:lineRule="auto"/>
        <w:ind w:left="0" w:firstLine="0"/>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 xml:space="preserve">расходы за счет </w:t>
      </w:r>
      <w:r w:rsidRPr="006D764E">
        <w:rPr>
          <w:rFonts w:ascii="Times New Roman" w:hAnsi="Times New Roman" w:cs="Times New Roman"/>
          <w:sz w:val="24"/>
          <w:szCs w:val="24"/>
          <w:lang w:eastAsia="x-none"/>
        </w:rPr>
        <w:t xml:space="preserve"> средств субсидий на иные цели,</w:t>
      </w:r>
      <w:r w:rsidR="00246506">
        <w:rPr>
          <w:rFonts w:ascii="Times New Roman" w:hAnsi="Times New Roman" w:cs="Times New Roman"/>
          <w:sz w:val="24"/>
          <w:szCs w:val="24"/>
          <w:lang w:eastAsia="x-none"/>
        </w:rPr>
        <w:t xml:space="preserve"> </w:t>
      </w:r>
      <w:r w:rsidRPr="006D764E">
        <w:rPr>
          <w:rFonts w:ascii="Times New Roman" w:hAnsi="Times New Roman" w:cs="Times New Roman"/>
          <w:sz w:val="24"/>
          <w:szCs w:val="24"/>
          <w:lang w:eastAsia="x-none"/>
        </w:rPr>
        <w:t>це</w:t>
      </w:r>
      <w:r w:rsidRPr="006D764E">
        <w:rPr>
          <w:rFonts w:ascii="Times New Roman" w:hAnsi="Times New Roman" w:cs="Times New Roman"/>
          <w:sz w:val="24"/>
          <w:szCs w:val="24"/>
          <w:lang w:val="x-none" w:eastAsia="x-none"/>
        </w:rPr>
        <w:t>левых поступлений (грант, пожертвований и др.);</w:t>
      </w:r>
    </w:p>
    <w:p w14:paraId="3832AAF0" w14:textId="77777777" w:rsidR="006D764E" w:rsidRPr="006D764E" w:rsidRDefault="006D764E" w:rsidP="00B24B18">
      <w:pPr>
        <w:numPr>
          <w:ilvl w:val="0"/>
          <w:numId w:val="37"/>
        </w:numPr>
        <w:spacing w:after="120" w:line="276" w:lineRule="auto"/>
        <w:ind w:left="0" w:firstLine="0"/>
        <w:jc w:val="both"/>
        <w:rPr>
          <w:rFonts w:ascii="Times New Roman" w:hAnsi="Times New Roman" w:cs="Times New Roman"/>
          <w:sz w:val="24"/>
          <w:szCs w:val="24"/>
          <w:lang w:val="x-none" w:eastAsia="x-none"/>
        </w:rPr>
      </w:pPr>
      <w:r w:rsidRPr="006D764E">
        <w:rPr>
          <w:rFonts w:ascii="Times New Roman" w:hAnsi="Times New Roman" w:cs="Times New Roman"/>
          <w:sz w:val="24"/>
          <w:szCs w:val="24"/>
          <w:lang w:val="x-none" w:eastAsia="x-none"/>
        </w:rPr>
        <w:t>внереализационные расходы;</w:t>
      </w:r>
    </w:p>
    <w:p w14:paraId="0AD4835F" w14:textId="77777777" w:rsidR="00E033DF" w:rsidRPr="00E86BB3" w:rsidRDefault="00E033DF" w:rsidP="00B24B18">
      <w:pPr>
        <w:pStyle w:val="a4"/>
        <w:spacing w:after="0" w:line="276" w:lineRule="auto"/>
        <w:ind w:left="585"/>
        <w:rPr>
          <w:rFonts w:ascii="Arial" w:hAnsi="Arial" w:cs="Arial"/>
          <w:b/>
          <w:bCs/>
          <w:sz w:val="20"/>
          <w:szCs w:val="20"/>
        </w:rPr>
      </w:pPr>
    </w:p>
    <w:p w14:paraId="15C0803F" w14:textId="709210AD" w:rsidR="00E033DF" w:rsidRPr="00BC4511" w:rsidRDefault="00BC4511" w:rsidP="00B24B18">
      <w:pPr>
        <w:pStyle w:val="a3"/>
        <w:spacing w:line="276" w:lineRule="auto"/>
        <w:ind w:left="435"/>
        <w:jc w:val="center"/>
        <w:rPr>
          <w:rFonts w:ascii="Times New Roman" w:hAnsi="Times New Roman" w:cs="Times New Roman"/>
          <w:b/>
          <w:bCs/>
          <w:sz w:val="28"/>
          <w:szCs w:val="28"/>
          <w:lang w:eastAsia="ru-RU"/>
        </w:rPr>
      </w:pPr>
      <w:r w:rsidRPr="00BC4511">
        <w:rPr>
          <w:rFonts w:ascii="Times New Roman" w:hAnsi="Times New Roman" w:cs="Times New Roman"/>
          <w:b/>
          <w:bCs/>
          <w:sz w:val="28"/>
          <w:szCs w:val="28"/>
          <w:lang w:eastAsia="ru-RU"/>
        </w:rPr>
        <w:t>2</w:t>
      </w:r>
      <w:r w:rsidR="00E033DF" w:rsidRPr="00BC4511">
        <w:rPr>
          <w:rFonts w:ascii="Times New Roman" w:hAnsi="Times New Roman" w:cs="Times New Roman"/>
          <w:b/>
          <w:bCs/>
          <w:sz w:val="28"/>
          <w:szCs w:val="28"/>
          <w:lang w:eastAsia="ru-RU"/>
        </w:rPr>
        <w:t>.5. Расчеты с дебиторами и кредиторами</w:t>
      </w:r>
    </w:p>
    <w:p w14:paraId="1504B539" w14:textId="77777777" w:rsidR="00BA1E14" w:rsidRDefault="00BA1E14" w:rsidP="00B24B18">
      <w:pPr>
        <w:pStyle w:val="a3"/>
        <w:spacing w:line="276" w:lineRule="auto"/>
        <w:ind w:left="435"/>
        <w:rPr>
          <w:rFonts w:ascii="Arial" w:hAnsi="Arial" w:cs="Arial"/>
          <w:b/>
          <w:bCs/>
          <w:sz w:val="20"/>
          <w:szCs w:val="20"/>
          <w:highlight w:val="yellow"/>
          <w:lang w:eastAsia="ru-RU"/>
        </w:rPr>
      </w:pPr>
    </w:p>
    <w:p w14:paraId="70A9185B" w14:textId="6779AD4E" w:rsidR="00BA1E14" w:rsidRPr="00BA1E14" w:rsidRDefault="00701E7F" w:rsidP="00B24B1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A1E14" w:rsidRPr="00BA1E14">
        <w:rPr>
          <w:rFonts w:ascii="Times New Roman" w:eastAsia="Calibri" w:hAnsi="Times New Roman" w:cs="Times New Roman"/>
          <w:sz w:val="24"/>
          <w:szCs w:val="24"/>
        </w:rPr>
        <w:t>.5.1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2218544B" w14:textId="77777777" w:rsidR="00BA1E14" w:rsidRPr="00BA1E14" w:rsidRDefault="00BA1E14" w:rsidP="00B24B18">
      <w:pPr>
        <w:spacing w:after="0" w:line="276" w:lineRule="auto"/>
        <w:ind w:firstLine="284"/>
        <w:jc w:val="both"/>
        <w:rPr>
          <w:rFonts w:ascii="Times New Roman" w:eastAsia="Calibri" w:hAnsi="Times New Roman" w:cs="Times New Roman"/>
          <w:sz w:val="24"/>
          <w:szCs w:val="24"/>
        </w:rPr>
      </w:pPr>
      <w:r w:rsidRPr="00BA1E14">
        <w:rPr>
          <w:rFonts w:ascii="Times New Roman" w:eastAsia="Calibri" w:hAnsi="Times New Roman" w:cs="Times New Roman"/>
          <w:sz w:val="24"/>
          <w:szCs w:val="24"/>
        </w:rPr>
        <w:lastRenderedPageBreak/>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1A669731" w14:textId="40DAA311" w:rsidR="00BA1E14" w:rsidRPr="00BA1E14" w:rsidRDefault="00701E7F" w:rsidP="00B24B18">
      <w:pPr>
        <w:spacing w:after="0" w:line="276" w:lineRule="auto"/>
        <w:jc w:val="both"/>
        <w:rPr>
          <w:rFonts w:ascii="Times New Roman" w:eastAsia="Calibri" w:hAnsi="Times New Roman" w:cs="Times New Roman"/>
          <w:sz w:val="24"/>
          <w:szCs w:val="24"/>
        </w:rPr>
      </w:pPr>
      <w:r w:rsidRPr="00701E7F">
        <w:rPr>
          <w:rFonts w:ascii="Times New Roman" w:eastAsia="Calibri" w:hAnsi="Times New Roman" w:cs="Times New Roman"/>
          <w:bCs/>
          <w:sz w:val="24"/>
          <w:szCs w:val="24"/>
        </w:rPr>
        <w:t>2</w:t>
      </w:r>
      <w:r w:rsidR="00BA1E14" w:rsidRPr="00701E7F">
        <w:rPr>
          <w:rFonts w:ascii="Times New Roman" w:eastAsia="Calibri" w:hAnsi="Times New Roman" w:cs="Times New Roman"/>
          <w:bCs/>
          <w:sz w:val="24"/>
          <w:szCs w:val="24"/>
        </w:rPr>
        <w:t>.5.2.</w:t>
      </w:r>
      <w:r w:rsidR="00BA1E14" w:rsidRPr="00BA1E14">
        <w:rPr>
          <w:rFonts w:ascii="Times New Roman" w:eastAsia="Calibri" w:hAnsi="Times New Roman" w:cs="Times New Roman"/>
          <w:sz w:val="24"/>
          <w:szCs w:val="24"/>
        </w:rPr>
        <w:t xml:space="preserve"> Задолженность дебиторов в виде возмещения эксплуатационных и коммунальных расходов отражается в учете на основании выставленного арендатору счета, Бухгалтерской справки (ф. 0504833), акта выполненных работ, услуг.</w:t>
      </w:r>
    </w:p>
    <w:p w14:paraId="6CC2F363" w14:textId="37F45700" w:rsidR="00BA1E14" w:rsidRPr="00BA1E14" w:rsidRDefault="00701E7F" w:rsidP="00B24B1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w:t>
      </w:r>
      <w:r w:rsidR="00BA1E14" w:rsidRPr="00701E7F">
        <w:rPr>
          <w:rFonts w:ascii="Times New Roman" w:eastAsia="Calibri" w:hAnsi="Times New Roman" w:cs="Times New Roman"/>
          <w:bCs/>
          <w:sz w:val="24"/>
          <w:szCs w:val="24"/>
        </w:rPr>
        <w:t>.5.3</w:t>
      </w:r>
      <w:r w:rsidR="00BA1E14" w:rsidRPr="00BA1E14">
        <w:rPr>
          <w:rFonts w:ascii="Times New Roman" w:eastAsia="Calibri" w:hAnsi="Times New Roman" w:cs="Times New Roman"/>
          <w:b/>
          <w:bCs/>
          <w:sz w:val="24"/>
          <w:szCs w:val="24"/>
        </w:rPr>
        <w:t xml:space="preserve">. </w:t>
      </w:r>
      <w:r w:rsidR="00BA1E14" w:rsidRPr="00BA1E14">
        <w:rPr>
          <w:rFonts w:ascii="Times New Roman" w:eastAsia="Calibri" w:hAnsi="Times New Roman" w:cs="Times New Roman"/>
          <w:sz w:val="24"/>
          <w:szCs w:val="24"/>
        </w:rPr>
        <w:t xml:space="preserve">Начисление доходов, </w:t>
      </w:r>
      <w:r w:rsidRPr="00BA1E14">
        <w:rPr>
          <w:rFonts w:ascii="Times New Roman" w:eastAsia="Calibri" w:hAnsi="Times New Roman" w:cs="Times New Roman"/>
          <w:sz w:val="24"/>
          <w:szCs w:val="24"/>
        </w:rPr>
        <w:t>полученных от</w:t>
      </w:r>
      <w:r w:rsidR="00BA1E14" w:rsidRPr="00BA1E14">
        <w:rPr>
          <w:rFonts w:ascii="Times New Roman" w:eastAsia="Calibri" w:hAnsi="Times New Roman" w:cs="Times New Roman"/>
          <w:sz w:val="24"/>
          <w:szCs w:val="24"/>
        </w:rPr>
        <w:t xml:space="preserve"> предпринимательской </w:t>
      </w:r>
      <w:r w:rsidRPr="00BA1E14">
        <w:rPr>
          <w:rFonts w:ascii="Times New Roman" w:eastAsia="Calibri" w:hAnsi="Times New Roman" w:cs="Times New Roman"/>
          <w:sz w:val="24"/>
          <w:szCs w:val="24"/>
        </w:rPr>
        <w:t>деятельности, ведется на</w:t>
      </w:r>
      <w:r w:rsidR="00BA1E14" w:rsidRPr="00BA1E14">
        <w:rPr>
          <w:rFonts w:ascii="Times New Roman" w:eastAsia="Calibri" w:hAnsi="Times New Roman" w:cs="Times New Roman"/>
          <w:sz w:val="24"/>
          <w:szCs w:val="24"/>
        </w:rPr>
        <w:t xml:space="preserve"> счете   в следующем порядке:</w:t>
      </w:r>
    </w:p>
    <w:p w14:paraId="0E000CD6" w14:textId="5099341D" w:rsidR="00BA1E14" w:rsidRPr="00BA1E14" w:rsidRDefault="00BA1E14" w:rsidP="00B24B18">
      <w:pPr>
        <w:numPr>
          <w:ilvl w:val="0"/>
          <w:numId w:val="38"/>
        </w:numPr>
        <w:spacing w:after="0" w:line="276" w:lineRule="auto"/>
        <w:ind w:left="0" w:firstLine="0"/>
        <w:jc w:val="both"/>
        <w:rPr>
          <w:rFonts w:ascii="Times New Roman" w:eastAsia="Calibri" w:hAnsi="Times New Roman" w:cs="Times New Roman"/>
          <w:sz w:val="24"/>
          <w:szCs w:val="24"/>
        </w:rPr>
      </w:pPr>
      <w:r w:rsidRPr="00BA1E14">
        <w:rPr>
          <w:rFonts w:ascii="Times New Roman" w:eastAsia="Calibri" w:hAnsi="Times New Roman" w:cs="Times New Roman"/>
          <w:sz w:val="24"/>
          <w:szCs w:val="24"/>
        </w:rPr>
        <w:t xml:space="preserve"> по услугам, оказываемым юридическим лицам, доход начисляется на дату подписания акта оказанных услуг;</w:t>
      </w:r>
    </w:p>
    <w:p w14:paraId="32F92890" w14:textId="66D42C4C" w:rsidR="00BA1E14" w:rsidRPr="00BA1E14" w:rsidRDefault="00BA1E14" w:rsidP="00B24B18">
      <w:pPr>
        <w:numPr>
          <w:ilvl w:val="0"/>
          <w:numId w:val="38"/>
        </w:numPr>
        <w:spacing w:after="0" w:line="276" w:lineRule="auto"/>
        <w:ind w:left="0" w:firstLine="0"/>
        <w:jc w:val="both"/>
        <w:rPr>
          <w:rFonts w:ascii="Times New Roman" w:eastAsia="Calibri" w:hAnsi="Times New Roman" w:cs="Times New Roman"/>
          <w:sz w:val="24"/>
          <w:szCs w:val="24"/>
        </w:rPr>
      </w:pPr>
      <w:r w:rsidRPr="00BA1E14">
        <w:rPr>
          <w:rFonts w:ascii="Times New Roman" w:eastAsia="Calibri" w:hAnsi="Times New Roman" w:cs="Times New Roman"/>
          <w:sz w:val="24"/>
          <w:szCs w:val="24"/>
        </w:rPr>
        <w:t>по услугам, оказываемым физическим лицам, доход начисляется послед</w:t>
      </w:r>
      <w:r w:rsidR="004A0760">
        <w:rPr>
          <w:rFonts w:ascii="Times New Roman" w:eastAsia="Calibri" w:hAnsi="Times New Roman" w:cs="Times New Roman"/>
          <w:sz w:val="24"/>
          <w:szCs w:val="24"/>
        </w:rPr>
        <w:t>ним днем месяца оказания услуги;</w:t>
      </w:r>
    </w:p>
    <w:p w14:paraId="1B95E658" w14:textId="43C18348" w:rsidR="00BA1E14" w:rsidRPr="00BA1E14" w:rsidRDefault="00BA1E14" w:rsidP="00B24B18">
      <w:pPr>
        <w:numPr>
          <w:ilvl w:val="0"/>
          <w:numId w:val="38"/>
        </w:numPr>
        <w:spacing w:after="0" w:line="276" w:lineRule="auto"/>
        <w:ind w:left="0" w:firstLine="0"/>
        <w:jc w:val="both"/>
        <w:rPr>
          <w:rFonts w:ascii="Times New Roman" w:eastAsia="Calibri" w:hAnsi="Times New Roman" w:cs="Times New Roman"/>
          <w:sz w:val="24"/>
          <w:szCs w:val="24"/>
        </w:rPr>
      </w:pPr>
      <w:r w:rsidRPr="00BA1E14">
        <w:rPr>
          <w:rFonts w:ascii="Times New Roman" w:eastAsia="Calibri" w:hAnsi="Times New Roman" w:cs="Times New Roman"/>
          <w:sz w:val="24"/>
          <w:szCs w:val="24"/>
        </w:rPr>
        <w:t xml:space="preserve">по доходам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начисление производится на дату признания поставщиком (исполнителем, подрядчиком) требования об уплате неустойки (штрафа, пени). Днем признания должником требования об </w:t>
      </w:r>
      <w:r w:rsidR="004A0760" w:rsidRPr="00BA1E14">
        <w:rPr>
          <w:rFonts w:ascii="Times New Roman" w:eastAsia="Calibri" w:hAnsi="Times New Roman" w:cs="Times New Roman"/>
          <w:sz w:val="24"/>
          <w:szCs w:val="24"/>
        </w:rPr>
        <w:t>уплате неустойки</w:t>
      </w:r>
      <w:r w:rsidRPr="00BA1E14">
        <w:rPr>
          <w:rFonts w:ascii="Times New Roman" w:eastAsia="Calibri" w:hAnsi="Times New Roman" w:cs="Times New Roman"/>
          <w:sz w:val="24"/>
          <w:szCs w:val="24"/>
        </w:rPr>
        <w:t xml:space="preserve"> считается дата оплаты неустойки (штрафа, пени) или письменное согласие должника на </w:t>
      </w:r>
      <w:r w:rsidR="004A0760">
        <w:rPr>
          <w:rFonts w:ascii="Times New Roman" w:eastAsia="Calibri" w:hAnsi="Times New Roman" w:cs="Times New Roman"/>
          <w:sz w:val="24"/>
          <w:szCs w:val="24"/>
        </w:rPr>
        <w:t>уплату неустойки (пени, штрафа);</w:t>
      </w:r>
    </w:p>
    <w:p w14:paraId="60B28320" w14:textId="43379395" w:rsidR="00BA1E14" w:rsidRPr="00BA1E14" w:rsidRDefault="00BA1E14" w:rsidP="00B24B18">
      <w:pPr>
        <w:numPr>
          <w:ilvl w:val="0"/>
          <w:numId w:val="38"/>
        </w:numPr>
        <w:spacing w:after="0" w:line="276" w:lineRule="auto"/>
        <w:ind w:left="0" w:firstLine="0"/>
        <w:jc w:val="both"/>
        <w:rPr>
          <w:rFonts w:ascii="Times New Roman" w:eastAsia="Calibri" w:hAnsi="Times New Roman" w:cs="Times New Roman"/>
          <w:sz w:val="24"/>
          <w:szCs w:val="24"/>
        </w:rPr>
      </w:pPr>
      <w:r w:rsidRPr="00BA1E14">
        <w:rPr>
          <w:rFonts w:ascii="Times New Roman" w:eastAsia="Calibri" w:hAnsi="Times New Roman" w:cs="Times New Roman"/>
          <w:sz w:val="24"/>
          <w:szCs w:val="24"/>
        </w:rPr>
        <w:t xml:space="preserve">по доходам от реализации нефинансовых активов, в том числе активов, приобретенных за счет </w:t>
      </w:r>
      <w:r w:rsidR="004A0760" w:rsidRPr="00BA1E14">
        <w:rPr>
          <w:rFonts w:ascii="Times New Roman" w:eastAsia="Calibri" w:hAnsi="Times New Roman" w:cs="Times New Roman"/>
          <w:sz w:val="24"/>
          <w:szCs w:val="24"/>
        </w:rPr>
        <w:t>средств субсидии</w:t>
      </w:r>
      <w:r w:rsidRPr="00BA1E14">
        <w:rPr>
          <w:rFonts w:ascii="Times New Roman" w:eastAsia="Calibri" w:hAnsi="Times New Roman" w:cs="Times New Roman"/>
          <w:sz w:val="24"/>
          <w:szCs w:val="24"/>
        </w:rPr>
        <w:t>, начисление производится на дату реализации активов</w:t>
      </w:r>
      <w:r w:rsidR="004A0760">
        <w:rPr>
          <w:rFonts w:ascii="Times New Roman" w:eastAsia="Calibri" w:hAnsi="Times New Roman" w:cs="Times New Roman"/>
          <w:sz w:val="24"/>
          <w:szCs w:val="24"/>
        </w:rPr>
        <w:t xml:space="preserve"> (перехода права собственности);</w:t>
      </w:r>
    </w:p>
    <w:p w14:paraId="3B5D5591" w14:textId="17D086D5" w:rsidR="00BA1E14" w:rsidRDefault="00BA1E14" w:rsidP="00B24B18">
      <w:pPr>
        <w:numPr>
          <w:ilvl w:val="0"/>
          <w:numId w:val="38"/>
        </w:numPr>
        <w:spacing w:after="0" w:line="276" w:lineRule="auto"/>
        <w:ind w:left="0" w:firstLine="0"/>
        <w:jc w:val="both"/>
        <w:rPr>
          <w:rFonts w:ascii="Times New Roman" w:eastAsia="Calibri" w:hAnsi="Times New Roman" w:cs="Times New Roman"/>
          <w:sz w:val="24"/>
          <w:szCs w:val="24"/>
        </w:rPr>
      </w:pPr>
      <w:r w:rsidRPr="00BA1E14">
        <w:rPr>
          <w:rFonts w:ascii="Times New Roman" w:eastAsia="Calibri" w:hAnsi="Times New Roman" w:cs="Times New Roman"/>
          <w:sz w:val="24"/>
          <w:szCs w:val="24"/>
        </w:rPr>
        <w:t>по доходам от возмещения ущерба начисление производится на дату выявлен</w:t>
      </w:r>
      <w:r w:rsidR="004A0760">
        <w:rPr>
          <w:rFonts w:ascii="Times New Roman" w:eastAsia="Calibri" w:hAnsi="Times New Roman" w:cs="Times New Roman"/>
          <w:sz w:val="24"/>
          <w:szCs w:val="24"/>
        </w:rPr>
        <w:t>ия недостач, хищений имущества;</w:t>
      </w:r>
    </w:p>
    <w:p w14:paraId="06A86795" w14:textId="7B2B5315" w:rsidR="00A407BB" w:rsidRPr="00A407BB" w:rsidRDefault="00A407BB" w:rsidP="00B24B18">
      <w:pPr>
        <w:autoSpaceDE w:val="0"/>
        <w:autoSpaceDN w:val="0"/>
        <w:adjustRightInd w:val="0"/>
        <w:spacing w:after="0" w:line="276" w:lineRule="auto"/>
        <w:ind w:firstLine="426"/>
        <w:jc w:val="both"/>
        <w:rPr>
          <w:rFonts w:ascii="Times New Roman" w:eastAsia="Calibri" w:hAnsi="Times New Roman" w:cs="Times New Roman"/>
          <w:sz w:val="24"/>
          <w:szCs w:val="24"/>
          <w:lang w:eastAsia="en-US"/>
        </w:rPr>
      </w:pPr>
      <w:r w:rsidRPr="00A407BB">
        <w:rPr>
          <w:rFonts w:ascii="Times New Roman" w:eastAsia="Calibri" w:hAnsi="Times New Roman" w:cs="Times New Roman"/>
          <w:sz w:val="24"/>
          <w:szCs w:val="24"/>
          <w:lang w:eastAsia="en-US"/>
        </w:rPr>
        <w:t xml:space="preserve">Подписание сторонами </w:t>
      </w:r>
      <w:r w:rsidR="004A0760" w:rsidRPr="00A407BB">
        <w:rPr>
          <w:rFonts w:ascii="Times New Roman" w:eastAsia="Calibri" w:hAnsi="Times New Roman" w:cs="Times New Roman"/>
          <w:sz w:val="24"/>
          <w:szCs w:val="24"/>
          <w:lang w:eastAsia="en-US"/>
        </w:rPr>
        <w:t>акта оказанных</w:t>
      </w:r>
      <w:r w:rsidRPr="00A407BB">
        <w:rPr>
          <w:rFonts w:ascii="Times New Roman" w:eastAsia="Calibri" w:hAnsi="Times New Roman" w:cs="Times New Roman"/>
          <w:sz w:val="24"/>
          <w:szCs w:val="24"/>
          <w:lang w:eastAsia="en-US"/>
        </w:rPr>
        <w:t xml:space="preserve"> услуг по платным образовательным </w:t>
      </w:r>
      <w:r w:rsidR="004A0760" w:rsidRPr="00A407BB">
        <w:rPr>
          <w:rFonts w:ascii="Times New Roman" w:eastAsia="Calibri" w:hAnsi="Times New Roman" w:cs="Times New Roman"/>
          <w:sz w:val="24"/>
          <w:szCs w:val="24"/>
          <w:lang w:eastAsia="en-US"/>
        </w:rPr>
        <w:t>услугам осуществляется</w:t>
      </w:r>
      <w:r w:rsidRPr="00A407BB">
        <w:rPr>
          <w:rFonts w:ascii="Times New Roman" w:eastAsia="Calibri" w:hAnsi="Times New Roman" w:cs="Times New Roman"/>
          <w:sz w:val="24"/>
          <w:szCs w:val="24"/>
          <w:lang w:eastAsia="en-US"/>
        </w:rPr>
        <w:t xml:space="preserve"> по выполнению образовательной программы.</w:t>
      </w:r>
    </w:p>
    <w:p w14:paraId="112E55DB" w14:textId="4A18C061" w:rsidR="00BA1E14" w:rsidRPr="00AF3708" w:rsidRDefault="0077467D" w:rsidP="00B24B18">
      <w:pPr>
        <w:spacing w:after="0" w:line="276" w:lineRule="auto"/>
        <w:jc w:val="both"/>
        <w:rPr>
          <w:rFonts w:ascii="Times New Roman" w:eastAsia="Calibri" w:hAnsi="Times New Roman" w:cs="Times New Roman"/>
          <w:sz w:val="24"/>
          <w:szCs w:val="24"/>
        </w:rPr>
      </w:pPr>
      <w:r w:rsidRPr="0077467D">
        <w:rPr>
          <w:rFonts w:ascii="Times New Roman" w:eastAsia="Calibri" w:hAnsi="Times New Roman" w:cs="Times New Roman"/>
          <w:bCs/>
          <w:sz w:val="24"/>
          <w:szCs w:val="24"/>
        </w:rPr>
        <w:t>2</w:t>
      </w:r>
      <w:r w:rsidR="00BA1E14" w:rsidRPr="0077467D">
        <w:rPr>
          <w:rFonts w:ascii="Times New Roman" w:eastAsia="Calibri" w:hAnsi="Times New Roman" w:cs="Times New Roman"/>
          <w:bCs/>
          <w:sz w:val="24"/>
          <w:szCs w:val="24"/>
        </w:rPr>
        <w:t>.5.4.</w:t>
      </w:r>
      <w:r w:rsidR="00BA1E14" w:rsidRPr="00AF3708">
        <w:rPr>
          <w:rFonts w:ascii="Times New Roman" w:eastAsia="Calibri" w:hAnsi="Times New Roman" w:cs="Times New Roman"/>
          <w:sz w:val="24"/>
          <w:szCs w:val="24"/>
        </w:rPr>
        <w:t xml:space="preserve"> В учреждении применяется счет 0 210.05.000 для расчетов с дебиторами по предоставлению учреждением:</w:t>
      </w:r>
    </w:p>
    <w:p w14:paraId="39A06177" w14:textId="77777777" w:rsidR="00BA1E14" w:rsidRPr="00AF3708" w:rsidRDefault="00BA1E14" w:rsidP="00B24B18">
      <w:pPr>
        <w:numPr>
          <w:ilvl w:val="1"/>
          <w:numId w:val="14"/>
        </w:numPr>
        <w:spacing w:after="0" w:line="276" w:lineRule="auto"/>
        <w:ind w:left="0" w:firstLine="0"/>
        <w:jc w:val="both"/>
        <w:rPr>
          <w:rFonts w:ascii="Times New Roman" w:eastAsia="Calibri" w:hAnsi="Times New Roman" w:cs="Times New Roman"/>
          <w:sz w:val="24"/>
          <w:szCs w:val="24"/>
        </w:rPr>
      </w:pPr>
      <w:r w:rsidRPr="00AF3708">
        <w:rPr>
          <w:rFonts w:ascii="Times New Roman" w:eastAsia="Calibri" w:hAnsi="Times New Roman" w:cs="Times New Roman"/>
          <w:sz w:val="24"/>
          <w:szCs w:val="24"/>
        </w:rPr>
        <w:t>обеспечений заявок на участие в конкурсе или закрытом аукционе;</w:t>
      </w:r>
    </w:p>
    <w:p w14:paraId="58C7E0D4" w14:textId="77777777" w:rsidR="00BA1E14" w:rsidRPr="00AF3708" w:rsidRDefault="00BA1E14" w:rsidP="00B24B18">
      <w:pPr>
        <w:numPr>
          <w:ilvl w:val="1"/>
          <w:numId w:val="14"/>
        </w:numPr>
        <w:spacing w:after="0" w:line="276" w:lineRule="auto"/>
        <w:ind w:left="0" w:firstLine="0"/>
        <w:jc w:val="both"/>
        <w:rPr>
          <w:rFonts w:ascii="Times New Roman" w:eastAsia="Calibri" w:hAnsi="Times New Roman" w:cs="Times New Roman"/>
          <w:sz w:val="24"/>
          <w:szCs w:val="24"/>
        </w:rPr>
      </w:pPr>
      <w:r w:rsidRPr="00AF3708">
        <w:rPr>
          <w:rFonts w:ascii="Times New Roman" w:eastAsia="Calibri" w:hAnsi="Times New Roman" w:cs="Times New Roman"/>
          <w:sz w:val="24"/>
          <w:szCs w:val="24"/>
        </w:rPr>
        <w:t>обеспечений исполнения контракта (договора);</w:t>
      </w:r>
    </w:p>
    <w:p w14:paraId="0709139D" w14:textId="77777777" w:rsidR="00BA1E14" w:rsidRPr="00AF3708" w:rsidRDefault="00BA1E14" w:rsidP="00B24B18">
      <w:pPr>
        <w:numPr>
          <w:ilvl w:val="1"/>
          <w:numId w:val="14"/>
        </w:numPr>
        <w:spacing w:after="0" w:line="276" w:lineRule="auto"/>
        <w:ind w:left="0" w:firstLine="0"/>
        <w:jc w:val="both"/>
        <w:rPr>
          <w:rFonts w:ascii="Times New Roman" w:eastAsia="Calibri" w:hAnsi="Times New Roman" w:cs="Times New Roman"/>
          <w:sz w:val="24"/>
          <w:szCs w:val="24"/>
        </w:rPr>
      </w:pPr>
      <w:r w:rsidRPr="00AF3708">
        <w:rPr>
          <w:rFonts w:ascii="Times New Roman" w:eastAsia="Calibri" w:hAnsi="Times New Roman" w:cs="Times New Roman"/>
          <w:sz w:val="24"/>
          <w:szCs w:val="24"/>
        </w:rPr>
        <w:t>обеспечений заявок при проведении электронных аукционов, перечисленных на счет оператора электронной площадки в банке;</w:t>
      </w:r>
    </w:p>
    <w:p w14:paraId="02422569" w14:textId="77777777" w:rsidR="00BA1E14" w:rsidRPr="00AF3708" w:rsidRDefault="00BA1E14" w:rsidP="00B24B18">
      <w:pPr>
        <w:numPr>
          <w:ilvl w:val="1"/>
          <w:numId w:val="14"/>
        </w:numPr>
        <w:spacing w:after="0" w:line="276" w:lineRule="auto"/>
        <w:ind w:left="0" w:firstLine="0"/>
        <w:jc w:val="both"/>
        <w:rPr>
          <w:rFonts w:ascii="Times New Roman" w:eastAsia="Calibri" w:hAnsi="Times New Roman" w:cs="Times New Roman"/>
          <w:sz w:val="24"/>
          <w:szCs w:val="24"/>
        </w:rPr>
      </w:pPr>
      <w:r w:rsidRPr="00AF3708">
        <w:rPr>
          <w:rFonts w:ascii="Times New Roman" w:eastAsia="Calibri" w:hAnsi="Times New Roman" w:cs="Times New Roman"/>
          <w:sz w:val="24"/>
          <w:szCs w:val="24"/>
        </w:rPr>
        <w:t>других залогов, задатков;</w:t>
      </w:r>
    </w:p>
    <w:p w14:paraId="3EA1E98A" w14:textId="1E73E31B" w:rsidR="00D848EA" w:rsidRPr="00AF3708" w:rsidRDefault="009240FC" w:rsidP="00B24B1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AF3708" w:rsidRPr="009240FC">
        <w:rPr>
          <w:rFonts w:ascii="Times New Roman" w:eastAsia="Calibri" w:hAnsi="Times New Roman" w:cs="Times New Roman"/>
          <w:sz w:val="24"/>
          <w:szCs w:val="24"/>
        </w:rPr>
        <w:t>.5.5.</w:t>
      </w:r>
      <w:r w:rsidR="00AF3708">
        <w:rPr>
          <w:rFonts w:ascii="Times New Roman" w:eastAsia="Calibri" w:hAnsi="Times New Roman" w:cs="Times New Roman"/>
          <w:sz w:val="24"/>
          <w:szCs w:val="24"/>
        </w:rPr>
        <w:t xml:space="preserve"> У</w:t>
      </w:r>
      <w:r w:rsidR="00BA1E14" w:rsidRPr="00AF3708">
        <w:rPr>
          <w:rFonts w:ascii="Times New Roman" w:eastAsia="Calibri" w:hAnsi="Times New Roman" w:cs="Times New Roman"/>
          <w:sz w:val="24"/>
          <w:szCs w:val="24"/>
        </w:rPr>
        <w:t xml:space="preserve">чет доходов от аренды имущества переданного в безвозмездное пользование по </w:t>
      </w:r>
      <w:r w:rsidR="00D848EA" w:rsidRPr="00AF3708">
        <w:rPr>
          <w:rFonts w:ascii="Times New Roman" w:eastAsia="Calibri" w:hAnsi="Times New Roman" w:cs="Times New Roman"/>
          <w:sz w:val="24"/>
          <w:szCs w:val="24"/>
        </w:rPr>
        <w:t xml:space="preserve">договорам операционной аренды </w:t>
      </w:r>
      <w:r w:rsidRPr="00AF3708">
        <w:rPr>
          <w:rFonts w:ascii="Times New Roman" w:eastAsia="Calibri" w:hAnsi="Times New Roman" w:cs="Times New Roman"/>
          <w:sz w:val="24"/>
          <w:szCs w:val="24"/>
        </w:rPr>
        <w:t>отражается</w:t>
      </w:r>
      <w:r>
        <w:rPr>
          <w:rFonts w:ascii="Times New Roman" w:eastAsia="Calibri" w:hAnsi="Times New Roman" w:cs="Times New Roman"/>
          <w:sz w:val="24"/>
          <w:szCs w:val="24"/>
        </w:rPr>
        <w:t xml:space="preserve"> на</w:t>
      </w:r>
      <w:r w:rsidR="00DF53F4">
        <w:rPr>
          <w:rFonts w:ascii="Times New Roman" w:eastAsia="Calibri" w:hAnsi="Times New Roman" w:cs="Times New Roman"/>
          <w:sz w:val="24"/>
          <w:szCs w:val="24"/>
        </w:rPr>
        <w:t xml:space="preserve"> счетах бухгалтерского </w:t>
      </w:r>
      <w:r>
        <w:rPr>
          <w:rFonts w:ascii="Times New Roman" w:eastAsia="Calibri" w:hAnsi="Times New Roman" w:cs="Times New Roman"/>
          <w:sz w:val="24"/>
          <w:szCs w:val="24"/>
        </w:rPr>
        <w:t xml:space="preserve">учета </w:t>
      </w:r>
      <w:r w:rsidRPr="00AF3708">
        <w:rPr>
          <w:rFonts w:ascii="Times New Roman" w:eastAsia="Calibri" w:hAnsi="Times New Roman" w:cs="Times New Roman"/>
          <w:sz w:val="24"/>
          <w:szCs w:val="24"/>
        </w:rPr>
        <w:t>следующим</w:t>
      </w:r>
      <w:r w:rsidR="00D848EA" w:rsidRPr="00AF3708">
        <w:rPr>
          <w:rFonts w:ascii="Times New Roman" w:eastAsia="Calibri" w:hAnsi="Times New Roman" w:cs="Times New Roman"/>
          <w:sz w:val="24"/>
          <w:szCs w:val="24"/>
        </w:rPr>
        <w:t xml:space="preserve"> образом: </w:t>
      </w:r>
    </w:p>
    <w:p w14:paraId="6489160B" w14:textId="77777777" w:rsidR="00BA1E14" w:rsidRPr="00AF3708" w:rsidRDefault="00DF53F4" w:rsidP="00B24B18">
      <w:pPr>
        <w:spacing w:after="0" w:line="276" w:lineRule="auto"/>
        <w:ind w:left="1004" w:hanging="29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48EA" w:rsidRPr="00AF3708">
        <w:rPr>
          <w:rFonts w:ascii="Times New Roman" w:eastAsia="Calibri" w:hAnsi="Times New Roman" w:cs="Times New Roman"/>
          <w:sz w:val="24"/>
          <w:szCs w:val="24"/>
        </w:rPr>
        <w:t xml:space="preserve"> На момент заключени</w:t>
      </w:r>
      <w:r w:rsidR="008607C5" w:rsidRPr="00AF3708">
        <w:rPr>
          <w:rFonts w:ascii="Times New Roman" w:eastAsia="Calibri" w:hAnsi="Times New Roman" w:cs="Times New Roman"/>
          <w:sz w:val="24"/>
          <w:szCs w:val="24"/>
        </w:rPr>
        <w:t>я</w:t>
      </w:r>
      <w:r w:rsidR="00D848EA" w:rsidRPr="00AF3708">
        <w:rPr>
          <w:rFonts w:ascii="Times New Roman" w:eastAsia="Calibri" w:hAnsi="Times New Roman" w:cs="Times New Roman"/>
          <w:sz w:val="24"/>
          <w:szCs w:val="24"/>
        </w:rPr>
        <w:t xml:space="preserve"> договора</w:t>
      </w:r>
      <w:proofErr w:type="gramStart"/>
      <w:r w:rsidR="00D848EA" w:rsidRPr="00AF37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Д</w:t>
      </w:r>
      <w:proofErr w:type="gramEnd"/>
      <w:r>
        <w:rPr>
          <w:rFonts w:ascii="Times New Roman" w:eastAsia="Calibri" w:hAnsi="Times New Roman" w:cs="Times New Roman"/>
          <w:sz w:val="24"/>
          <w:szCs w:val="24"/>
        </w:rPr>
        <w:t xml:space="preserve"> </w:t>
      </w:r>
      <w:r w:rsidR="00AF3708" w:rsidRPr="00AF3708">
        <w:rPr>
          <w:rFonts w:ascii="Times New Roman" w:eastAsia="Calibri" w:hAnsi="Times New Roman" w:cs="Times New Roman"/>
          <w:sz w:val="24"/>
          <w:szCs w:val="24"/>
        </w:rPr>
        <w:t>2 205 21</w:t>
      </w:r>
      <w:r w:rsidR="005076FB">
        <w:rPr>
          <w:rFonts w:ascii="Times New Roman" w:eastAsia="Calibri" w:hAnsi="Times New Roman" w:cs="Times New Roman"/>
          <w:sz w:val="24"/>
          <w:szCs w:val="24"/>
        </w:rPr>
        <w:t xml:space="preserve"> 560</w:t>
      </w:r>
      <w:r w:rsidR="00AF3708" w:rsidRPr="00AF3708">
        <w:rPr>
          <w:rFonts w:ascii="Times New Roman" w:eastAsia="Calibri" w:hAnsi="Times New Roman" w:cs="Times New Roman"/>
          <w:sz w:val="24"/>
          <w:szCs w:val="24"/>
        </w:rPr>
        <w:t xml:space="preserve"> </w:t>
      </w:r>
      <w:r w:rsidR="00BA1E14" w:rsidRPr="00AF3708">
        <w:rPr>
          <w:rFonts w:ascii="Times New Roman" w:eastAsia="Calibri" w:hAnsi="Times New Roman" w:cs="Times New Roman"/>
          <w:sz w:val="24"/>
          <w:szCs w:val="24"/>
        </w:rPr>
        <w:t xml:space="preserve">   </w:t>
      </w:r>
      <w:r w:rsidR="005076FB">
        <w:rPr>
          <w:rFonts w:ascii="Times New Roman" w:eastAsia="Calibri" w:hAnsi="Times New Roman" w:cs="Times New Roman"/>
          <w:sz w:val="24"/>
          <w:szCs w:val="24"/>
        </w:rPr>
        <w:t xml:space="preserve">    </w:t>
      </w:r>
      <w:r w:rsidR="00BA1E14" w:rsidRPr="00AF3708">
        <w:rPr>
          <w:rFonts w:ascii="Times New Roman" w:eastAsia="Calibri" w:hAnsi="Times New Roman" w:cs="Times New Roman"/>
          <w:sz w:val="24"/>
          <w:szCs w:val="24"/>
        </w:rPr>
        <w:t xml:space="preserve">К-т  </w:t>
      </w:r>
      <w:r w:rsidR="005076FB">
        <w:rPr>
          <w:rFonts w:ascii="Times New Roman" w:eastAsia="Calibri" w:hAnsi="Times New Roman" w:cs="Times New Roman"/>
          <w:sz w:val="24"/>
          <w:szCs w:val="24"/>
        </w:rPr>
        <w:t xml:space="preserve">2 </w:t>
      </w:r>
      <w:r w:rsidR="00BA1E14" w:rsidRPr="00AF3708">
        <w:rPr>
          <w:rFonts w:ascii="Times New Roman" w:eastAsia="Calibri" w:hAnsi="Times New Roman" w:cs="Times New Roman"/>
          <w:sz w:val="24"/>
          <w:szCs w:val="24"/>
        </w:rPr>
        <w:t>401 40</w:t>
      </w:r>
      <w:r w:rsidR="00AF3708" w:rsidRPr="00AF3708">
        <w:rPr>
          <w:rFonts w:ascii="Times New Roman" w:eastAsia="Calibri" w:hAnsi="Times New Roman" w:cs="Times New Roman"/>
          <w:sz w:val="24"/>
          <w:szCs w:val="24"/>
        </w:rPr>
        <w:t> </w:t>
      </w:r>
      <w:r w:rsidR="00BA1E14" w:rsidRPr="00AF3708">
        <w:rPr>
          <w:rFonts w:ascii="Times New Roman" w:eastAsia="Calibri" w:hAnsi="Times New Roman" w:cs="Times New Roman"/>
          <w:sz w:val="24"/>
          <w:szCs w:val="24"/>
        </w:rPr>
        <w:t xml:space="preserve">121 </w:t>
      </w:r>
    </w:p>
    <w:p w14:paraId="7A1F9CB4" w14:textId="77777777" w:rsidR="00AF3708" w:rsidRDefault="00DF53F4" w:rsidP="00B24B18">
      <w:pPr>
        <w:spacing w:after="0" w:line="276" w:lineRule="auto"/>
        <w:ind w:left="1004" w:hanging="29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F3708" w:rsidRPr="00AF3708">
        <w:rPr>
          <w:rFonts w:ascii="Times New Roman" w:eastAsia="Calibri" w:hAnsi="Times New Roman" w:cs="Times New Roman"/>
          <w:sz w:val="24"/>
          <w:szCs w:val="24"/>
        </w:rPr>
        <w:t>Ежемесячно, при начислении</w:t>
      </w:r>
      <w:proofErr w:type="gramStart"/>
      <w:r w:rsidR="00AF3708" w:rsidRPr="00AF3708">
        <w:rPr>
          <w:rFonts w:ascii="Times New Roman" w:eastAsia="Calibri" w:hAnsi="Times New Roman" w:cs="Times New Roman"/>
          <w:sz w:val="24"/>
          <w:szCs w:val="24"/>
        </w:rPr>
        <w:t xml:space="preserve">       Д</w:t>
      </w:r>
      <w:proofErr w:type="gramEnd"/>
      <w:r w:rsidR="00AF3708" w:rsidRPr="00AF3708">
        <w:rPr>
          <w:rFonts w:ascii="Times New Roman" w:eastAsia="Calibri" w:hAnsi="Times New Roman" w:cs="Times New Roman"/>
          <w:sz w:val="24"/>
          <w:szCs w:val="24"/>
        </w:rPr>
        <w:t xml:space="preserve"> 2 401 40</w:t>
      </w:r>
      <w:r w:rsidR="005076FB">
        <w:rPr>
          <w:rFonts w:ascii="Times New Roman" w:eastAsia="Calibri" w:hAnsi="Times New Roman" w:cs="Times New Roman"/>
          <w:sz w:val="24"/>
          <w:szCs w:val="24"/>
        </w:rPr>
        <w:t> </w:t>
      </w:r>
      <w:r w:rsidR="00AF3708" w:rsidRPr="00AF3708">
        <w:rPr>
          <w:rFonts w:ascii="Times New Roman" w:eastAsia="Calibri" w:hAnsi="Times New Roman" w:cs="Times New Roman"/>
          <w:sz w:val="24"/>
          <w:szCs w:val="24"/>
        </w:rPr>
        <w:t>121</w:t>
      </w:r>
      <w:r w:rsidR="005076FB">
        <w:rPr>
          <w:rFonts w:ascii="Times New Roman" w:eastAsia="Calibri" w:hAnsi="Times New Roman" w:cs="Times New Roman"/>
          <w:sz w:val="24"/>
          <w:szCs w:val="24"/>
        </w:rPr>
        <w:t xml:space="preserve"> </w:t>
      </w:r>
      <w:r w:rsidR="00AF3708" w:rsidRPr="00AF3708">
        <w:rPr>
          <w:rFonts w:ascii="Times New Roman" w:eastAsia="Calibri" w:hAnsi="Times New Roman" w:cs="Times New Roman"/>
          <w:sz w:val="24"/>
          <w:szCs w:val="24"/>
        </w:rPr>
        <w:t xml:space="preserve"> </w:t>
      </w:r>
      <w:r w:rsidR="005076FB">
        <w:rPr>
          <w:rFonts w:ascii="Times New Roman" w:eastAsia="Calibri" w:hAnsi="Times New Roman" w:cs="Times New Roman"/>
          <w:sz w:val="24"/>
          <w:szCs w:val="24"/>
        </w:rPr>
        <w:t xml:space="preserve">       </w:t>
      </w:r>
      <w:r w:rsidR="00AF3708" w:rsidRPr="00AF3708">
        <w:rPr>
          <w:rFonts w:ascii="Times New Roman" w:eastAsia="Calibri" w:hAnsi="Times New Roman" w:cs="Times New Roman"/>
          <w:sz w:val="24"/>
          <w:szCs w:val="24"/>
        </w:rPr>
        <w:t>К</w:t>
      </w:r>
      <w:r>
        <w:rPr>
          <w:rFonts w:ascii="Times New Roman" w:eastAsia="Calibri" w:hAnsi="Times New Roman" w:cs="Times New Roman"/>
          <w:sz w:val="24"/>
          <w:szCs w:val="24"/>
        </w:rPr>
        <w:t>-</w:t>
      </w:r>
      <w:r w:rsidR="00AF3708" w:rsidRPr="00AF3708">
        <w:rPr>
          <w:rFonts w:ascii="Times New Roman" w:eastAsia="Calibri" w:hAnsi="Times New Roman" w:cs="Times New Roman"/>
          <w:sz w:val="24"/>
          <w:szCs w:val="24"/>
        </w:rPr>
        <w:t xml:space="preserve">т </w:t>
      </w:r>
      <w:r w:rsidR="005076FB">
        <w:rPr>
          <w:rFonts w:ascii="Times New Roman" w:eastAsia="Calibri" w:hAnsi="Times New Roman" w:cs="Times New Roman"/>
          <w:sz w:val="24"/>
          <w:szCs w:val="24"/>
        </w:rPr>
        <w:t xml:space="preserve"> 2 </w:t>
      </w:r>
      <w:r w:rsidR="00AF3708" w:rsidRPr="00AF3708">
        <w:rPr>
          <w:rFonts w:ascii="Times New Roman" w:eastAsia="Calibri" w:hAnsi="Times New Roman" w:cs="Times New Roman"/>
          <w:sz w:val="24"/>
          <w:szCs w:val="24"/>
        </w:rPr>
        <w:t>401 10</w:t>
      </w:r>
      <w:r w:rsidR="005076FB">
        <w:rPr>
          <w:rFonts w:ascii="Times New Roman" w:eastAsia="Calibri" w:hAnsi="Times New Roman" w:cs="Times New Roman"/>
          <w:sz w:val="24"/>
          <w:szCs w:val="24"/>
        </w:rPr>
        <w:t xml:space="preserve"> </w:t>
      </w:r>
      <w:r w:rsidR="00A407BB">
        <w:rPr>
          <w:rFonts w:ascii="Times New Roman" w:eastAsia="Calibri" w:hAnsi="Times New Roman" w:cs="Times New Roman"/>
          <w:sz w:val="24"/>
          <w:szCs w:val="24"/>
        </w:rPr>
        <w:t> </w:t>
      </w:r>
      <w:r w:rsidR="00AF3708" w:rsidRPr="00AF3708">
        <w:rPr>
          <w:rFonts w:ascii="Times New Roman" w:eastAsia="Calibri" w:hAnsi="Times New Roman" w:cs="Times New Roman"/>
          <w:sz w:val="24"/>
          <w:szCs w:val="24"/>
        </w:rPr>
        <w:t>121</w:t>
      </w:r>
    </w:p>
    <w:p w14:paraId="29CB9722" w14:textId="4FD97EDF" w:rsidR="00ED6341" w:rsidRDefault="00A407BB" w:rsidP="00B24B18">
      <w:pPr>
        <w:pStyle w:val="ConsPlusNonformat"/>
        <w:spacing w:line="276" w:lineRule="auto"/>
        <w:jc w:val="both"/>
        <w:rPr>
          <w:rFonts w:ascii="Times New Roman" w:hAnsi="Times New Roman" w:cs="Times New Roman"/>
          <w:sz w:val="24"/>
          <w:szCs w:val="24"/>
        </w:rPr>
      </w:pPr>
      <w:r w:rsidRPr="00A61CBA">
        <w:rPr>
          <w:rFonts w:ascii="Times New Roman" w:hAnsi="Times New Roman" w:cs="Times New Roman"/>
          <w:sz w:val="24"/>
          <w:szCs w:val="24"/>
        </w:rPr>
        <w:t xml:space="preserve"> </w:t>
      </w:r>
      <w:r w:rsidR="0096222D" w:rsidRPr="00A61CBA">
        <w:rPr>
          <w:rFonts w:ascii="Times New Roman" w:hAnsi="Times New Roman" w:cs="Times New Roman"/>
          <w:sz w:val="24"/>
          <w:szCs w:val="24"/>
        </w:rPr>
        <w:t>2</w:t>
      </w:r>
      <w:r w:rsidRPr="00A61CBA">
        <w:rPr>
          <w:rFonts w:ascii="Times New Roman" w:hAnsi="Times New Roman" w:cs="Times New Roman"/>
          <w:sz w:val="24"/>
          <w:szCs w:val="24"/>
        </w:rPr>
        <w:t>.5.</w:t>
      </w:r>
      <w:r w:rsidR="00A921A4">
        <w:rPr>
          <w:rFonts w:ascii="Times New Roman" w:hAnsi="Times New Roman" w:cs="Times New Roman"/>
          <w:sz w:val="24"/>
          <w:szCs w:val="24"/>
        </w:rPr>
        <w:t>6</w:t>
      </w:r>
      <w:r w:rsidR="0096222D" w:rsidRPr="00A61CBA">
        <w:rPr>
          <w:rFonts w:ascii="Times New Roman" w:hAnsi="Times New Roman" w:cs="Times New Roman"/>
          <w:sz w:val="24"/>
          <w:szCs w:val="24"/>
        </w:rPr>
        <w:t>.</w:t>
      </w:r>
      <w:r w:rsidR="00ED6341">
        <w:rPr>
          <w:rFonts w:ascii="Times New Roman" w:hAnsi="Times New Roman" w:cs="Times New Roman"/>
          <w:b/>
          <w:sz w:val="24"/>
          <w:szCs w:val="24"/>
        </w:rPr>
        <w:t xml:space="preserve"> </w:t>
      </w:r>
      <w:r w:rsidR="00ED6341" w:rsidRPr="00ED6341">
        <w:rPr>
          <w:rFonts w:ascii="Times New Roman" w:hAnsi="Times New Roman" w:cs="Times New Roman"/>
          <w:sz w:val="24"/>
          <w:szCs w:val="24"/>
        </w:rPr>
        <w:t>Начисление доходов в сумме субсидий на финансовое обеспечение выполнения государственного (муниципального) задания</w:t>
      </w:r>
      <w:r w:rsidR="00ED6341">
        <w:rPr>
          <w:rFonts w:ascii="Times New Roman" w:hAnsi="Times New Roman" w:cs="Times New Roman"/>
          <w:sz w:val="24"/>
          <w:szCs w:val="24"/>
        </w:rPr>
        <w:t xml:space="preserve"> отражается в соответствии с Соглашением </w:t>
      </w:r>
      <w:r w:rsidR="00ED6341" w:rsidRPr="00ED6341">
        <w:rPr>
          <w:rFonts w:ascii="Times New Roman" w:hAnsi="Times New Roman" w:cs="Times New Roman"/>
          <w:sz w:val="28"/>
          <w:szCs w:val="28"/>
        </w:rPr>
        <w:t xml:space="preserve">о </w:t>
      </w:r>
      <w:r w:rsidR="00ED6341" w:rsidRPr="00ED6341">
        <w:rPr>
          <w:rFonts w:ascii="Times New Roman" w:hAnsi="Times New Roman" w:cs="Times New Roman"/>
          <w:sz w:val="24"/>
          <w:szCs w:val="24"/>
        </w:rPr>
        <w:t>порядке и условиях предоставления субсидии</w:t>
      </w:r>
      <w:r w:rsidR="00ED6341">
        <w:rPr>
          <w:rFonts w:ascii="Times New Roman" w:hAnsi="Times New Roman" w:cs="Times New Roman"/>
          <w:sz w:val="24"/>
          <w:szCs w:val="24"/>
        </w:rPr>
        <w:t xml:space="preserve"> </w:t>
      </w:r>
      <w:r w:rsidR="00ED6341" w:rsidRPr="00ED6341">
        <w:rPr>
          <w:rFonts w:ascii="Times New Roman" w:hAnsi="Times New Roman" w:cs="Times New Roman"/>
          <w:sz w:val="24"/>
          <w:szCs w:val="24"/>
        </w:rPr>
        <w:t>на финансовое обеспечение выполнения муниципального</w:t>
      </w:r>
      <w:r w:rsidR="00ED6341">
        <w:rPr>
          <w:rFonts w:ascii="Times New Roman" w:hAnsi="Times New Roman" w:cs="Times New Roman"/>
          <w:sz w:val="24"/>
          <w:szCs w:val="24"/>
        </w:rPr>
        <w:t xml:space="preserve"> </w:t>
      </w:r>
      <w:r w:rsidR="00ED6341" w:rsidRPr="00ED6341">
        <w:rPr>
          <w:rFonts w:ascii="Times New Roman" w:hAnsi="Times New Roman" w:cs="Times New Roman"/>
          <w:sz w:val="24"/>
          <w:szCs w:val="24"/>
        </w:rPr>
        <w:t>задания на оказание муниципальных услуг</w:t>
      </w:r>
      <w:r w:rsidR="00ED6341">
        <w:rPr>
          <w:rFonts w:ascii="Times New Roman" w:hAnsi="Times New Roman" w:cs="Times New Roman"/>
          <w:sz w:val="24"/>
          <w:szCs w:val="24"/>
        </w:rPr>
        <w:t xml:space="preserve"> </w:t>
      </w:r>
      <w:r w:rsidR="0096222D">
        <w:rPr>
          <w:rFonts w:ascii="Times New Roman" w:hAnsi="Times New Roman" w:cs="Times New Roman"/>
          <w:sz w:val="24"/>
          <w:szCs w:val="24"/>
        </w:rPr>
        <w:t>и Графиком</w:t>
      </w:r>
      <w:r w:rsidR="00ED6341">
        <w:rPr>
          <w:rFonts w:ascii="Times New Roman" w:hAnsi="Times New Roman" w:cs="Times New Roman"/>
          <w:sz w:val="24"/>
          <w:szCs w:val="24"/>
        </w:rPr>
        <w:t>, определяющим размер субсидии и срок ее перечисления.   Если в графике конкретный срок</w:t>
      </w:r>
      <w:r w:rsidR="00FA7746" w:rsidRPr="00FA7746">
        <w:rPr>
          <w:rFonts w:ascii="Times New Roman" w:hAnsi="Times New Roman" w:cs="Times New Roman"/>
          <w:sz w:val="24"/>
          <w:szCs w:val="24"/>
        </w:rPr>
        <w:t xml:space="preserve"> </w:t>
      </w:r>
      <w:r w:rsidR="00FA7746">
        <w:rPr>
          <w:rFonts w:ascii="Times New Roman" w:hAnsi="Times New Roman" w:cs="Times New Roman"/>
          <w:sz w:val="24"/>
          <w:szCs w:val="24"/>
        </w:rPr>
        <w:t>не указан, (например</w:t>
      </w:r>
      <w:r w:rsidR="00ED6341">
        <w:rPr>
          <w:rFonts w:ascii="Times New Roman" w:hAnsi="Times New Roman" w:cs="Times New Roman"/>
          <w:sz w:val="24"/>
          <w:szCs w:val="24"/>
        </w:rPr>
        <w:t xml:space="preserve"> </w:t>
      </w:r>
      <w:r w:rsidR="00FA7746">
        <w:rPr>
          <w:rFonts w:ascii="Times New Roman" w:hAnsi="Times New Roman" w:cs="Times New Roman"/>
          <w:sz w:val="24"/>
          <w:szCs w:val="24"/>
        </w:rPr>
        <w:t xml:space="preserve"> до 25 числа)</w:t>
      </w:r>
      <w:r w:rsidR="00ED6341">
        <w:rPr>
          <w:rFonts w:ascii="Times New Roman" w:hAnsi="Times New Roman" w:cs="Times New Roman"/>
          <w:sz w:val="24"/>
          <w:szCs w:val="24"/>
        </w:rPr>
        <w:t xml:space="preserve">, субсидия </w:t>
      </w:r>
      <w:r w:rsidR="00FA7746">
        <w:rPr>
          <w:rFonts w:ascii="Times New Roman" w:hAnsi="Times New Roman" w:cs="Times New Roman"/>
          <w:sz w:val="24"/>
          <w:szCs w:val="24"/>
        </w:rPr>
        <w:t>начисляется 25 числа.</w:t>
      </w:r>
    </w:p>
    <w:p w14:paraId="0271C301" w14:textId="77777777" w:rsidR="00FA7746" w:rsidRDefault="00FA7746" w:rsidP="00B24B18">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Начисление доходов в сумме субсидии на иные цели отражается  в момент подписания Соглашения о </w:t>
      </w:r>
      <w:r w:rsidR="005076FB">
        <w:rPr>
          <w:rFonts w:ascii="Times New Roman" w:hAnsi="Times New Roman" w:cs="Times New Roman"/>
          <w:sz w:val="24"/>
          <w:szCs w:val="24"/>
        </w:rPr>
        <w:t>Порядке и условиях предоставления субсидии на иные цели.</w:t>
      </w:r>
    </w:p>
    <w:p w14:paraId="758D00FB" w14:textId="5A4B790E" w:rsidR="00E033DF" w:rsidRPr="00E86BB3" w:rsidRDefault="00ED6341" w:rsidP="00B24B18">
      <w:pPr>
        <w:pStyle w:val="ConsPlusNonformat"/>
        <w:spacing w:line="276" w:lineRule="auto"/>
        <w:rPr>
          <w:rFonts w:ascii="Arial" w:hAnsi="Arial" w:cs="Arial"/>
          <w:b/>
          <w:bCs/>
          <w:highlight w:val="yellow"/>
          <w:lang w:eastAsia="ru-RU"/>
        </w:rPr>
      </w:pPr>
      <w:r w:rsidRPr="00ED6341">
        <w:rPr>
          <w:rFonts w:ascii="Times New Roman" w:hAnsi="Times New Roman" w:cs="Times New Roman"/>
          <w:sz w:val="24"/>
          <w:szCs w:val="24"/>
        </w:rPr>
        <w:t xml:space="preserve"> </w:t>
      </w:r>
    </w:p>
    <w:p w14:paraId="3D6B98D1" w14:textId="446A1F21" w:rsidR="00E033DF" w:rsidRPr="0096222D" w:rsidRDefault="0096222D" w:rsidP="00B24B18">
      <w:pPr>
        <w:pStyle w:val="a4"/>
        <w:spacing w:line="276" w:lineRule="auto"/>
        <w:ind w:left="585"/>
        <w:jc w:val="center"/>
        <w:rPr>
          <w:rFonts w:ascii="Times New Roman" w:hAnsi="Times New Roman" w:cs="Times New Roman"/>
          <w:b/>
          <w:bCs/>
          <w:sz w:val="28"/>
          <w:szCs w:val="28"/>
        </w:rPr>
      </w:pPr>
      <w:r>
        <w:rPr>
          <w:rFonts w:ascii="Times New Roman" w:hAnsi="Times New Roman" w:cs="Times New Roman"/>
          <w:b/>
          <w:bCs/>
          <w:sz w:val="28"/>
          <w:szCs w:val="28"/>
        </w:rPr>
        <w:t>2</w:t>
      </w:r>
      <w:r w:rsidR="00E033DF" w:rsidRPr="0096222D">
        <w:rPr>
          <w:rFonts w:ascii="Times New Roman" w:hAnsi="Times New Roman" w:cs="Times New Roman"/>
          <w:b/>
          <w:bCs/>
          <w:sz w:val="28"/>
          <w:szCs w:val="28"/>
        </w:rPr>
        <w:t>.6. Расчеты по обязательствам</w:t>
      </w:r>
    </w:p>
    <w:p w14:paraId="63D258AC" w14:textId="44991C98" w:rsidR="00E1286C" w:rsidRPr="00E1286C" w:rsidRDefault="0096222D" w:rsidP="00B24B1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E1286C" w:rsidRPr="00E1286C">
        <w:rPr>
          <w:rFonts w:ascii="Times New Roman" w:eastAsia="Calibri" w:hAnsi="Times New Roman" w:cs="Times New Roman"/>
          <w:sz w:val="24"/>
          <w:szCs w:val="24"/>
        </w:rPr>
        <w:t>.6.1. Аналитический учет расчетов по пособиям и иным социальным выплатам ведется в разрезе физических лиц – получателей социальных выплат.</w:t>
      </w:r>
    </w:p>
    <w:p w14:paraId="17A0BB05" w14:textId="160839C8" w:rsidR="00E1286C" w:rsidRPr="00E1286C" w:rsidRDefault="0096222D" w:rsidP="00B24B1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w:t>
      </w:r>
      <w:r w:rsidR="00E1286C" w:rsidRPr="0096222D">
        <w:rPr>
          <w:rFonts w:ascii="Times New Roman" w:eastAsia="Calibri" w:hAnsi="Times New Roman" w:cs="Times New Roman"/>
          <w:bCs/>
          <w:sz w:val="24"/>
          <w:szCs w:val="24"/>
        </w:rPr>
        <w:t>.6.2</w:t>
      </w:r>
      <w:r w:rsidR="00E1286C" w:rsidRPr="0096222D">
        <w:rPr>
          <w:rFonts w:ascii="Times New Roman" w:eastAsia="Calibri" w:hAnsi="Times New Roman" w:cs="Times New Roman"/>
          <w:sz w:val="24"/>
          <w:szCs w:val="24"/>
        </w:rPr>
        <w:t>.</w:t>
      </w:r>
      <w:r w:rsidR="00E1286C" w:rsidRPr="00E1286C">
        <w:rPr>
          <w:rFonts w:ascii="Times New Roman" w:eastAsia="Calibri" w:hAnsi="Times New Roman" w:cs="Times New Roman"/>
          <w:sz w:val="24"/>
          <w:szCs w:val="24"/>
        </w:rPr>
        <w:t xml:space="preserve">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0C335DF3" w14:textId="42B93616" w:rsidR="00E1286C" w:rsidRPr="00E1286C" w:rsidRDefault="0096222D" w:rsidP="00B24B18">
      <w:pPr>
        <w:spacing w:after="0" w:line="276" w:lineRule="auto"/>
        <w:jc w:val="both"/>
        <w:rPr>
          <w:rFonts w:ascii="Times New Roman" w:eastAsia="Calibri" w:hAnsi="Times New Roman" w:cs="Times New Roman"/>
          <w:sz w:val="24"/>
          <w:szCs w:val="24"/>
        </w:rPr>
      </w:pPr>
      <w:r w:rsidRPr="0096222D">
        <w:rPr>
          <w:rFonts w:ascii="Times New Roman" w:eastAsia="Calibri" w:hAnsi="Times New Roman" w:cs="Times New Roman"/>
          <w:bCs/>
          <w:sz w:val="24"/>
          <w:szCs w:val="24"/>
        </w:rPr>
        <w:t>2</w:t>
      </w:r>
      <w:r w:rsidR="00E1286C" w:rsidRPr="0096222D">
        <w:rPr>
          <w:rFonts w:ascii="Times New Roman" w:eastAsia="Calibri" w:hAnsi="Times New Roman" w:cs="Times New Roman"/>
          <w:bCs/>
          <w:sz w:val="24"/>
          <w:szCs w:val="24"/>
        </w:rPr>
        <w:t>.6.3</w:t>
      </w:r>
      <w:r w:rsidR="00E1286C" w:rsidRPr="00E1286C">
        <w:rPr>
          <w:rFonts w:ascii="Times New Roman" w:eastAsia="Calibri" w:hAnsi="Times New Roman" w:cs="Times New Roman"/>
          <w:sz w:val="24"/>
          <w:szCs w:val="24"/>
        </w:rPr>
        <w:t xml:space="preserve">.  Аналитический учет удержаний из заработной платы ведется в разрезе каждого сотрудника </w:t>
      </w:r>
      <w:r w:rsidRPr="00E1286C">
        <w:rPr>
          <w:rFonts w:ascii="Times New Roman" w:eastAsia="Calibri" w:hAnsi="Times New Roman" w:cs="Times New Roman"/>
          <w:sz w:val="24"/>
          <w:szCs w:val="24"/>
        </w:rPr>
        <w:t>и удержаний</w:t>
      </w:r>
      <w:r w:rsidR="00E1286C" w:rsidRPr="00E1286C">
        <w:rPr>
          <w:rFonts w:ascii="Times New Roman" w:eastAsia="Calibri" w:hAnsi="Times New Roman" w:cs="Times New Roman"/>
          <w:sz w:val="24"/>
          <w:szCs w:val="24"/>
        </w:rPr>
        <w:t xml:space="preserve"> из заработной платы.</w:t>
      </w:r>
    </w:p>
    <w:p w14:paraId="29A7F06C" w14:textId="1EA27408" w:rsidR="00E1286C" w:rsidRPr="00E1286C" w:rsidRDefault="00B450DE" w:rsidP="00B24B1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w:t>
      </w:r>
      <w:r w:rsidR="00E1286C" w:rsidRPr="0096222D">
        <w:rPr>
          <w:rFonts w:ascii="Times New Roman" w:eastAsia="Calibri" w:hAnsi="Times New Roman" w:cs="Times New Roman"/>
          <w:bCs/>
          <w:sz w:val="24"/>
          <w:szCs w:val="24"/>
        </w:rPr>
        <w:t>.6.4.</w:t>
      </w:r>
      <w:r w:rsidR="00E1286C" w:rsidRPr="00E1286C">
        <w:rPr>
          <w:rFonts w:ascii="Times New Roman" w:eastAsia="Calibri" w:hAnsi="Times New Roman" w:cs="Times New Roman"/>
          <w:sz w:val="24"/>
          <w:szCs w:val="24"/>
        </w:rPr>
        <w:t xml:space="preserve">Учет расчетов по обязательствам на счете 302 ведется в разрезе контрагентов, счетов, договоров. </w:t>
      </w:r>
    </w:p>
    <w:p w14:paraId="007F934F" w14:textId="3C8B0292" w:rsidR="00E033DF" w:rsidRPr="0096222D" w:rsidRDefault="0096222D" w:rsidP="00B24B18">
      <w:pPr>
        <w:pStyle w:val="a4"/>
        <w:spacing w:line="276" w:lineRule="auto"/>
        <w:ind w:left="585"/>
        <w:jc w:val="center"/>
        <w:rPr>
          <w:rFonts w:ascii="Times New Roman" w:hAnsi="Times New Roman" w:cs="Times New Roman"/>
          <w:b/>
          <w:bCs/>
          <w:sz w:val="28"/>
          <w:szCs w:val="28"/>
          <w:highlight w:val="yellow"/>
        </w:rPr>
      </w:pPr>
      <w:r>
        <w:rPr>
          <w:rFonts w:ascii="Times New Roman" w:hAnsi="Times New Roman" w:cs="Times New Roman"/>
          <w:b/>
          <w:bCs/>
          <w:sz w:val="28"/>
          <w:szCs w:val="28"/>
        </w:rPr>
        <w:t>2</w:t>
      </w:r>
      <w:r w:rsidR="00E033DF" w:rsidRPr="0096222D">
        <w:rPr>
          <w:rFonts w:ascii="Times New Roman" w:hAnsi="Times New Roman" w:cs="Times New Roman"/>
          <w:b/>
          <w:bCs/>
          <w:sz w:val="28"/>
          <w:szCs w:val="28"/>
        </w:rPr>
        <w:t>.7.  Дебиторская и кредиторская задолженность</w:t>
      </w:r>
    </w:p>
    <w:p w14:paraId="3942EF87" w14:textId="460F4D06" w:rsidR="00E1286C" w:rsidRDefault="0096222D" w:rsidP="00B24B18">
      <w:pPr>
        <w:autoSpaceDE w:val="0"/>
        <w:autoSpaceDN w:val="0"/>
        <w:adjustRightInd w:val="0"/>
        <w:spacing w:after="0" w:line="276" w:lineRule="auto"/>
        <w:jc w:val="both"/>
        <w:rPr>
          <w:rFonts w:ascii="Times New Roman" w:hAnsi="Times New Roman" w:cs="Times New Roman"/>
          <w:sz w:val="24"/>
          <w:szCs w:val="24"/>
        </w:rPr>
      </w:pPr>
      <w:r w:rsidRPr="0096222D">
        <w:rPr>
          <w:rFonts w:ascii="Times New Roman" w:hAnsi="Times New Roman" w:cs="Times New Roman"/>
          <w:sz w:val="24"/>
          <w:szCs w:val="24"/>
          <w:lang w:eastAsia="x-none"/>
        </w:rPr>
        <w:t>2</w:t>
      </w:r>
      <w:r w:rsidR="00E1286C" w:rsidRPr="0096222D">
        <w:rPr>
          <w:rFonts w:ascii="Times New Roman" w:hAnsi="Times New Roman" w:cs="Times New Roman"/>
          <w:sz w:val="24"/>
          <w:szCs w:val="24"/>
          <w:lang w:eastAsia="x-none"/>
        </w:rPr>
        <w:t>.7.1</w:t>
      </w:r>
      <w:r w:rsidR="00E1286C">
        <w:rPr>
          <w:rFonts w:ascii="Times New Roman" w:hAnsi="Times New Roman" w:cs="Times New Roman"/>
          <w:sz w:val="24"/>
          <w:szCs w:val="24"/>
          <w:lang w:eastAsia="x-none"/>
        </w:rPr>
        <w:t xml:space="preserve"> </w:t>
      </w:r>
      <w:r w:rsidR="00E1286C" w:rsidRPr="00E1286C">
        <w:rPr>
          <w:rFonts w:ascii="Times New Roman" w:hAnsi="Times New Roman" w:cs="Times New Roman"/>
          <w:sz w:val="24"/>
          <w:szCs w:val="24"/>
          <w:lang w:val="x-none" w:eastAsia="x-none"/>
        </w:rPr>
        <w:t xml:space="preserve">Дебиторская задолженность, срок исковой давности которой истек, списывается </w:t>
      </w:r>
      <w:r w:rsidR="00E1286C" w:rsidRPr="00E661CB">
        <w:rPr>
          <w:rFonts w:ascii="Times New Roman" w:hAnsi="Times New Roman" w:cs="Times New Roman"/>
          <w:sz w:val="24"/>
          <w:szCs w:val="24"/>
          <w:lang w:eastAsia="x-none"/>
        </w:rPr>
        <w:t xml:space="preserve">с </w:t>
      </w:r>
      <w:r w:rsidR="00E1286C" w:rsidRPr="00E661CB">
        <w:rPr>
          <w:rFonts w:ascii="Times New Roman" w:hAnsi="Times New Roman" w:cs="Times New Roman"/>
          <w:bCs/>
          <w:sz w:val="24"/>
          <w:szCs w:val="24"/>
        </w:rPr>
        <w:t>момента принятия соответствующего решения комиссией</w:t>
      </w:r>
      <w:r w:rsidR="00E1286C" w:rsidRPr="00E661CB">
        <w:rPr>
          <w:rFonts w:ascii="Times New Roman" w:hAnsi="Times New Roman" w:cs="Times New Roman"/>
          <w:sz w:val="24"/>
          <w:szCs w:val="24"/>
        </w:rPr>
        <w:t xml:space="preserve"> </w:t>
      </w:r>
      <w:r w:rsidR="00E1286C">
        <w:rPr>
          <w:rFonts w:ascii="Times New Roman" w:hAnsi="Times New Roman" w:cs="Times New Roman"/>
          <w:sz w:val="24"/>
          <w:szCs w:val="24"/>
        </w:rPr>
        <w:t>учреждения по поступлению и выбытию активов</w:t>
      </w:r>
      <w:r w:rsidR="00E661CB">
        <w:rPr>
          <w:rFonts w:ascii="Times New Roman" w:hAnsi="Times New Roman" w:cs="Times New Roman"/>
          <w:sz w:val="24"/>
          <w:szCs w:val="24"/>
        </w:rPr>
        <w:t>.</w:t>
      </w:r>
    </w:p>
    <w:p w14:paraId="57EBDFDD" w14:textId="0700E8DD" w:rsidR="00E1286C" w:rsidRPr="00E1286C" w:rsidRDefault="00E1286C" w:rsidP="00B24B18">
      <w:pPr>
        <w:spacing w:after="120" w:line="276" w:lineRule="auto"/>
        <w:ind w:left="360" w:hanging="36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Основанием для списания служат:</w:t>
      </w:r>
    </w:p>
    <w:p w14:paraId="0EF81414" w14:textId="77777777" w:rsidR="00E1286C" w:rsidRPr="00E1286C" w:rsidRDefault="00E1286C" w:rsidP="00B24B18">
      <w:pPr>
        <w:numPr>
          <w:ilvl w:val="0"/>
          <w:numId w:val="39"/>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первичные документы, подтверждающие возникновение дебиторской задолженности (договоры, акты, счета, платежные документы);</w:t>
      </w:r>
    </w:p>
    <w:p w14:paraId="5E27013B" w14:textId="77777777" w:rsidR="00E1286C" w:rsidRPr="00E1286C" w:rsidRDefault="00E1286C" w:rsidP="00B24B18">
      <w:pPr>
        <w:numPr>
          <w:ilvl w:val="0"/>
          <w:numId w:val="39"/>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инвентаризационная опись расчетов с покупателями, поставщиками и прочими дебиторами и кредиторами (ф.0504089)</w:t>
      </w:r>
    </w:p>
    <w:p w14:paraId="19671698" w14:textId="77777777" w:rsidR="00E1286C" w:rsidRPr="00E1286C" w:rsidRDefault="00E1286C" w:rsidP="00B24B18">
      <w:pPr>
        <w:numPr>
          <w:ilvl w:val="0"/>
          <w:numId w:val="39"/>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докладная записка руководству учреждения о выявлении дебиторской задолженности с истекшим сроком исковой давности;</w:t>
      </w:r>
    </w:p>
    <w:p w14:paraId="22DA76C0" w14:textId="77777777" w:rsidR="00E1286C" w:rsidRPr="00E1286C" w:rsidRDefault="00E1286C" w:rsidP="00B24B18">
      <w:pPr>
        <w:numPr>
          <w:ilvl w:val="0"/>
          <w:numId w:val="39"/>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решение руководителя (приказ) о списании этой задолженности;</w:t>
      </w:r>
    </w:p>
    <w:p w14:paraId="320A59B3" w14:textId="77777777" w:rsidR="00E1286C" w:rsidRPr="00E1286C" w:rsidRDefault="00E1286C" w:rsidP="00B24B18">
      <w:pPr>
        <w:numPr>
          <w:ilvl w:val="0"/>
          <w:numId w:val="39"/>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14:paraId="521FF979" w14:textId="77777777" w:rsidR="00E1286C" w:rsidRPr="00E1286C" w:rsidRDefault="00E1286C" w:rsidP="00B24B18">
      <w:pPr>
        <w:spacing w:after="120" w:line="276" w:lineRule="auto"/>
        <w:jc w:val="both"/>
        <w:rPr>
          <w:rFonts w:ascii="Times New Roman" w:hAnsi="Times New Roman" w:cs="Times New Roman"/>
          <w:sz w:val="24"/>
          <w:szCs w:val="24"/>
        </w:rPr>
      </w:pPr>
      <w:r w:rsidRPr="007D4896">
        <w:rPr>
          <w:rFonts w:ascii="Times New Roman" w:hAnsi="Times New Roman" w:cs="Times New Roman"/>
          <w:sz w:val="24"/>
          <w:szCs w:val="24"/>
          <w:u w:val="single"/>
        </w:rPr>
        <w:t>Основание:</w:t>
      </w:r>
      <w:r w:rsidRPr="00E1286C">
        <w:rPr>
          <w:rFonts w:ascii="Times New Roman" w:hAnsi="Times New Roman" w:cs="Times New Roman"/>
          <w:sz w:val="24"/>
          <w:szCs w:val="24"/>
        </w:rPr>
        <w:t xml:space="preserve"> Пункт 339 Инструкции по применению Единого плана счетов бухгалтерского учета, утвержденной приказом Министерства Финансов Российской Федерации от 01.12.2010г. № 157н.</w:t>
      </w:r>
    </w:p>
    <w:p w14:paraId="6E2A966C" w14:textId="37F00364" w:rsidR="00E1286C" w:rsidRPr="00E1286C" w:rsidRDefault="00F20CA6" w:rsidP="00B24B18">
      <w:pPr>
        <w:spacing w:after="120" w:line="276" w:lineRule="auto"/>
        <w:jc w:val="both"/>
        <w:rPr>
          <w:rFonts w:ascii="Times New Roman" w:hAnsi="Times New Roman" w:cs="Times New Roman"/>
          <w:sz w:val="24"/>
          <w:szCs w:val="24"/>
          <w:lang w:val="x-none" w:eastAsia="x-none"/>
        </w:rPr>
      </w:pPr>
      <w:r w:rsidRPr="00F20CA6">
        <w:rPr>
          <w:rFonts w:ascii="Times New Roman" w:hAnsi="Times New Roman" w:cs="Times New Roman"/>
          <w:sz w:val="24"/>
          <w:szCs w:val="24"/>
          <w:lang w:eastAsia="x-none"/>
        </w:rPr>
        <w:t>2</w:t>
      </w:r>
      <w:r w:rsidR="002B2517" w:rsidRPr="00F20CA6">
        <w:rPr>
          <w:rFonts w:ascii="Times New Roman" w:hAnsi="Times New Roman" w:cs="Times New Roman"/>
          <w:sz w:val="24"/>
          <w:szCs w:val="24"/>
          <w:lang w:eastAsia="x-none"/>
        </w:rPr>
        <w:t>.7.2</w:t>
      </w:r>
      <w:r w:rsidR="00E1286C" w:rsidRPr="00E1286C">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00E1286C" w:rsidRPr="00E1286C">
        <w:rPr>
          <w:rFonts w:ascii="Times New Roman" w:hAnsi="Times New Roman" w:cs="Times New Roman"/>
          <w:sz w:val="24"/>
          <w:szCs w:val="24"/>
          <w:lang w:val="x-none" w:eastAsia="x-none"/>
        </w:rPr>
        <w:t>Учреждением ведется учет списанной задолженности на забалансовом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14:paraId="72D99E39" w14:textId="77777777" w:rsidR="00E1286C" w:rsidRPr="00E1286C" w:rsidRDefault="00E1286C" w:rsidP="00B24B18">
      <w:pPr>
        <w:spacing w:after="120" w:line="276" w:lineRule="auto"/>
        <w:jc w:val="both"/>
        <w:rPr>
          <w:rFonts w:ascii="Times New Roman" w:hAnsi="Times New Roman" w:cs="Times New Roman"/>
          <w:sz w:val="24"/>
          <w:szCs w:val="24"/>
        </w:rPr>
      </w:pPr>
      <w:r w:rsidRPr="00F20CA6">
        <w:rPr>
          <w:rFonts w:ascii="Times New Roman" w:hAnsi="Times New Roman" w:cs="Times New Roman"/>
          <w:sz w:val="24"/>
          <w:szCs w:val="24"/>
          <w:u w:val="single"/>
        </w:rPr>
        <w:t>Основание:</w:t>
      </w:r>
      <w:r w:rsidRPr="00E1286C">
        <w:rPr>
          <w:rFonts w:ascii="Times New Roman" w:hAnsi="Times New Roman" w:cs="Times New Roman"/>
          <w:sz w:val="24"/>
          <w:szCs w:val="24"/>
        </w:rPr>
        <w:t xml:space="preserve"> Пункт 339 Инструкции по применению Единого плана счетов бухгалтерского учета, утвержденной приказом Министерства Финансов Российской Федерации от 01.12.2010г. № 157н.</w:t>
      </w:r>
    </w:p>
    <w:p w14:paraId="793B1A0B" w14:textId="77777777" w:rsidR="00F20CA6" w:rsidRDefault="00F20CA6" w:rsidP="00B24B1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x-none"/>
        </w:rPr>
        <w:t>2</w:t>
      </w:r>
      <w:r w:rsidR="002B2517">
        <w:rPr>
          <w:rFonts w:ascii="Times New Roman" w:hAnsi="Times New Roman" w:cs="Times New Roman"/>
          <w:sz w:val="24"/>
          <w:szCs w:val="24"/>
          <w:lang w:eastAsia="x-none"/>
        </w:rPr>
        <w:t>.7.3</w:t>
      </w:r>
      <w:r w:rsidR="00E1286C" w:rsidRPr="00E1286C">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00E1286C" w:rsidRPr="00E1286C">
        <w:rPr>
          <w:rFonts w:ascii="Times New Roman" w:hAnsi="Times New Roman" w:cs="Times New Roman"/>
          <w:sz w:val="24"/>
          <w:szCs w:val="24"/>
          <w:lang w:val="x-none" w:eastAsia="x-none"/>
        </w:rPr>
        <w:t xml:space="preserve">Кредиторская задолженность, срок исковой давности которой истек, списывается с </w:t>
      </w:r>
      <w:r w:rsidRPr="00E1286C">
        <w:rPr>
          <w:rFonts w:ascii="Times New Roman" w:hAnsi="Times New Roman" w:cs="Times New Roman"/>
          <w:sz w:val="24"/>
          <w:szCs w:val="24"/>
          <w:lang w:val="x-none" w:eastAsia="x-none"/>
        </w:rPr>
        <w:t>баланса с</w:t>
      </w:r>
      <w:r w:rsidR="00E661CB" w:rsidRPr="00E661CB">
        <w:rPr>
          <w:rFonts w:ascii="Times New Roman" w:hAnsi="Times New Roman" w:cs="Times New Roman"/>
          <w:sz w:val="24"/>
          <w:szCs w:val="24"/>
          <w:lang w:eastAsia="x-none"/>
        </w:rPr>
        <w:t xml:space="preserve"> </w:t>
      </w:r>
      <w:r w:rsidR="00E661CB" w:rsidRPr="00E661CB">
        <w:rPr>
          <w:rFonts w:ascii="Times New Roman" w:hAnsi="Times New Roman" w:cs="Times New Roman"/>
          <w:bCs/>
          <w:sz w:val="24"/>
          <w:szCs w:val="24"/>
        </w:rPr>
        <w:t>момента принятия соответствующего решения комиссией</w:t>
      </w:r>
      <w:r w:rsidR="00E661CB" w:rsidRPr="00E661CB">
        <w:rPr>
          <w:rFonts w:ascii="Times New Roman" w:hAnsi="Times New Roman" w:cs="Times New Roman"/>
          <w:sz w:val="24"/>
          <w:szCs w:val="24"/>
        </w:rPr>
        <w:t xml:space="preserve"> </w:t>
      </w:r>
      <w:r w:rsidR="00E661CB">
        <w:rPr>
          <w:rFonts w:ascii="Times New Roman" w:hAnsi="Times New Roman" w:cs="Times New Roman"/>
          <w:sz w:val="24"/>
          <w:szCs w:val="24"/>
        </w:rPr>
        <w:t>учреждения по поступлению и выбытию активов</w:t>
      </w:r>
      <w:r>
        <w:rPr>
          <w:rFonts w:ascii="Times New Roman" w:hAnsi="Times New Roman" w:cs="Times New Roman"/>
          <w:sz w:val="24"/>
          <w:szCs w:val="24"/>
        </w:rPr>
        <w:t>.</w:t>
      </w:r>
    </w:p>
    <w:p w14:paraId="39BC657F" w14:textId="500C57A8" w:rsidR="00E1286C" w:rsidRPr="00F20CA6" w:rsidRDefault="00E1286C" w:rsidP="00B24B18">
      <w:pPr>
        <w:autoSpaceDE w:val="0"/>
        <w:autoSpaceDN w:val="0"/>
        <w:adjustRightInd w:val="0"/>
        <w:spacing w:after="0" w:line="276" w:lineRule="auto"/>
        <w:jc w:val="both"/>
        <w:rPr>
          <w:rFonts w:ascii="Times New Roman" w:hAnsi="Times New Roman" w:cs="Times New Roman"/>
          <w:sz w:val="24"/>
          <w:szCs w:val="24"/>
        </w:rPr>
      </w:pPr>
      <w:r w:rsidRPr="00E1286C">
        <w:rPr>
          <w:rFonts w:ascii="Times New Roman" w:hAnsi="Times New Roman" w:cs="Times New Roman"/>
          <w:sz w:val="24"/>
          <w:szCs w:val="24"/>
          <w:lang w:val="x-none" w:eastAsia="x-none"/>
        </w:rPr>
        <w:lastRenderedPageBreak/>
        <w:t>Основанием для списания служат:</w:t>
      </w:r>
    </w:p>
    <w:p w14:paraId="0B8E9920" w14:textId="77777777" w:rsidR="00E1286C" w:rsidRPr="00E1286C" w:rsidRDefault="00E1286C" w:rsidP="00B24B18">
      <w:pPr>
        <w:numPr>
          <w:ilvl w:val="0"/>
          <w:numId w:val="40"/>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первичные документы, подтверждающие возникновение кредиторской задолженности (договоры, акты, счета, платежные документы);</w:t>
      </w:r>
    </w:p>
    <w:p w14:paraId="789507E2" w14:textId="77777777" w:rsidR="00E1286C" w:rsidRPr="00E1286C" w:rsidRDefault="00E1286C" w:rsidP="00B24B18">
      <w:pPr>
        <w:numPr>
          <w:ilvl w:val="0"/>
          <w:numId w:val="40"/>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инвентаризационная опись расчетов с покупателями, поставщиками и прочими дебиторами и кредиторами (ф.0504089),</w:t>
      </w:r>
    </w:p>
    <w:p w14:paraId="085C7033" w14:textId="77777777" w:rsidR="00E1286C" w:rsidRPr="00E1286C" w:rsidRDefault="00E1286C" w:rsidP="00B24B18">
      <w:pPr>
        <w:numPr>
          <w:ilvl w:val="0"/>
          <w:numId w:val="40"/>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объяснительная записка о причине образования задолженности;</w:t>
      </w:r>
    </w:p>
    <w:p w14:paraId="5D491B2F" w14:textId="77777777" w:rsidR="00E1286C" w:rsidRPr="00E1286C" w:rsidRDefault="00E1286C" w:rsidP="00B24B18">
      <w:pPr>
        <w:numPr>
          <w:ilvl w:val="0"/>
          <w:numId w:val="40"/>
        </w:numPr>
        <w:spacing w:after="120" w:line="276" w:lineRule="auto"/>
        <w:ind w:left="0" w:firstLine="0"/>
        <w:jc w:val="both"/>
        <w:rPr>
          <w:rFonts w:ascii="Times New Roman" w:hAnsi="Times New Roman" w:cs="Times New Roman"/>
          <w:sz w:val="24"/>
          <w:szCs w:val="24"/>
          <w:lang w:val="x-none" w:eastAsia="x-none"/>
        </w:rPr>
      </w:pPr>
      <w:r w:rsidRPr="00E1286C">
        <w:rPr>
          <w:rFonts w:ascii="Times New Roman" w:hAnsi="Times New Roman" w:cs="Times New Roman"/>
          <w:sz w:val="24"/>
          <w:szCs w:val="24"/>
          <w:lang w:val="x-none" w:eastAsia="x-none"/>
        </w:rPr>
        <w:t>решение руководителя (приказ) о списании этой задолженности.</w:t>
      </w:r>
    </w:p>
    <w:p w14:paraId="58A4BEED" w14:textId="77777777" w:rsidR="00E1286C" w:rsidRPr="00E1286C" w:rsidRDefault="00E1286C" w:rsidP="00B24B18">
      <w:pPr>
        <w:spacing w:after="120" w:line="276" w:lineRule="auto"/>
        <w:jc w:val="both"/>
        <w:rPr>
          <w:rFonts w:ascii="Times New Roman" w:hAnsi="Times New Roman" w:cs="Times New Roman"/>
          <w:sz w:val="24"/>
          <w:szCs w:val="24"/>
          <w:lang w:val="x-none" w:eastAsia="x-none"/>
        </w:rPr>
      </w:pPr>
      <w:r w:rsidRPr="00F826A8">
        <w:rPr>
          <w:rFonts w:ascii="Times New Roman" w:hAnsi="Times New Roman" w:cs="Times New Roman"/>
          <w:sz w:val="24"/>
          <w:szCs w:val="24"/>
          <w:u w:val="single"/>
        </w:rPr>
        <w:t>Основание:</w:t>
      </w:r>
      <w:r w:rsidRPr="00E1286C">
        <w:rPr>
          <w:rFonts w:ascii="Times New Roman" w:hAnsi="Times New Roman" w:cs="Times New Roman"/>
          <w:sz w:val="24"/>
          <w:szCs w:val="24"/>
        </w:rPr>
        <w:t xml:space="preserve"> Пункт 371 Инструкции по применению Единого плана счетов бухгалтерского учета, утвержденной приказом Министерства Финансов Российской Федерации от 01.12.2010г. № 157н.</w:t>
      </w:r>
    </w:p>
    <w:p w14:paraId="433D76AB" w14:textId="2B7F59B8" w:rsidR="00E1286C" w:rsidRPr="00E1286C" w:rsidRDefault="00F826A8" w:rsidP="00B24B18">
      <w:pPr>
        <w:spacing w:after="120" w:line="276" w:lineRule="auto"/>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2</w:t>
      </w:r>
      <w:r w:rsidR="002B2517">
        <w:rPr>
          <w:rFonts w:ascii="Times New Roman" w:hAnsi="Times New Roman" w:cs="Times New Roman"/>
          <w:sz w:val="24"/>
          <w:szCs w:val="24"/>
          <w:lang w:eastAsia="x-none"/>
        </w:rPr>
        <w:t>.7.4</w:t>
      </w:r>
      <w:r w:rsidR="00E1286C" w:rsidRPr="00E1286C">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00E1286C" w:rsidRPr="00E1286C">
        <w:rPr>
          <w:rFonts w:ascii="Times New Roman" w:hAnsi="Times New Roman" w:cs="Times New Roman"/>
          <w:sz w:val="24"/>
          <w:szCs w:val="24"/>
          <w:lang w:val="x-none" w:eastAsia="x-none"/>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14:paraId="64A39CFA" w14:textId="28F4FA1B" w:rsidR="00E033DF" w:rsidRPr="00E32ACB" w:rsidRDefault="00E32ACB" w:rsidP="00B24B18">
      <w:pPr>
        <w:pStyle w:val="a4"/>
        <w:spacing w:line="276" w:lineRule="auto"/>
        <w:ind w:left="585"/>
        <w:jc w:val="center"/>
        <w:rPr>
          <w:rFonts w:ascii="Times New Roman" w:hAnsi="Times New Roman" w:cs="Times New Roman"/>
          <w:b/>
          <w:bCs/>
          <w:sz w:val="28"/>
          <w:szCs w:val="28"/>
          <w:lang w:eastAsia="en-US"/>
        </w:rPr>
      </w:pPr>
      <w:r w:rsidRPr="00E32ACB">
        <w:rPr>
          <w:rFonts w:ascii="Times New Roman" w:hAnsi="Times New Roman" w:cs="Times New Roman"/>
          <w:b/>
          <w:bCs/>
          <w:sz w:val="28"/>
          <w:szCs w:val="28"/>
          <w:lang w:eastAsia="en-US"/>
        </w:rPr>
        <w:t>2</w:t>
      </w:r>
      <w:r w:rsidR="00E033DF" w:rsidRPr="00E32ACB">
        <w:rPr>
          <w:rFonts w:ascii="Times New Roman" w:hAnsi="Times New Roman" w:cs="Times New Roman"/>
          <w:b/>
          <w:bCs/>
          <w:sz w:val="28"/>
          <w:szCs w:val="28"/>
          <w:lang w:eastAsia="en-US"/>
        </w:rPr>
        <w:t>.8 Санкционирование расходов</w:t>
      </w:r>
    </w:p>
    <w:p w14:paraId="73CA01FA" w14:textId="5CAF93E0" w:rsidR="002B2517" w:rsidRPr="002B2517" w:rsidRDefault="00E32ACB" w:rsidP="00B24B18">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2517" w:rsidRPr="002B2517">
        <w:rPr>
          <w:rFonts w:ascii="Times New Roman" w:hAnsi="Times New Roman" w:cs="Times New Roman"/>
          <w:sz w:val="24"/>
          <w:szCs w:val="24"/>
        </w:rPr>
        <w:t xml:space="preserve">Счета раздела 5 предназначены для учета всех видов финансового обеспечения на текущий, очередной и второй год, следующий за </w:t>
      </w:r>
      <w:r w:rsidRPr="002B2517">
        <w:rPr>
          <w:rFonts w:ascii="Times New Roman" w:hAnsi="Times New Roman" w:cs="Times New Roman"/>
          <w:sz w:val="24"/>
          <w:szCs w:val="24"/>
        </w:rPr>
        <w:t>очередным и</w:t>
      </w:r>
      <w:r w:rsidR="002B2517" w:rsidRPr="002B2517">
        <w:rPr>
          <w:rFonts w:ascii="Times New Roman" w:hAnsi="Times New Roman" w:cs="Times New Roman"/>
          <w:sz w:val="24"/>
          <w:szCs w:val="24"/>
        </w:rPr>
        <w:t xml:space="preserve"> т.д. </w:t>
      </w:r>
    </w:p>
    <w:p w14:paraId="439310E1" w14:textId="3EF00B1A" w:rsidR="002B2517" w:rsidRPr="002B2517" w:rsidRDefault="00E32ACB" w:rsidP="00B24B18">
      <w:pPr>
        <w:spacing w:after="200" w:line="276" w:lineRule="auto"/>
        <w:contextualSpacing/>
        <w:jc w:val="both"/>
        <w:rPr>
          <w:rFonts w:ascii="Times New Roman" w:hAnsi="Times New Roman" w:cs="Times New Roman"/>
          <w:sz w:val="24"/>
          <w:szCs w:val="24"/>
        </w:rPr>
      </w:pPr>
      <w:r w:rsidRPr="00E32ACB">
        <w:rPr>
          <w:rFonts w:ascii="Times New Roman" w:hAnsi="Times New Roman" w:cs="Times New Roman"/>
          <w:sz w:val="24"/>
          <w:szCs w:val="24"/>
        </w:rPr>
        <w:t>2</w:t>
      </w:r>
      <w:r w:rsidR="002B2517" w:rsidRPr="00E32ACB">
        <w:rPr>
          <w:rFonts w:ascii="Times New Roman" w:hAnsi="Times New Roman" w:cs="Times New Roman"/>
          <w:sz w:val="24"/>
          <w:szCs w:val="24"/>
        </w:rPr>
        <w:t>.8.1</w:t>
      </w:r>
      <w:r w:rsidR="002B2517" w:rsidRPr="002B2517">
        <w:rPr>
          <w:rFonts w:ascii="Times New Roman" w:hAnsi="Times New Roman" w:cs="Times New Roman"/>
          <w:sz w:val="24"/>
          <w:szCs w:val="24"/>
        </w:rPr>
        <w:t>.</w:t>
      </w:r>
      <w:r>
        <w:rPr>
          <w:rFonts w:ascii="Times New Roman" w:hAnsi="Times New Roman" w:cs="Times New Roman"/>
          <w:sz w:val="24"/>
          <w:szCs w:val="24"/>
        </w:rPr>
        <w:t xml:space="preserve"> </w:t>
      </w:r>
      <w:r w:rsidR="002B2517" w:rsidRPr="002B2517">
        <w:rPr>
          <w:rFonts w:ascii="Times New Roman" w:hAnsi="Times New Roman" w:cs="Times New Roman"/>
          <w:sz w:val="24"/>
          <w:szCs w:val="24"/>
        </w:rPr>
        <w:t>Для операций текущего года в 22 разряде бухгалтерского учета ставится признак:</w:t>
      </w:r>
    </w:p>
    <w:p w14:paraId="7BFB512A" w14:textId="77777777" w:rsidR="002B2517" w:rsidRPr="002B2517" w:rsidRDefault="002B2517" w:rsidP="00B24B18">
      <w:pPr>
        <w:numPr>
          <w:ilvl w:val="2"/>
          <w:numId w:val="41"/>
        </w:numPr>
        <w:spacing w:after="0" w:line="276" w:lineRule="auto"/>
        <w:ind w:left="426" w:hanging="426"/>
        <w:jc w:val="both"/>
        <w:rPr>
          <w:rFonts w:ascii="Times New Roman" w:hAnsi="Times New Roman" w:cs="Times New Roman"/>
          <w:sz w:val="24"/>
          <w:szCs w:val="24"/>
        </w:rPr>
      </w:pPr>
      <w:r w:rsidRPr="002B2517">
        <w:rPr>
          <w:rFonts w:ascii="Times New Roman" w:hAnsi="Times New Roman" w:cs="Times New Roman"/>
          <w:sz w:val="24"/>
          <w:szCs w:val="24"/>
        </w:rPr>
        <w:t>«1» - для операций текущего года;</w:t>
      </w:r>
    </w:p>
    <w:p w14:paraId="7365B8C2" w14:textId="77777777" w:rsidR="002B2517" w:rsidRPr="002B2517" w:rsidRDefault="002B2517" w:rsidP="00B24B18">
      <w:pPr>
        <w:numPr>
          <w:ilvl w:val="2"/>
          <w:numId w:val="41"/>
        </w:numPr>
        <w:spacing w:after="0" w:line="276" w:lineRule="auto"/>
        <w:ind w:left="426" w:hanging="426"/>
        <w:jc w:val="both"/>
        <w:rPr>
          <w:rFonts w:ascii="Times New Roman" w:hAnsi="Times New Roman" w:cs="Times New Roman"/>
          <w:sz w:val="24"/>
          <w:szCs w:val="24"/>
        </w:rPr>
      </w:pPr>
      <w:r w:rsidRPr="002B2517">
        <w:rPr>
          <w:rFonts w:ascii="Times New Roman" w:hAnsi="Times New Roman" w:cs="Times New Roman"/>
          <w:sz w:val="24"/>
          <w:szCs w:val="24"/>
        </w:rPr>
        <w:t>«2» - для операций очередного финансового года;</w:t>
      </w:r>
    </w:p>
    <w:p w14:paraId="206DD819" w14:textId="77777777" w:rsidR="002B2517" w:rsidRPr="002B2517" w:rsidRDefault="002B2517" w:rsidP="00B24B18">
      <w:pPr>
        <w:numPr>
          <w:ilvl w:val="2"/>
          <w:numId w:val="41"/>
        </w:numPr>
        <w:spacing w:after="0" w:line="276" w:lineRule="auto"/>
        <w:ind w:left="426" w:hanging="426"/>
        <w:jc w:val="both"/>
        <w:rPr>
          <w:rFonts w:ascii="Times New Roman" w:hAnsi="Times New Roman" w:cs="Times New Roman"/>
          <w:sz w:val="24"/>
          <w:szCs w:val="24"/>
        </w:rPr>
      </w:pPr>
      <w:r w:rsidRPr="002B2517">
        <w:rPr>
          <w:rFonts w:ascii="Times New Roman" w:hAnsi="Times New Roman" w:cs="Times New Roman"/>
          <w:sz w:val="24"/>
          <w:szCs w:val="24"/>
        </w:rPr>
        <w:t>«3» - для операций второго за очередным финансовым годом;</w:t>
      </w:r>
    </w:p>
    <w:p w14:paraId="31080708" w14:textId="77777777" w:rsidR="002B2517" w:rsidRPr="002B2517" w:rsidRDefault="002B2517" w:rsidP="00B24B18">
      <w:pPr>
        <w:numPr>
          <w:ilvl w:val="2"/>
          <w:numId w:val="41"/>
        </w:numPr>
        <w:spacing w:after="0" w:line="276" w:lineRule="auto"/>
        <w:ind w:left="426" w:hanging="426"/>
        <w:jc w:val="both"/>
        <w:rPr>
          <w:rFonts w:ascii="Times New Roman" w:hAnsi="Times New Roman" w:cs="Times New Roman"/>
          <w:sz w:val="24"/>
          <w:szCs w:val="24"/>
        </w:rPr>
      </w:pPr>
      <w:r w:rsidRPr="002B2517">
        <w:rPr>
          <w:rFonts w:ascii="Times New Roman" w:hAnsi="Times New Roman" w:cs="Times New Roman"/>
          <w:sz w:val="24"/>
          <w:szCs w:val="24"/>
        </w:rPr>
        <w:t>«4»  - для операций последующего финансового года;</w:t>
      </w:r>
    </w:p>
    <w:p w14:paraId="1C02907B" w14:textId="4FF7FCED" w:rsidR="002B2517" w:rsidRPr="002B2517" w:rsidRDefault="00B663FD" w:rsidP="00B24B18">
      <w:pPr>
        <w:spacing w:after="200" w:line="276" w:lineRule="auto"/>
        <w:contextualSpacing/>
        <w:jc w:val="both"/>
        <w:rPr>
          <w:rFonts w:ascii="Times New Roman" w:hAnsi="Times New Roman" w:cs="Times New Roman"/>
          <w:sz w:val="24"/>
          <w:szCs w:val="24"/>
        </w:rPr>
      </w:pPr>
      <w:r w:rsidRPr="00B663FD">
        <w:rPr>
          <w:rFonts w:ascii="Times New Roman" w:hAnsi="Times New Roman" w:cs="Times New Roman"/>
          <w:sz w:val="24"/>
          <w:szCs w:val="24"/>
        </w:rPr>
        <w:t>2</w:t>
      </w:r>
      <w:r w:rsidR="002B2517" w:rsidRPr="00B663FD">
        <w:rPr>
          <w:rFonts w:ascii="Times New Roman" w:hAnsi="Times New Roman" w:cs="Times New Roman"/>
          <w:sz w:val="24"/>
          <w:szCs w:val="24"/>
        </w:rPr>
        <w:t>.8.2</w:t>
      </w:r>
      <w:r w:rsidR="002B2517" w:rsidRPr="002B2517">
        <w:rPr>
          <w:rFonts w:ascii="Times New Roman" w:hAnsi="Times New Roman" w:cs="Times New Roman"/>
          <w:sz w:val="24"/>
          <w:szCs w:val="24"/>
        </w:rPr>
        <w:t>.</w:t>
      </w:r>
      <w:r>
        <w:rPr>
          <w:rFonts w:ascii="Times New Roman" w:hAnsi="Times New Roman" w:cs="Times New Roman"/>
          <w:sz w:val="24"/>
          <w:szCs w:val="24"/>
        </w:rPr>
        <w:t xml:space="preserve"> </w:t>
      </w:r>
      <w:r w:rsidR="002B2517" w:rsidRPr="002B2517">
        <w:rPr>
          <w:rFonts w:ascii="Times New Roman" w:hAnsi="Times New Roman" w:cs="Times New Roman"/>
          <w:sz w:val="24"/>
          <w:szCs w:val="24"/>
        </w:rPr>
        <w:t xml:space="preserve">Обязательства принимаются на основании:  </w:t>
      </w:r>
    </w:p>
    <w:p w14:paraId="296D789B" w14:textId="480C0DF0" w:rsidR="002B2517" w:rsidRPr="002B2517" w:rsidRDefault="00B663FD" w:rsidP="00B24B18">
      <w:pPr>
        <w:numPr>
          <w:ilvl w:val="0"/>
          <w:numId w:val="42"/>
        </w:numPr>
        <w:spacing w:after="200"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2517" w:rsidRPr="002B2517">
        <w:rPr>
          <w:rFonts w:ascii="Times New Roman" w:hAnsi="Times New Roman" w:cs="Times New Roman"/>
          <w:sz w:val="24"/>
          <w:szCs w:val="24"/>
        </w:rPr>
        <w:t xml:space="preserve">штатного расписания, расчетно-платежной </w:t>
      </w:r>
      <w:r w:rsidRPr="002B2517">
        <w:rPr>
          <w:rFonts w:ascii="Times New Roman" w:hAnsi="Times New Roman" w:cs="Times New Roman"/>
          <w:sz w:val="24"/>
          <w:szCs w:val="24"/>
        </w:rPr>
        <w:t>ведомости (</w:t>
      </w:r>
      <w:r w:rsidR="002B2517" w:rsidRPr="002B2517">
        <w:rPr>
          <w:rFonts w:ascii="Times New Roman" w:hAnsi="Times New Roman" w:cs="Times New Roman"/>
          <w:sz w:val="24"/>
          <w:szCs w:val="24"/>
        </w:rPr>
        <w:t>обязательства по оплате труда);</w:t>
      </w:r>
    </w:p>
    <w:p w14:paraId="67B89571" w14:textId="4F6A1B9F" w:rsidR="002B2517" w:rsidRPr="002B2517" w:rsidRDefault="00B663FD" w:rsidP="00B24B18">
      <w:pPr>
        <w:numPr>
          <w:ilvl w:val="0"/>
          <w:numId w:val="42"/>
        </w:numPr>
        <w:tabs>
          <w:tab w:val="left" w:pos="567"/>
        </w:tabs>
        <w:spacing w:after="200" w:line="276"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2517" w:rsidRPr="002B2517">
        <w:rPr>
          <w:rFonts w:ascii="Times New Roman" w:hAnsi="Times New Roman" w:cs="Times New Roman"/>
          <w:sz w:val="24"/>
          <w:szCs w:val="24"/>
        </w:rPr>
        <w:t>расчетных ведомостей по начислению страховых взносов, (обязательства по начислению страховых взносов на оплату труда, пособий из средств ФСС);</w:t>
      </w:r>
    </w:p>
    <w:p w14:paraId="2F4A06AA" w14:textId="7FE2662F" w:rsidR="002B2517" w:rsidRPr="002B2517" w:rsidRDefault="00B663FD" w:rsidP="00B24B18">
      <w:pPr>
        <w:numPr>
          <w:ilvl w:val="0"/>
          <w:numId w:val="42"/>
        </w:numPr>
        <w:spacing w:after="200" w:line="276"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2517" w:rsidRPr="002B2517">
        <w:rPr>
          <w:rFonts w:ascii="Times New Roman" w:hAnsi="Times New Roman" w:cs="Times New Roman"/>
          <w:sz w:val="24"/>
          <w:szCs w:val="24"/>
        </w:rPr>
        <w:t>заключенных договоров, разовых счетов (обязательства по поставке товаров, работ, услуг);</w:t>
      </w:r>
    </w:p>
    <w:p w14:paraId="45EE6FD7" w14:textId="7357D2BD" w:rsidR="002B2517" w:rsidRPr="002B2517" w:rsidRDefault="002B2517" w:rsidP="00B24B18">
      <w:pPr>
        <w:numPr>
          <w:ilvl w:val="0"/>
          <w:numId w:val="42"/>
        </w:numPr>
        <w:spacing w:after="200" w:line="276" w:lineRule="auto"/>
        <w:ind w:left="-142" w:firstLine="142"/>
        <w:contextualSpacing/>
        <w:jc w:val="both"/>
        <w:rPr>
          <w:rFonts w:ascii="Times New Roman" w:hAnsi="Times New Roman" w:cs="Times New Roman"/>
          <w:sz w:val="24"/>
          <w:szCs w:val="24"/>
        </w:rPr>
      </w:pPr>
      <w:r w:rsidRPr="002B2517">
        <w:rPr>
          <w:rFonts w:ascii="Times New Roman" w:hAnsi="Times New Roman" w:cs="Times New Roman"/>
          <w:sz w:val="24"/>
          <w:szCs w:val="24"/>
        </w:rPr>
        <w:t>командировочных расходов;</w:t>
      </w:r>
    </w:p>
    <w:p w14:paraId="67455AE7" w14:textId="5272C59B" w:rsidR="002B2517" w:rsidRPr="002B2517" w:rsidRDefault="00B663FD" w:rsidP="00B24B18">
      <w:pPr>
        <w:numPr>
          <w:ilvl w:val="0"/>
          <w:numId w:val="42"/>
        </w:numPr>
        <w:spacing w:after="200" w:line="276" w:lineRule="auto"/>
        <w:ind w:left="-142" w:firstLine="142"/>
        <w:contextualSpacing/>
        <w:jc w:val="both"/>
        <w:rPr>
          <w:rFonts w:ascii="Times New Roman" w:hAnsi="Times New Roman" w:cs="Times New Roman"/>
          <w:sz w:val="24"/>
          <w:szCs w:val="24"/>
        </w:rPr>
      </w:pPr>
      <w:r w:rsidRPr="002B2517">
        <w:rPr>
          <w:rFonts w:ascii="Times New Roman" w:hAnsi="Times New Roman" w:cs="Times New Roman"/>
          <w:sz w:val="24"/>
          <w:szCs w:val="24"/>
        </w:rPr>
        <w:t>отчетов подотчетного</w:t>
      </w:r>
      <w:r w:rsidR="002B2517" w:rsidRPr="002B2517">
        <w:rPr>
          <w:rFonts w:ascii="Times New Roman" w:hAnsi="Times New Roman" w:cs="Times New Roman"/>
          <w:sz w:val="24"/>
          <w:szCs w:val="24"/>
        </w:rPr>
        <w:t xml:space="preserve"> лица (обязательства по расчетам с подотчетными лицами);</w:t>
      </w:r>
    </w:p>
    <w:p w14:paraId="6ABD3AEA" w14:textId="117F8921" w:rsidR="002B2517" w:rsidRPr="002B2517" w:rsidRDefault="002B2517" w:rsidP="00B24B18">
      <w:pPr>
        <w:numPr>
          <w:ilvl w:val="0"/>
          <w:numId w:val="42"/>
        </w:numPr>
        <w:spacing w:after="200" w:line="276" w:lineRule="auto"/>
        <w:ind w:left="-142" w:firstLine="142"/>
        <w:contextualSpacing/>
        <w:jc w:val="both"/>
        <w:rPr>
          <w:rFonts w:ascii="Times New Roman" w:hAnsi="Times New Roman" w:cs="Times New Roman"/>
          <w:sz w:val="24"/>
          <w:szCs w:val="24"/>
        </w:rPr>
      </w:pPr>
      <w:r w:rsidRPr="002B2517">
        <w:rPr>
          <w:rFonts w:ascii="Times New Roman" w:hAnsi="Times New Roman" w:cs="Times New Roman"/>
          <w:sz w:val="24"/>
          <w:szCs w:val="24"/>
        </w:rPr>
        <w:t>расчетов налогов (обязательства по налогам);</w:t>
      </w:r>
    </w:p>
    <w:p w14:paraId="788A0B88" w14:textId="64BC81C4" w:rsidR="002B2517" w:rsidRPr="002B2517" w:rsidRDefault="002B2517" w:rsidP="00B24B18">
      <w:pPr>
        <w:numPr>
          <w:ilvl w:val="0"/>
          <w:numId w:val="42"/>
        </w:numPr>
        <w:spacing w:after="200" w:line="276" w:lineRule="auto"/>
        <w:ind w:left="-142" w:firstLine="142"/>
        <w:contextualSpacing/>
        <w:jc w:val="both"/>
        <w:rPr>
          <w:rFonts w:ascii="Times New Roman" w:hAnsi="Times New Roman" w:cs="Times New Roman"/>
          <w:sz w:val="24"/>
          <w:szCs w:val="24"/>
        </w:rPr>
      </w:pPr>
      <w:r w:rsidRPr="002B2517">
        <w:rPr>
          <w:rFonts w:ascii="Times New Roman" w:hAnsi="Times New Roman" w:cs="Times New Roman"/>
          <w:sz w:val="24"/>
          <w:szCs w:val="24"/>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 (неисполненные обязательства);</w:t>
      </w:r>
    </w:p>
    <w:p w14:paraId="62E94927" w14:textId="2ECB20AF" w:rsidR="002B2517" w:rsidRPr="002B2517" w:rsidRDefault="002B2517" w:rsidP="00B24B18">
      <w:pPr>
        <w:numPr>
          <w:ilvl w:val="0"/>
          <w:numId w:val="42"/>
        </w:numPr>
        <w:spacing w:after="200" w:line="276" w:lineRule="auto"/>
        <w:ind w:left="-142" w:firstLine="142"/>
        <w:contextualSpacing/>
        <w:jc w:val="both"/>
        <w:rPr>
          <w:rFonts w:ascii="Times New Roman" w:hAnsi="Times New Roman" w:cs="Times New Roman"/>
          <w:sz w:val="24"/>
          <w:szCs w:val="24"/>
        </w:rPr>
      </w:pPr>
      <w:r w:rsidRPr="002B2517">
        <w:rPr>
          <w:rFonts w:ascii="Times New Roman" w:hAnsi="Times New Roman" w:cs="Times New Roman"/>
          <w:sz w:val="24"/>
          <w:szCs w:val="24"/>
        </w:rPr>
        <w:t xml:space="preserve">решений по проверке (пени, штрафы) или решений суда (штрафные обязательства). </w:t>
      </w:r>
    </w:p>
    <w:p w14:paraId="17B6DB53" w14:textId="0DD9B094" w:rsidR="002B2517" w:rsidRPr="002B2517" w:rsidRDefault="00B663FD" w:rsidP="00B24B18">
      <w:pPr>
        <w:spacing w:after="200" w:line="276" w:lineRule="auto"/>
        <w:ind w:left="-142" w:firstLine="142"/>
        <w:contextualSpacing/>
        <w:jc w:val="both"/>
        <w:rPr>
          <w:rFonts w:ascii="Times New Roman" w:hAnsi="Times New Roman" w:cs="Times New Roman"/>
          <w:sz w:val="24"/>
          <w:szCs w:val="24"/>
        </w:rPr>
      </w:pPr>
      <w:r w:rsidRPr="00B663FD">
        <w:rPr>
          <w:rFonts w:ascii="Times New Roman" w:hAnsi="Times New Roman" w:cs="Times New Roman"/>
          <w:sz w:val="24"/>
          <w:szCs w:val="24"/>
        </w:rPr>
        <w:t>2</w:t>
      </w:r>
      <w:r w:rsidR="002B2517" w:rsidRPr="00B663FD">
        <w:rPr>
          <w:rFonts w:ascii="Times New Roman" w:hAnsi="Times New Roman" w:cs="Times New Roman"/>
          <w:sz w:val="24"/>
          <w:szCs w:val="24"/>
        </w:rPr>
        <w:t>.8.3.</w:t>
      </w:r>
      <w:r>
        <w:rPr>
          <w:rFonts w:ascii="Times New Roman" w:hAnsi="Times New Roman" w:cs="Times New Roman"/>
          <w:b/>
          <w:sz w:val="24"/>
          <w:szCs w:val="24"/>
        </w:rPr>
        <w:t xml:space="preserve"> </w:t>
      </w:r>
      <w:r w:rsidR="002B2517" w:rsidRPr="002B2517">
        <w:rPr>
          <w:rFonts w:ascii="Times New Roman" w:hAnsi="Times New Roman" w:cs="Times New Roman"/>
          <w:sz w:val="24"/>
          <w:szCs w:val="24"/>
        </w:rPr>
        <w:t>Обязательства принимаются к учету:</w:t>
      </w:r>
    </w:p>
    <w:p w14:paraId="5D08C2F6" w14:textId="2E7EC132"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обязательства по оплате труда и по начислению страховых взносов на оплату труда – в размере годового объема выделенных средств на дату утверждения ПФХД;</w:t>
      </w:r>
    </w:p>
    <w:p w14:paraId="342C3FF8" w14:textId="4FC66185"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 xml:space="preserve"> пособий из средств ФСС - до 15 числа, следующего после начисления заработной платы;</w:t>
      </w:r>
    </w:p>
    <w:p w14:paraId="209ED673" w14:textId="08981AAA"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lastRenderedPageBreak/>
        <w:t>обязательства по поставке товаров, работ, услуг - в день заключения договора, даты счета или счета-фактуры;</w:t>
      </w:r>
    </w:p>
    <w:p w14:paraId="0895CCF4" w14:textId="4E439C16"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командировочных расходов - день приказа о командировке;</w:t>
      </w:r>
    </w:p>
    <w:p w14:paraId="75E45194" w14:textId="12C7D7E7"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обязательства по расчетам с подотчетными лицами – день визирования авансового отчета;</w:t>
      </w:r>
    </w:p>
    <w:p w14:paraId="531A89A9" w14:textId="17B27F94"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обязательства по налогам - в срок предоставления налоговых деклараций;</w:t>
      </w:r>
    </w:p>
    <w:p w14:paraId="3C1FEBA4" w14:textId="35D50F42" w:rsidR="002B2517" w:rsidRPr="002B2517" w:rsidRDefault="002B2517" w:rsidP="00B24B18">
      <w:pPr>
        <w:numPr>
          <w:ilvl w:val="0"/>
          <w:numId w:val="43"/>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 - начало года;</w:t>
      </w:r>
    </w:p>
    <w:p w14:paraId="1F4FA39B" w14:textId="1A92CE9F" w:rsidR="002B2517" w:rsidRPr="002B2517" w:rsidRDefault="00B663FD" w:rsidP="00B24B18">
      <w:pPr>
        <w:spacing w:after="200" w:line="276" w:lineRule="auto"/>
        <w:contextualSpacing/>
        <w:jc w:val="both"/>
        <w:rPr>
          <w:rFonts w:ascii="Times New Roman" w:hAnsi="Times New Roman" w:cs="Times New Roman"/>
          <w:sz w:val="24"/>
          <w:szCs w:val="24"/>
        </w:rPr>
      </w:pPr>
      <w:r w:rsidRPr="00B663FD">
        <w:rPr>
          <w:rFonts w:ascii="Times New Roman" w:hAnsi="Times New Roman" w:cs="Times New Roman"/>
          <w:sz w:val="24"/>
          <w:szCs w:val="24"/>
        </w:rPr>
        <w:t>2</w:t>
      </w:r>
      <w:r w:rsidR="002B2517" w:rsidRPr="00B663FD">
        <w:rPr>
          <w:rFonts w:ascii="Times New Roman" w:hAnsi="Times New Roman" w:cs="Times New Roman"/>
          <w:sz w:val="24"/>
          <w:szCs w:val="24"/>
        </w:rPr>
        <w:t>.8.4.</w:t>
      </w:r>
      <w:r>
        <w:rPr>
          <w:rFonts w:ascii="Times New Roman" w:hAnsi="Times New Roman" w:cs="Times New Roman"/>
          <w:sz w:val="24"/>
          <w:szCs w:val="24"/>
        </w:rPr>
        <w:t xml:space="preserve"> </w:t>
      </w:r>
      <w:r w:rsidR="002B2517" w:rsidRPr="002B2517">
        <w:rPr>
          <w:rFonts w:ascii="Times New Roman" w:hAnsi="Times New Roman" w:cs="Times New Roman"/>
          <w:sz w:val="24"/>
          <w:szCs w:val="24"/>
        </w:rPr>
        <w:t>Денежные обязательства (обязанность уплатить, исполнение сделки) принимаются на основании:</w:t>
      </w:r>
    </w:p>
    <w:p w14:paraId="4D4444EE" w14:textId="212D3C71" w:rsidR="002B2517" w:rsidRPr="002B2517" w:rsidRDefault="002B2517" w:rsidP="00B24B18">
      <w:pPr>
        <w:numPr>
          <w:ilvl w:val="0"/>
          <w:numId w:val="44"/>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 xml:space="preserve">полученных накладных и </w:t>
      </w:r>
      <w:r w:rsidR="005C26CD" w:rsidRPr="002B2517">
        <w:rPr>
          <w:rFonts w:ascii="Times New Roman" w:hAnsi="Times New Roman" w:cs="Times New Roman"/>
          <w:sz w:val="24"/>
          <w:szCs w:val="24"/>
        </w:rPr>
        <w:t>оприходованных материалов</w:t>
      </w:r>
      <w:r w:rsidRPr="002B2517">
        <w:rPr>
          <w:rFonts w:ascii="Times New Roman" w:hAnsi="Times New Roman" w:cs="Times New Roman"/>
          <w:sz w:val="24"/>
          <w:szCs w:val="24"/>
        </w:rPr>
        <w:t>, товаров, основных средств, готовой продукции;</w:t>
      </w:r>
    </w:p>
    <w:p w14:paraId="4F152D36" w14:textId="7A46ECED"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полученных актов о выполненных услугах, работах;</w:t>
      </w:r>
    </w:p>
    <w:p w14:paraId="7A7446C8" w14:textId="5F74909E"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полученных счетов-фактур (коммунальные услуги);</w:t>
      </w:r>
    </w:p>
    <w:p w14:paraId="59CC6283" w14:textId="15DCE7E0"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заявления о выдаче средств в подотчет;</w:t>
      </w:r>
    </w:p>
    <w:p w14:paraId="10EC1F2C" w14:textId="6B19A4CE" w:rsidR="002B2517" w:rsidRPr="002B2517" w:rsidRDefault="005C26CD"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утвержденного авансового</w:t>
      </w:r>
      <w:r w:rsidR="002B2517" w:rsidRPr="002B2517">
        <w:rPr>
          <w:rFonts w:ascii="Times New Roman" w:hAnsi="Times New Roman" w:cs="Times New Roman"/>
          <w:sz w:val="24"/>
          <w:szCs w:val="24"/>
        </w:rPr>
        <w:t xml:space="preserve"> отчета;</w:t>
      </w:r>
    </w:p>
    <w:p w14:paraId="4D749DD2" w14:textId="51D45691"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условий авансирования поставщиков по условиям договоров;</w:t>
      </w:r>
    </w:p>
    <w:p w14:paraId="0DD75C08" w14:textId="5A09C986"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реестров выплат по зарплате;</w:t>
      </w:r>
    </w:p>
    <w:p w14:paraId="19F2511C" w14:textId="4484F325"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ведомостей начисления страховых взносов;</w:t>
      </w:r>
    </w:p>
    <w:p w14:paraId="001E6D7A" w14:textId="3B70A7A3"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судебных решений;</w:t>
      </w:r>
    </w:p>
    <w:p w14:paraId="2A5A8DAE" w14:textId="6BDBDFD8" w:rsidR="002B2517" w:rsidRPr="002B2517" w:rsidRDefault="002B2517" w:rsidP="00B24B18">
      <w:pPr>
        <w:numPr>
          <w:ilvl w:val="0"/>
          <w:numId w:val="44"/>
        </w:numPr>
        <w:tabs>
          <w:tab w:val="left" w:pos="426"/>
        </w:tabs>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актов проверок.</w:t>
      </w:r>
    </w:p>
    <w:p w14:paraId="0AE0BFD3" w14:textId="5A583F30" w:rsidR="002B2517" w:rsidRPr="002B2517" w:rsidRDefault="00A409C2" w:rsidP="00B24B18">
      <w:pPr>
        <w:spacing w:after="200" w:line="276" w:lineRule="auto"/>
        <w:ind w:left="284" w:hanging="284"/>
        <w:contextualSpacing/>
        <w:jc w:val="both"/>
        <w:rPr>
          <w:rFonts w:ascii="Times New Roman" w:hAnsi="Times New Roman" w:cs="Times New Roman"/>
          <w:sz w:val="24"/>
          <w:szCs w:val="24"/>
        </w:rPr>
      </w:pPr>
      <w:r w:rsidRPr="00A409C2">
        <w:rPr>
          <w:rFonts w:ascii="Times New Roman" w:hAnsi="Times New Roman" w:cs="Times New Roman"/>
          <w:sz w:val="24"/>
          <w:szCs w:val="24"/>
        </w:rPr>
        <w:t>2</w:t>
      </w:r>
      <w:r w:rsidR="002B2517" w:rsidRPr="00A409C2">
        <w:rPr>
          <w:rFonts w:ascii="Times New Roman" w:hAnsi="Times New Roman" w:cs="Times New Roman"/>
          <w:sz w:val="24"/>
          <w:szCs w:val="24"/>
        </w:rPr>
        <w:t>.8.5.</w:t>
      </w:r>
      <w:r w:rsidR="002B2517">
        <w:rPr>
          <w:rFonts w:ascii="Times New Roman" w:hAnsi="Times New Roman" w:cs="Times New Roman"/>
          <w:sz w:val="24"/>
          <w:szCs w:val="24"/>
        </w:rPr>
        <w:t xml:space="preserve"> </w:t>
      </w:r>
      <w:r w:rsidR="002B2517" w:rsidRPr="002B2517">
        <w:rPr>
          <w:rFonts w:ascii="Times New Roman" w:hAnsi="Times New Roman" w:cs="Times New Roman"/>
          <w:sz w:val="24"/>
          <w:szCs w:val="24"/>
        </w:rPr>
        <w:t xml:space="preserve">Денежные обязательства </w:t>
      </w:r>
      <w:r w:rsidRPr="002B2517">
        <w:rPr>
          <w:rFonts w:ascii="Times New Roman" w:hAnsi="Times New Roman" w:cs="Times New Roman"/>
          <w:sz w:val="24"/>
          <w:szCs w:val="24"/>
        </w:rPr>
        <w:t>принимаются в</w:t>
      </w:r>
      <w:r w:rsidR="002B2517" w:rsidRPr="002B2517">
        <w:rPr>
          <w:rFonts w:ascii="Times New Roman" w:hAnsi="Times New Roman" w:cs="Times New Roman"/>
          <w:sz w:val="24"/>
          <w:szCs w:val="24"/>
        </w:rPr>
        <w:t xml:space="preserve"> день:</w:t>
      </w:r>
    </w:p>
    <w:p w14:paraId="6B2BA7A4" w14:textId="04322FEC" w:rsidR="002B2517" w:rsidRPr="002B2517" w:rsidRDefault="002B2517" w:rsidP="00B24B18">
      <w:pPr>
        <w:numPr>
          <w:ilvl w:val="0"/>
          <w:numId w:val="45"/>
        </w:numPr>
        <w:spacing w:after="200" w:line="276" w:lineRule="auto"/>
        <w:ind w:left="0" w:firstLine="0"/>
        <w:contextualSpacing/>
        <w:jc w:val="both"/>
        <w:rPr>
          <w:rFonts w:ascii="Times New Roman" w:hAnsi="Times New Roman" w:cs="Times New Roman"/>
          <w:sz w:val="24"/>
          <w:szCs w:val="24"/>
        </w:rPr>
      </w:pPr>
      <w:r w:rsidRPr="002B2517">
        <w:rPr>
          <w:rFonts w:ascii="Times New Roman" w:hAnsi="Times New Roman" w:cs="Times New Roman"/>
          <w:sz w:val="24"/>
          <w:szCs w:val="24"/>
        </w:rPr>
        <w:t xml:space="preserve">даты полученных накладных и </w:t>
      </w:r>
      <w:r w:rsidR="00A409C2" w:rsidRPr="002B2517">
        <w:rPr>
          <w:rFonts w:ascii="Times New Roman" w:hAnsi="Times New Roman" w:cs="Times New Roman"/>
          <w:sz w:val="24"/>
          <w:szCs w:val="24"/>
        </w:rPr>
        <w:t>оприходованных материалов</w:t>
      </w:r>
      <w:r w:rsidRPr="002B2517">
        <w:rPr>
          <w:rFonts w:ascii="Times New Roman" w:hAnsi="Times New Roman" w:cs="Times New Roman"/>
          <w:sz w:val="24"/>
          <w:szCs w:val="24"/>
        </w:rPr>
        <w:t>, товаров, основных средств, готовой продукции;</w:t>
      </w:r>
    </w:p>
    <w:p w14:paraId="04CB1BF1" w14:textId="7EA06CBB"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даты полученных актов о выполненных услугах, работах;</w:t>
      </w:r>
    </w:p>
    <w:p w14:paraId="7EFBAC9C" w14:textId="6B78376B"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даты полученных счетов-фактур (коммунальные услуги);</w:t>
      </w:r>
    </w:p>
    <w:p w14:paraId="1819E87E" w14:textId="7DF2FCE0"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день подписания руководителем заявления о выдаче средств в подотчет;</w:t>
      </w:r>
    </w:p>
    <w:p w14:paraId="34F8DB27" w14:textId="6DDC2B10"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день утверждения авансового отчета;</w:t>
      </w:r>
    </w:p>
    <w:p w14:paraId="49FC358B" w14:textId="326CF13C"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день приказа о командировках;</w:t>
      </w:r>
    </w:p>
    <w:p w14:paraId="6B9EEF2F" w14:textId="186F5E58"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сроков авансирования поставщиков по условиям договоров;</w:t>
      </w:r>
    </w:p>
    <w:p w14:paraId="4B4AC82C" w14:textId="03831DC1"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срока выплаты зарплаты на основе ежемесячных платежных ведомостей;</w:t>
      </w:r>
    </w:p>
    <w:p w14:paraId="0EEE219F" w14:textId="5819290A"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даты ведомостей начисления страховых взносов;</w:t>
      </w:r>
    </w:p>
    <w:p w14:paraId="608C77DF" w14:textId="584839C0"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даты судебных решений;</w:t>
      </w:r>
    </w:p>
    <w:p w14:paraId="07DF9F2D" w14:textId="65DC61C6" w:rsidR="002B2517" w:rsidRPr="002B2517" w:rsidRDefault="002B2517" w:rsidP="00B24B18">
      <w:pPr>
        <w:numPr>
          <w:ilvl w:val="0"/>
          <w:numId w:val="45"/>
        </w:numPr>
        <w:spacing w:after="200" w:line="276" w:lineRule="auto"/>
        <w:ind w:left="426"/>
        <w:contextualSpacing/>
        <w:jc w:val="both"/>
        <w:rPr>
          <w:rFonts w:ascii="Times New Roman" w:hAnsi="Times New Roman" w:cs="Times New Roman"/>
          <w:sz w:val="24"/>
          <w:szCs w:val="24"/>
        </w:rPr>
      </w:pPr>
      <w:r w:rsidRPr="002B2517">
        <w:rPr>
          <w:rFonts w:ascii="Times New Roman" w:hAnsi="Times New Roman" w:cs="Times New Roman"/>
          <w:sz w:val="24"/>
          <w:szCs w:val="24"/>
        </w:rPr>
        <w:t>даты актов проверок.</w:t>
      </w:r>
    </w:p>
    <w:p w14:paraId="3A52C756" w14:textId="45429C0E" w:rsidR="002B2517" w:rsidRPr="002B2517" w:rsidRDefault="00AF1459" w:rsidP="00B24B18">
      <w:pPr>
        <w:pStyle w:val="a4"/>
        <w:spacing w:line="276" w:lineRule="auto"/>
        <w:ind w:left="0"/>
        <w:jc w:val="both"/>
        <w:rPr>
          <w:rFonts w:ascii="Times New Roman" w:eastAsia="Calibri" w:hAnsi="Times New Roman" w:cs="Times New Roman"/>
          <w:sz w:val="24"/>
          <w:szCs w:val="24"/>
        </w:rPr>
      </w:pPr>
      <w:r>
        <w:rPr>
          <w:rFonts w:ascii="Times New Roman" w:hAnsi="Times New Roman" w:cs="Times New Roman"/>
          <w:sz w:val="24"/>
          <w:szCs w:val="24"/>
        </w:rPr>
        <w:t>2</w:t>
      </w:r>
      <w:r w:rsidR="002B2517">
        <w:rPr>
          <w:rFonts w:ascii="Times New Roman" w:hAnsi="Times New Roman" w:cs="Times New Roman"/>
          <w:sz w:val="24"/>
          <w:szCs w:val="24"/>
        </w:rPr>
        <w:t>.8.6</w:t>
      </w:r>
      <w:r w:rsidR="002B2517" w:rsidRPr="002B2517">
        <w:rPr>
          <w:rFonts w:ascii="Times New Roman" w:hAnsi="Times New Roman" w:cs="Times New Roman"/>
          <w:sz w:val="24"/>
          <w:szCs w:val="24"/>
        </w:rPr>
        <w:t>.</w:t>
      </w:r>
      <w:r w:rsidR="002B2517" w:rsidRPr="002B2517">
        <w:rPr>
          <w:rFonts w:eastAsia="Calibri" w:cs="Times New Roman"/>
          <w:sz w:val="24"/>
          <w:szCs w:val="24"/>
        </w:rPr>
        <w:t xml:space="preserve"> </w:t>
      </w:r>
      <w:r w:rsidR="002B2517" w:rsidRPr="002B2517">
        <w:rPr>
          <w:rFonts w:ascii="Times New Roman" w:eastAsia="Calibri" w:hAnsi="Times New Roman" w:cs="Times New Roman"/>
          <w:sz w:val="24"/>
          <w:szCs w:val="24"/>
          <w:lang w:eastAsia="en-US"/>
        </w:rPr>
        <w:t xml:space="preserve">Принимаемые обязательства отражаются в учете при размещении в единой информационной системе </w:t>
      </w:r>
      <w:r w:rsidR="002B2517">
        <w:rPr>
          <w:rFonts w:ascii="Times New Roman" w:eastAsia="Calibri" w:hAnsi="Times New Roman" w:cs="Times New Roman"/>
          <w:sz w:val="24"/>
          <w:szCs w:val="24"/>
          <w:lang w:eastAsia="en-US"/>
        </w:rPr>
        <w:t>извещения</w:t>
      </w:r>
      <w:r w:rsidR="002B2517" w:rsidRPr="002B2517">
        <w:rPr>
          <w:rFonts w:ascii="Times New Roman" w:eastAsia="Calibri" w:hAnsi="Times New Roman" w:cs="Times New Roman"/>
          <w:sz w:val="24"/>
          <w:szCs w:val="24"/>
          <w:lang w:eastAsia="en-US"/>
        </w:rPr>
        <w:t xml:space="preserve"> об осуществлении закупок с определением поставщика с использованием конкурентных способов определения поставщика в размере начальной (</w:t>
      </w:r>
      <w:r w:rsidR="002B2517" w:rsidRPr="002B2517">
        <w:rPr>
          <w:rFonts w:ascii="Times New Roman" w:eastAsia="Calibri" w:hAnsi="Times New Roman" w:cs="Times New Roman"/>
          <w:sz w:val="24"/>
          <w:szCs w:val="24"/>
          <w:lang w:val="en-US" w:eastAsia="en-US"/>
        </w:rPr>
        <w:t>MAX</w:t>
      </w:r>
      <w:r w:rsidR="002B2517" w:rsidRPr="002B2517">
        <w:rPr>
          <w:rFonts w:ascii="Times New Roman" w:eastAsia="Calibri" w:hAnsi="Times New Roman" w:cs="Times New Roman"/>
          <w:sz w:val="24"/>
          <w:szCs w:val="24"/>
          <w:lang w:eastAsia="en-US"/>
        </w:rPr>
        <w:t>) цены контракта</w:t>
      </w:r>
      <w:r w:rsidR="002B2517" w:rsidRPr="002B2517">
        <w:rPr>
          <w:rFonts w:ascii="Times New Roman" w:eastAsia="Calibri" w:hAnsi="Times New Roman" w:cs="Times New Roman"/>
          <w:sz w:val="24"/>
          <w:szCs w:val="24"/>
        </w:rPr>
        <w:t>.</w:t>
      </w:r>
    </w:p>
    <w:p w14:paraId="251C0DEB" w14:textId="5AD279FC" w:rsidR="002B2517" w:rsidRDefault="00AF1459" w:rsidP="00B24B18">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2B2517">
        <w:rPr>
          <w:rFonts w:ascii="Times New Roman" w:hAnsi="Times New Roman" w:cs="Times New Roman"/>
          <w:sz w:val="24"/>
          <w:szCs w:val="24"/>
        </w:rPr>
        <w:t>.8.7</w:t>
      </w:r>
      <w:r w:rsidR="002B2517" w:rsidRPr="002B2517">
        <w:rPr>
          <w:rFonts w:ascii="Times New Roman" w:hAnsi="Times New Roman" w:cs="Times New Roman"/>
          <w:sz w:val="24"/>
          <w:szCs w:val="24"/>
        </w:rPr>
        <w:t>.</w:t>
      </w:r>
      <w:r>
        <w:rPr>
          <w:rFonts w:ascii="Times New Roman" w:hAnsi="Times New Roman" w:cs="Times New Roman"/>
          <w:sz w:val="24"/>
          <w:szCs w:val="24"/>
        </w:rPr>
        <w:t xml:space="preserve"> </w:t>
      </w:r>
      <w:r w:rsidR="002B2517" w:rsidRPr="002B2517">
        <w:rPr>
          <w:rFonts w:ascii="Times New Roman" w:hAnsi="Times New Roman" w:cs="Times New Roman"/>
          <w:sz w:val="24"/>
          <w:szCs w:val="24"/>
        </w:rPr>
        <w:t>Отложенные обязательства принимаются на основании созданных резервов в день</w:t>
      </w:r>
      <w:r w:rsidR="00FE518A">
        <w:rPr>
          <w:rFonts w:ascii="Times New Roman" w:hAnsi="Times New Roman" w:cs="Times New Roman"/>
          <w:sz w:val="24"/>
          <w:szCs w:val="24"/>
        </w:rPr>
        <w:t xml:space="preserve"> </w:t>
      </w:r>
      <w:r w:rsidR="002B2517" w:rsidRPr="002B2517">
        <w:rPr>
          <w:rFonts w:ascii="Times New Roman" w:hAnsi="Times New Roman" w:cs="Times New Roman"/>
          <w:sz w:val="24"/>
          <w:szCs w:val="24"/>
        </w:rPr>
        <w:t>принятия резервов.</w:t>
      </w:r>
    </w:p>
    <w:p w14:paraId="0A316686" w14:textId="77777777" w:rsidR="00822051" w:rsidRDefault="00822051" w:rsidP="00B24B18">
      <w:pPr>
        <w:spacing w:after="200" w:line="276" w:lineRule="auto"/>
        <w:contextualSpacing/>
        <w:jc w:val="both"/>
        <w:rPr>
          <w:rFonts w:ascii="Times New Roman" w:hAnsi="Times New Roman" w:cs="Times New Roman"/>
          <w:sz w:val="24"/>
          <w:szCs w:val="24"/>
        </w:rPr>
      </w:pPr>
    </w:p>
    <w:p w14:paraId="609DC40A" w14:textId="77777777" w:rsidR="00822051" w:rsidRPr="002B2517" w:rsidRDefault="00822051" w:rsidP="00B24B18">
      <w:pPr>
        <w:spacing w:after="200" w:line="276" w:lineRule="auto"/>
        <w:contextualSpacing/>
        <w:jc w:val="both"/>
        <w:rPr>
          <w:rFonts w:ascii="Times New Roman" w:hAnsi="Times New Roman" w:cs="Times New Roman"/>
          <w:sz w:val="24"/>
          <w:szCs w:val="24"/>
        </w:rPr>
      </w:pPr>
    </w:p>
    <w:p w14:paraId="404EA8B8" w14:textId="47123E0D" w:rsidR="00E033DF" w:rsidRDefault="00D456A7" w:rsidP="00B24B18">
      <w:pPr>
        <w:pStyle w:val="a4"/>
        <w:spacing w:after="0" w:line="276" w:lineRule="auto"/>
        <w:ind w:left="585"/>
        <w:jc w:val="center"/>
        <w:rPr>
          <w:rFonts w:ascii="Times New Roman" w:hAnsi="Times New Roman" w:cs="Times New Roman"/>
          <w:b/>
          <w:bCs/>
          <w:sz w:val="28"/>
          <w:szCs w:val="28"/>
        </w:rPr>
      </w:pPr>
      <w:r w:rsidRPr="00D456A7">
        <w:rPr>
          <w:rFonts w:ascii="Times New Roman" w:hAnsi="Times New Roman" w:cs="Times New Roman"/>
          <w:b/>
          <w:bCs/>
          <w:sz w:val="28"/>
          <w:szCs w:val="28"/>
        </w:rPr>
        <w:lastRenderedPageBreak/>
        <w:t xml:space="preserve">Раздел </w:t>
      </w:r>
      <w:r>
        <w:rPr>
          <w:rFonts w:ascii="Times New Roman" w:hAnsi="Times New Roman" w:cs="Times New Roman"/>
          <w:b/>
          <w:bCs/>
          <w:sz w:val="28"/>
          <w:szCs w:val="28"/>
        </w:rPr>
        <w:t>3</w:t>
      </w:r>
      <w:r w:rsidRPr="00D456A7">
        <w:rPr>
          <w:rFonts w:ascii="Times New Roman" w:hAnsi="Times New Roman" w:cs="Times New Roman"/>
          <w:b/>
          <w:bCs/>
          <w:sz w:val="28"/>
          <w:szCs w:val="28"/>
        </w:rPr>
        <w:t xml:space="preserve">. </w:t>
      </w:r>
      <w:r w:rsidR="00E033DF" w:rsidRPr="00D456A7">
        <w:rPr>
          <w:rFonts w:ascii="Times New Roman" w:hAnsi="Times New Roman" w:cs="Times New Roman"/>
          <w:b/>
          <w:bCs/>
          <w:sz w:val="28"/>
          <w:szCs w:val="28"/>
        </w:rPr>
        <w:t>Инвентаризация</w:t>
      </w:r>
    </w:p>
    <w:p w14:paraId="4701E234" w14:textId="77777777" w:rsidR="00D456A7" w:rsidRPr="00D456A7" w:rsidRDefault="00D456A7" w:rsidP="00B24B18">
      <w:pPr>
        <w:pStyle w:val="a4"/>
        <w:spacing w:after="0" w:line="276" w:lineRule="auto"/>
        <w:ind w:left="585"/>
        <w:jc w:val="center"/>
        <w:rPr>
          <w:rFonts w:ascii="Times New Roman" w:hAnsi="Times New Roman" w:cs="Times New Roman"/>
          <w:b/>
          <w:bCs/>
          <w:sz w:val="28"/>
          <w:szCs w:val="28"/>
          <w:lang w:eastAsia="en-US"/>
        </w:rPr>
      </w:pPr>
    </w:p>
    <w:p w14:paraId="24AB651A" w14:textId="4A12EE29" w:rsidR="002F1517" w:rsidRPr="002545EA" w:rsidRDefault="00D456A7" w:rsidP="00B24B1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2B2517" w:rsidRPr="002545EA">
        <w:rPr>
          <w:rFonts w:ascii="Times New Roman" w:hAnsi="Times New Roman" w:cs="Times New Roman"/>
          <w:sz w:val="24"/>
          <w:szCs w:val="24"/>
        </w:rPr>
        <w:t xml:space="preserve">.1. </w:t>
      </w:r>
      <w:r w:rsidR="002F1517" w:rsidRPr="002545EA">
        <w:rPr>
          <w:rFonts w:ascii="Times New Roman" w:hAnsi="Times New Roman" w:cs="Times New Roman"/>
          <w:sz w:val="24"/>
          <w:szCs w:val="24"/>
        </w:rPr>
        <w:t xml:space="preserve">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14:paraId="15F35405" w14:textId="0981CDFA" w:rsidR="00790579" w:rsidRPr="005364E3" w:rsidRDefault="00D456A7" w:rsidP="00B24B18">
      <w:pPr>
        <w:autoSpaceDE w:val="0"/>
        <w:autoSpaceDN w:val="0"/>
        <w:adjustRightInd w:val="0"/>
        <w:spacing w:after="0" w:line="276" w:lineRule="auto"/>
        <w:jc w:val="both"/>
        <w:rPr>
          <w:rFonts w:ascii="Times New Roman" w:hAnsi="Times New Roman" w:cs="Times New Roman"/>
          <w:bCs/>
          <w:sz w:val="24"/>
          <w:szCs w:val="24"/>
          <w:lang w:eastAsia="en-US"/>
        </w:rPr>
      </w:pPr>
      <w:r>
        <w:rPr>
          <w:rFonts w:ascii="Times New Roman" w:hAnsi="Times New Roman" w:cs="Times New Roman"/>
          <w:sz w:val="24"/>
          <w:szCs w:val="24"/>
        </w:rPr>
        <w:t>3</w:t>
      </w:r>
      <w:r w:rsidR="002F1517" w:rsidRPr="002545EA">
        <w:rPr>
          <w:rFonts w:ascii="Times New Roman" w:hAnsi="Times New Roman" w:cs="Times New Roman"/>
          <w:sz w:val="24"/>
          <w:szCs w:val="24"/>
        </w:rPr>
        <w:t>.2</w:t>
      </w:r>
      <w:r>
        <w:rPr>
          <w:rFonts w:ascii="Times New Roman" w:hAnsi="Times New Roman" w:cs="Times New Roman"/>
          <w:sz w:val="24"/>
          <w:szCs w:val="24"/>
        </w:rPr>
        <w:t>.</w:t>
      </w:r>
      <w:r w:rsidR="002F1517" w:rsidRPr="002545EA">
        <w:rPr>
          <w:rFonts w:ascii="Times New Roman" w:hAnsi="Times New Roman" w:cs="Times New Roman"/>
          <w:sz w:val="24"/>
          <w:szCs w:val="24"/>
        </w:rPr>
        <w:t xml:space="preserve"> Количество инвентаризаций в отчетном году,</w:t>
      </w:r>
      <w:r w:rsidR="00790579" w:rsidRPr="002545EA">
        <w:rPr>
          <w:rFonts w:ascii="Times New Roman" w:hAnsi="Times New Roman" w:cs="Times New Roman"/>
          <w:sz w:val="24"/>
          <w:szCs w:val="24"/>
        </w:rPr>
        <w:t xml:space="preserve"> порядок проведения инвентаризации,</w:t>
      </w:r>
      <w:r w:rsidR="002F1517" w:rsidRPr="002545EA">
        <w:rPr>
          <w:rFonts w:ascii="Times New Roman" w:hAnsi="Times New Roman" w:cs="Times New Roman"/>
          <w:sz w:val="24"/>
          <w:szCs w:val="24"/>
        </w:rPr>
        <w:t xml:space="preserve"> дата их проведения, перечень имущества и финансовых обязательств, проверяемых при каждой из них, </w:t>
      </w:r>
      <w:r w:rsidRPr="002545EA">
        <w:rPr>
          <w:rFonts w:ascii="Times New Roman" w:hAnsi="Times New Roman" w:cs="Times New Roman"/>
          <w:sz w:val="24"/>
          <w:szCs w:val="24"/>
        </w:rPr>
        <w:t>устанавливаются в</w:t>
      </w:r>
      <w:r w:rsidR="00790579" w:rsidRPr="002545EA">
        <w:rPr>
          <w:rFonts w:ascii="Times New Roman" w:hAnsi="Times New Roman" w:cs="Times New Roman"/>
          <w:sz w:val="24"/>
          <w:szCs w:val="24"/>
        </w:rPr>
        <w:t xml:space="preserve"> Положении </w:t>
      </w:r>
      <w:r w:rsidR="00790579" w:rsidRPr="002545EA">
        <w:rPr>
          <w:rFonts w:ascii="Times New Roman" w:hAnsi="Times New Roman" w:cs="Times New Roman"/>
          <w:bCs/>
          <w:sz w:val="24"/>
          <w:szCs w:val="24"/>
        </w:rPr>
        <w:t xml:space="preserve">об </w:t>
      </w:r>
      <w:r w:rsidR="00474C84">
        <w:rPr>
          <w:rFonts w:ascii="Times New Roman" w:hAnsi="Times New Roman" w:cs="Times New Roman"/>
          <w:bCs/>
          <w:sz w:val="24"/>
          <w:szCs w:val="24"/>
        </w:rPr>
        <w:t>инвентаризации</w:t>
      </w:r>
      <w:proofErr w:type="gramStart"/>
      <w:r w:rsidR="00474C84">
        <w:rPr>
          <w:rFonts w:ascii="Times New Roman" w:hAnsi="Times New Roman" w:cs="Times New Roman"/>
          <w:bCs/>
          <w:sz w:val="24"/>
          <w:szCs w:val="24"/>
        </w:rPr>
        <w:t xml:space="preserve"> </w:t>
      </w:r>
      <w:r w:rsidR="007313D1" w:rsidRPr="005364E3">
        <w:rPr>
          <w:rFonts w:ascii="Times New Roman" w:hAnsi="Times New Roman" w:cs="Times New Roman"/>
          <w:bCs/>
          <w:sz w:val="24"/>
          <w:szCs w:val="24"/>
        </w:rPr>
        <w:t>.</w:t>
      </w:r>
      <w:proofErr w:type="gramEnd"/>
      <w:r w:rsidR="00790579" w:rsidRPr="005364E3">
        <w:rPr>
          <w:rFonts w:ascii="Times New Roman" w:hAnsi="Times New Roman" w:cs="Times New Roman"/>
          <w:bCs/>
          <w:sz w:val="24"/>
          <w:szCs w:val="24"/>
        </w:rPr>
        <w:t xml:space="preserve"> </w:t>
      </w:r>
    </w:p>
    <w:p w14:paraId="32EB10D8" w14:textId="77777777" w:rsidR="002F1517" w:rsidRPr="002545EA" w:rsidRDefault="002F1517" w:rsidP="00B24B18">
      <w:pPr>
        <w:autoSpaceDE w:val="0"/>
        <w:autoSpaceDN w:val="0"/>
        <w:adjustRightInd w:val="0"/>
        <w:spacing w:after="0" w:line="276" w:lineRule="auto"/>
        <w:jc w:val="both"/>
        <w:rPr>
          <w:rFonts w:ascii="Times New Roman" w:hAnsi="Times New Roman" w:cs="Times New Roman"/>
          <w:sz w:val="24"/>
          <w:szCs w:val="24"/>
        </w:rPr>
      </w:pPr>
      <w:r w:rsidRPr="002545EA">
        <w:rPr>
          <w:rFonts w:ascii="Times New Roman" w:hAnsi="Times New Roman" w:cs="Times New Roman"/>
          <w:sz w:val="24"/>
          <w:szCs w:val="24"/>
        </w:rPr>
        <w:t xml:space="preserve"> предусмотренных в </w:t>
      </w:r>
      <w:hyperlink r:id="rId38" w:history="1">
        <w:r w:rsidRPr="00175083">
          <w:rPr>
            <w:rFonts w:ascii="Times New Roman" w:hAnsi="Times New Roman" w:cs="Times New Roman"/>
            <w:sz w:val="24"/>
            <w:szCs w:val="24"/>
          </w:rPr>
          <w:t>п. 81</w:t>
        </w:r>
      </w:hyperlink>
      <w:r w:rsidRPr="00175083">
        <w:rPr>
          <w:rFonts w:ascii="Times New Roman" w:hAnsi="Times New Roman" w:cs="Times New Roman"/>
          <w:sz w:val="24"/>
          <w:szCs w:val="24"/>
        </w:rPr>
        <w:t xml:space="preserve"> Ф</w:t>
      </w:r>
      <w:r w:rsidRPr="002545EA">
        <w:rPr>
          <w:rFonts w:ascii="Times New Roman" w:hAnsi="Times New Roman" w:cs="Times New Roman"/>
          <w:sz w:val="24"/>
          <w:szCs w:val="24"/>
        </w:rPr>
        <w:t>СБУ "Концептуальные основы".</w:t>
      </w:r>
    </w:p>
    <w:p w14:paraId="7EF1FDD0" w14:textId="538A7545" w:rsidR="00DD69C6" w:rsidRPr="004F02BB" w:rsidRDefault="004F02BB" w:rsidP="00B24B18">
      <w:pPr>
        <w:keepNext/>
        <w:spacing w:before="240" w:after="60" w:line="276" w:lineRule="auto"/>
        <w:jc w:val="center"/>
        <w:outlineLvl w:val="1"/>
        <w:rPr>
          <w:rFonts w:ascii="Times New Roman" w:hAnsi="Times New Roman" w:cs="Times New Roman"/>
          <w:b/>
          <w:bCs/>
          <w:iCs/>
          <w:sz w:val="28"/>
          <w:szCs w:val="28"/>
        </w:rPr>
      </w:pPr>
      <w:bookmarkStart w:id="5" w:name="_Toc433627992"/>
      <w:r w:rsidRPr="004F02BB">
        <w:rPr>
          <w:rFonts w:ascii="Times New Roman" w:hAnsi="Times New Roman" w:cs="Times New Roman"/>
          <w:b/>
          <w:bCs/>
          <w:iCs/>
          <w:sz w:val="28"/>
          <w:szCs w:val="28"/>
        </w:rPr>
        <w:t xml:space="preserve">Раздел </w:t>
      </w:r>
      <w:r>
        <w:rPr>
          <w:rFonts w:ascii="Times New Roman" w:hAnsi="Times New Roman" w:cs="Times New Roman"/>
          <w:b/>
          <w:bCs/>
          <w:iCs/>
          <w:sz w:val="28"/>
          <w:szCs w:val="28"/>
        </w:rPr>
        <w:t>4</w:t>
      </w:r>
      <w:r w:rsidR="00DD69C6" w:rsidRPr="004F02BB">
        <w:rPr>
          <w:rFonts w:ascii="Times New Roman" w:hAnsi="Times New Roman" w:cs="Times New Roman"/>
          <w:b/>
          <w:bCs/>
          <w:iCs/>
          <w:sz w:val="28"/>
          <w:szCs w:val="28"/>
        </w:rPr>
        <w:t>. Учет событий после отчетной даты</w:t>
      </w:r>
      <w:bookmarkEnd w:id="5"/>
    </w:p>
    <w:p w14:paraId="24A3227B" w14:textId="77777777" w:rsidR="00DD69C6" w:rsidRPr="00DD69C6" w:rsidRDefault="00DD69C6" w:rsidP="00B24B18">
      <w:pPr>
        <w:spacing w:after="120" w:line="276" w:lineRule="auto"/>
        <w:rPr>
          <w:rFonts w:ascii="Times New Roman" w:hAnsi="Times New Roman" w:cs="Times New Roman"/>
          <w:b/>
          <w:color w:val="FF0000"/>
          <w:sz w:val="24"/>
          <w:szCs w:val="24"/>
          <w:lang w:eastAsia="x-none"/>
        </w:rPr>
      </w:pPr>
    </w:p>
    <w:p w14:paraId="216E7D5C" w14:textId="7FDB570D" w:rsidR="00DD69C6" w:rsidRPr="00DD69C6" w:rsidRDefault="004F02BB" w:rsidP="00B24B18">
      <w:pPr>
        <w:spacing w:after="200" w:line="276" w:lineRule="auto"/>
        <w:ind w:left="-142" w:firstLine="142"/>
        <w:contextualSpacing/>
        <w:jc w:val="both"/>
        <w:rPr>
          <w:rFonts w:ascii="Times New Roman" w:hAnsi="Times New Roman" w:cs="Times New Roman"/>
          <w:sz w:val="24"/>
          <w:szCs w:val="24"/>
        </w:rPr>
      </w:pPr>
      <w:r>
        <w:rPr>
          <w:rFonts w:ascii="Times New Roman" w:hAnsi="Times New Roman" w:cs="Times New Roman"/>
          <w:sz w:val="24"/>
          <w:szCs w:val="24"/>
        </w:rPr>
        <w:t>4</w:t>
      </w:r>
      <w:r w:rsidR="00C65729">
        <w:rPr>
          <w:rFonts w:ascii="Times New Roman" w:hAnsi="Times New Roman" w:cs="Times New Roman"/>
          <w:sz w:val="24"/>
          <w:szCs w:val="24"/>
        </w:rPr>
        <w:t>.1</w:t>
      </w:r>
      <w:r w:rsidR="00DD69C6" w:rsidRPr="00DD69C6">
        <w:rPr>
          <w:rFonts w:ascii="Times New Roman" w:hAnsi="Times New Roman" w:cs="Times New Roman"/>
          <w:sz w:val="24"/>
          <w:szCs w:val="24"/>
        </w:rPr>
        <w:t>. События после отчетной даты - это события, как благоприятные, так и неблагоприятные, которые происходят в период между отчетной датой и датой утверждения финансовой отчетности к выпуску. При этом отчетная дата - это дата последнего дня отчетного периода, к которому относится финансовая отчетность.</w:t>
      </w:r>
    </w:p>
    <w:p w14:paraId="26CC0080" w14:textId="5191EF84" w:rsidR="00DD69C6" w:rsidRDefault="00DD69C6" w:rsidP="00B24B18">
      <w:pPr>
        <w:autoSpaceDE w:val="0"/>
        <w:autoSpaceDN w:val="0"/>
        <w:adjustRightInd w:val="0"/>
        <w:spacing w:after="0" w:line="276" w:lineRule="auto"/>
        <w:ind w:left="-142"/>
        <w:jc w:val="both"/>
        <w:rPr>
          <w:rFonts w:ascii="Times New Roman" w:eastAsia="Calibri" w:hAnsi="Times New Roman" w:cs="Times New Roman"/>
          <w:bCs/>
          <w:sz w:val="24"/>
          <w:szCs w:val="24"/>
          <w:lang w:eastAsia="en-US"/>
        </w:rPr>
      </w:pPr>
      <w:r w:rsidRPr="00DD69C6">
        <w:rPr>
          <w:rFonts w:ascii="Times New Roman" w:eastAsia="Calibri" w:hAnsi="Times New Roman" w:cs="Times New Roman"/>
          <w:bCs/>
          <w:sz w:val="24"/>
          <w:szCs w:val="24"/>
          <w:lang w:eastAsia="en-US"/>
        </w:rPr>
        <w:t>Порядок признания и отражения в бухгалтерском учете</w:t>
      </w:r>
      <w:r w:rsidR="00C65729">
        <w:rPr>
          <w:rFonts w:ascii="Times New Roman" w:eastAsia="Calibri" w:hAnsi="Times New Roman" w:cs="Times New Roman"/>
          <w:bCs/>
          <w:sz w:val="24"/>
          <w:szCs w:val="24"/>
          <w:lang w:eastAsia="en-US"/>
        </w:rPr>
        <w:t xml:space="preserve">, </w:t>
      </w:r>
      <w:r w:rsidRPr="00DD69C6">
        <w:rPr>
          <w:rFonts w:ascii="Times New Roman" w:eastAsia="Calibri" w:hAnsi="Times New Roman" w:cs="Times New Roman"/>
          <w:bCs/>
          <w:sz w:val="24"/>
          <w:szCs w:val="24"/>
          <w:lang w:eastAsia="en-US"/>
        </w:rPr>
        <w:t xml:space="preserve">а также раскрытие в отчетности учреждения событий после отчетной </w:t>
      </w:r>
      <w:r w:rsidR="004F02BB" w:rsidRPr="00DD69C6">
        <w:rPr>
          <w:rFonts w:ascii="Times New Roman" w:eastAsia="Calibri" w:hAnsi="Times New Roman" w:cs="Times New Roman"/>
          <w:bCs/>
          <w:sz w:val="24"/>
          <w:szCs w:val="24"/>
          <w:lang w:eastAsia="en-US"/>
        </w:rPr>
        <w:t>даты</w:t>
      </w:r>
      <w:r w:rsidR="004F02BB" w:rsidRPr="00C65729">
        <w:rPr>
          <w:rFonts w:ascii="Times New Roman" w:eastAsia="Calibri" w:hAnsi="Times New Roman" w:cs="Times New Roman"/>
          <w:bCs/>
          <w:sz w:val="24"/>
          <w:szCs w:val="24"/>
          <w:lang w:eastAsia="en-US"/>
        </w:rPr>
        <w:t xml:space="preserve"> отражены</w:t>
      </w:r>
      <w:r w:rsidR="00C65729" w:rsidRPr="00C65729">
        <w:rPr>
          <w:rFonts w:ascii="Times New Roman" w:eastAsia="Calibri" w:hAnsi="Times New Roman" w:cs="Times New Roman"/>
          <w:bCs/>
          <w:sz w:val="24"/>
          <w:szCs w:val="24"/>
          <w:lang w:eastAsia="en-US"/>
        </w:rPr>
        <w:t xml:space="preserve"> </w:t>
      </w:r>
      <w:r w:rsidR="004F02BB" w:rsidRPr="00C65729">
        <w:rPr>
          <w:rFonts w:ascii="Times New Roman" w:eastAsia="Calibri" w:hAnsi="Times New Roman" w:cs="Times New Roman"/>
          <w:bCs/>
          <w:sz w:val="24"/>
          <w:szCs w:val="24"/>
          <w:lang w:eastAsia="en-US"/>
        </w:rPr>
        <w:t>в</w:t>
      </w:r>
      <w:r w:rsidR="004F02BB">
        <w:rPr>
          <w:rFonts w:ascii="Times New Roman" w:eastAsia="Calibri" w:hAnsi="Times New Roman" w:cs="Times New Roman"/>
          <w:bCs/>
          <w:sz w:val="24"/>
          <w:szCs w:val="24"/>
          <w:lang w:eastAsia="en-US"/>
        </w:rPr>
        <w:t xml:space="preserve"> </w:t>
      </w:r>
      <w:r w:rsidR="004F02BB" w:rsidRPr="006C7C0D">
        <w:rPr>
          <w:rFonts w:ascii="Times New Roman" w:eastAsia="Calibri" w:hAnsi="Times New Roman" w:cs="Times New Roman"/>
          <w:bCs/>
          <w:sz w:val="24"/>
          <w:szCs w:val="24"/>
          <w:lang w:eastAsia="en-US"/>
        </w:rPr>
        <w:t>Приложении</w:t>
      </w:r>
      <w:r w:rsidR="006C7C0D">
        <w:rPr>
          <w:rFonts w:ascii="Times New Roman" w:eastAsia="Calibri" w:hAnsi="Times New Roman" w:cs="Times New Roman"/>
          <w:bCs/>
          <w:sz w:val="24"/>
          <w:szCs w:val="24"/>
          <w:lang w:eastAsia="en-US"/>
        </w:rPr>
        <w:t xml:space="preserve"> </w:t>
      </w:r>
      <w:r w:rsidR="004F02BB" w:rsidRPr="00C65729">
        <w:rPr>
          <w:rFonts w:ascii="Times New Roman" w:eastAsia="Calibri" w:hAnsi="Times New Roman" w:cs="Times New Roman"/>
          <w:bCs/>
          <w:sz w:val="24"/>
          <w:szCs w:val="24"/>
          <w:lang w:eastAsia="en-US"/>
        </w:rPr>
        <w:t>к</w:t>
      </w:r>
      <w:r w:rsidR="00C65729" w:rsidRPr="00C65729">
        <w:rPr>
          <w:rFonts w:ascii="Times New Roman" w:eastAsia="Calibri" w:hAnsi="Times New Roman" w:cs="Times New Roman"/>
          <w:bCs/>
          <w:sz w:val="24"/>
          <w:szCs w:val="24"/>
          <w:lang w:eastAsia="en-US"/>
        </w:rPr>
        <w:t xml:space="preserve"> учетной политике</w:t>
      </w:r>
      <w:r w:rsidR="00C65729">
        <w:rPr>
          <w:rFonts w:ascii="Times New Roman" w:eastAsia="Calibri" w:hAnsi="Times New Roman" w:cs="Times New Roman"/>
          <w:bCs/>
          <w:sz w:val="24"/>
          <w:szCs w:val="24"/>
          <w:lang w:eastAsia="en-US"/>
        </w:rPr>
        <w:t>.</w:t>
      </w:r>
    </w:p>
    <w:p w14:paraId="44E5B3A5" w14:textId="77777777" w:rsidR="00C65729" w:rsidRDefault="00C65729" w:rsidP="00B24B18">
      <w:pPr>
        <w:autoSpaceDE w:val="0"/>
        <w:autoSpaceDN w:val="0"/>
        <w:adjustRightInd w:val="0"/>
        <w:spacing w:after="0" w:line="276" w:lineRule="auto"/>
        <w:rPr>
          <w:rFonts w:ascii="Times New Roman" w:eastAsia="Calibri" w:hAnsi="Times New Roman" w:cs="Times New Roman"/>
          <w:bCs/>
          <w:sz w:val="24"/>
          <w:szCs w:val="24"/>
          <w:lang w:eastAsia="en-US"/>
        </w:rPr>
      </w:pPr>
    </w:p>
    <w:p w14:paraId="3B29A113" w14:textId="5638C570" w:rsidR="00C65729" w:rsidRPr="003A59A2" w:rsidRDefault="003A59A2" w:rsidP="00B24B18">
      <w:pPr>
        <w:autoSpaceDE w:val="0"/>
        <w:autoSpaceDN w:val="0"/>
        <w:adjustRightInd w:val="0"/>
        <w:spacing w:after="0" w:line="276" w:lineRule="auto"/>
        <w:jc w:val="center"/>
        <w:rPr>
          <w:rFonts w:ascii="Times New Roman" w:eastAsia="Calibri" w:hAnsi="Times New Roman" w:cs="Times New Roman"/>
          <w:b/>
          <w:bCs/>
          <w:sz w:val="28"/>
          <w:szCs w:val="28"/>
          <w:lang w:eastAsia="en-US"/>
        </w:rPr>
      </w:pPr>
      <w:r w:rsidRPr="003A59A2">
        <w:rPr>
          <w:rFonts w:ascii="Times New Roman" w:hAnsi="Times New Roman" w:cs="Times New Roman"/>
          <w:b/>
          <w:sz w:val="28"/>
          <w:szCs w:val="28"/>
        </w:rPr>
        <w:t xml:space="preserve">Раздел </w:t>
      </w:r>
      <w:r w:rsidR="00737B4D">
        <w:rPr>
          <w:rFonts w:ascii="Times New Roman" w:hAnsi="Times New Roman" w:cs="Times New Roman"/>
          <w:b/>
          <w:sz w:val="28"/>
          <w:szCs w:val="28"/>
        </w:rPr>
        <w:t>5</w:t>
      </w:r>
      <w:r w:rsidR="006934FB" w:rsidRPr="003A59A2">
        <w:rPr>
          <w:rFonts w:ascii="Times New Roman" w:hAnsi="Times New Roman" w:cs="Times New Roman"/>
          <w:b/>
          <w:sz w:val="28"/>
          <w:szCs w:val="28"/>
        </w:rPr>
        <w:t>.</w:t>
      </w:r>
      <w:r w:rsidR="006934FB" w:rsidRPr="003A59A2">
        <w:rPr>
          <w:rFonts w:ascii="Times New Roman" w:hAnsi="Times New Roman" w:cs="Times New Roman"/>
          <w:sz w:val="28"/>
          <w:szCs w:val="28"/>
        </w:rPr>
        <w:t xml:space="preserve"> </w:t>
      </w:r>
      <w:r w:rsidR="006934FB" w:rsidRPr="003A59A2">
        <w:rPr>
          <w:rFonts w:ascii="Times New Roman" w:hAnsi="Times New Roman" w:cs="Times New Roman"/>
          <w:b/>
          <w:sz w:val="28"/>
          <w:szCs w:val="28"/>
        </w:rPr>
        <w:t xml:space="preserve">Учет </w:t>
      </w:r>
      <w:r w:rsidRPr="003A59A2">
        <w:rPr>
          <w:rFonts w:ascii="Times New Roman" w:hAnsi="Times New Roman" w:cs="Times New Roman"/>
          <w:b/>
          <w:sz w:val="28"/>
          <w:szCs w:val="28"/>
        </w:rPr>
        <w:t>резервов предстоящих</w:t>
      </w:r>
      <w:r w:rsidR="006934FB" w:rsidRPr="003A59A2">
        <w:rPr>
          <w:rFonts w:ascii="Times New Roman" w:hAnsi="Times New Roman" w:cs="Times New Roman"/>
          <w:b/>
          <w:sz w:val="28"/>
          <w:szCs w:val="28"/>
        </w:rPr>
        <w:t xml:space="preserve"> расходов</w:t>
      </w:r>
    </w:p>
    <w:p w14:paraId="13177AB9" w14:textId="77777777" w:rsidR="00C65729" w:rsidRPr="00DD69C6" w:rsidRDefault="00C65729" w:rsidP="00B24B18">
      <w:pPr>
        <w:autoSpaceDE w:val="0"/>
        <w:autoSpaceDN w:val="0"/>
        <w:adjustRightInd w:val="0"/>
        <w:spacing w:after="0" w:line="276" w:lineRule="auto"/>
        <w:rPr>
          <w:rFonts w:ascii="Times New Roman" w:eastAsia="Calibri" w:hAnsi="Times New Roman" w:cs="Times New Roman"/>
          <w:sz w:val="24"/>
          <w:szCs w:val="24"/>
          <w:lang w:eastAsia="en-US"/>
        </w:rPr>
      </w:pPr>
    </w:p>
    <w:p w14:paraId="06CBD28B" w14:textId="258CB75B" w:rsidR="00C65729" w:rsidRPr="00C65729" w:rsidRDefault="00737B4D" w:rsidP="00B24B18">
      <w:pPr>
        <w:autoSpaceDE w:val="0"/>
        <w:autoSpaceDN w:val="0"/>
        <w:adjustRightInd w:val="0"/>
        <w:spacing w:after="0" w:line="276" w:lineRule="auto"/>
        <w:ind w:hanging="14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934FB">
        <w:rPr>
          <w:rFonts w:ascii="Times New Roman" w:eastAsia="Calibri" w:hAnsi="Times New Roman" w:cs="Times New Roman"/>
          <w:sz w:val="24"/>
          <w:szCs w:val="24"/>
          <w:lang w:eastAsia="en-US"/>
        </w:rPr>
        <w:t xml:space="preserve">.1. </w:t>
      </w:r>
      <w:r w:rsidR="00C65729" w:rsidRPr="00C65729">
        <w:rPr>
          <w:rFonts w:ascii="Times New Roman" w:eastAsia="Calibri" w:hAnsi="Times New Roman" w:cs="Times New Roman"/>
          <w:sz w:val="24"/>
          <w:szCs w:val="24"/>
          <w:lang w:eastAsia="en-US"/>
        </w:rPr>
        <w:t>В учреждении формируется резерв:</w:t>
      </w:r>
    </w:p>
    <w:p w14:paraId="5458CEF9" w14:textId="19245DF7" w:rsidR="00C65729" w:rsidRPr="00C65729" w:rsidRDefault="00737B4D" w:rsidP="00B24B18">
      <w:pPr>
        <w:numPr>
          <w:ilvl w:val="0"/>
          <w:numId w:val="46"/>
        </w:numPr>
        <w:autoSpaceDE w:val="0"/>
        <w:autoSpaceDN w:val="0"/>
        <w:adjustRightInd w:val="0"/>
        <w:spacing w:after="0" w:line="276" w:lineRule="auto"/>
        <w:ind w:left="-142"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65729" w:rsidRPr="00C65729">
        <w:rPr>
          <w:rFonts w:ascii="Times New Roman" w:eastAsia="Calibri" w:hAnsi="Times New Roman" w:cs="Times New Roman"/>
          <w:sz w:val="24"/>
          <w:szCs w:val="24"/>
          <w:lang w:eastAsia="en-US"/>
        </w:rPr>
        <w:t>для предстоящей оплаты отпусков за фактически отработанное время и компенсаций за неиспользованный отпуск, включая платежи на обяз</w:t>
      </w:r>
      <w:r>
        <w:rPr>
          <w:rFonts w:ascii="Times New Roman" w:eastAsia="Calibri" w:hAnsi="Times New Roman" w:cs="Times New Roman"/>
          <w:sz w:val="24"/>
          <w:szCs w:val="24"/>
          <w:lang w:eastAsia="en-US"/>
        </w:rPr>
        <w:t>ательное социальное страхование;</w:t>
      </w:r>
    </w:p>
    <w:p w14:paraId="6D5CB2C0" w14:textId="5C291779" w:rsidR="00C65729" w:rsidRPr="00C65729" w:rsidRDefault="00737B4D" w:rsidP="00B24B18">
      <w:pPr>
        <w:numPr>
          <w:ilvl w:val="0"/>
          <w:numId w:val="46"/>
        </w:numPr>
        <w:autoSpaceDE w:val="0"/>
        <w:autoSpaceDN w:val="0"/>
        <w:adjustRightInd w:val="0"/>
        <w:spacing w:after="0" w:line="276" w:lineRule="auto"/>
        <w:ind w:left="-142" w:firstLine="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C65729" w:rsidRPr="00C65729">
        <w:rPr>
          <w:rFonts w:ascii="Times New Roman" w:hAnsi="Times New Roman" w:cs="Times New Roman"/>
          <w:sz w:val="24"/>
          <w:szCs w:val="24"/>
        </w:rPr>
        <w:t xml:space="preserve">по обязательствам учреждения, возникающим по фактам хозяйственной деятельности, по начислению которых существует </w:t>
      </w:r>
      <w:r w:rsidRPr="00C65729">
        <w:rPr>
          <w:rFonts w:ascii="Times New Roman" w:hAnsi="Times New Roman" w:cs="Times New Roman"/>
          <w:sz w:val="24"/>
          <w:szCs w:val="24"/>
        </w:rPr>
        <w:t>на отчетные даты</w:t>
      </w:r>
      <w:r w:rsidR="00C65729" w:rsidRPr="00C65729">
        <w:rPr>
          <w:rFonts w:ascii="Times New Roman" w:hAnsi="Times New Roman" w:cs="Times New Roman"/>
          <w:sz w:val="24"/>
          <w:szCs w:val="24"/>
        </w:rPr>
        <w:t xml:space="preserve"> неопределенность по их размеру в виду отсутствия первичных учетных документов</w:t>
      </w:r>
      <w:r>
        <w:rPr>
          <w:rFonts w:ascii="Times New Roman" w:hAnsi="Times New Roman" w:cs="Times New Roman"/>
          <w:sz w:val="24"/>
          <w:szCs w:val="24"/>
        </w:rPr>
        <w:t>.</w:t>
      </w:r>
    </w:p>
    <w:p w14:paraId="43D4232B" w14:textId="23D7DF42" w:rsidR="00C65729" w:rsidRPr="00C65729" w:rsidRDefault="00737B4D"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737B4D">
        <w:rPr>
          <w:rFonts w:ascii="Times New Roman" w:eastAsia="Calibri" w:hAnsi="Times New Roman" w:cs="Times New Roman"/>
          <w:sz w:val="24"/>
          <w:szCs w:val="24"/>
          <w:lang w:eastAsia="en-US"/>
        </w:rPr>
        <w:t>5</w:t>
      </w:r>
      <w:r w:rsidR="006934FB" w:rsidRPr="00737B4D">
        <w:rPr>
          <w:rFonts w:ascii="Times New Roman" w:eastAsia="Calibri" w:hAnsi="Times New Roman" w:cs="Times New Roman"/>
          <w:sz w:val="24"/>
          <w:szCs w:val="24"/>
          <w:lang w:eastAsia="en-US"/>
        </w:rPr>
        <w:t>.2</w:t>
      </w:r>
      <w:r w:rsidRPr="00737B4D">
        <w:rPr>
          <w:rFonts w:ascii="Times New Roman" w:eastAsia="Calibri" w:hAnsi="Times New Roman" w:cs="Times New Roman"/>
          <w:sz w:val="24"/>
          <w:szCs w:val="24"/>
          <w:lang w:eastAsia="en-US"/>
        </w:rPr>
        <w:t>.</w:t>
      </w:r>
      <w:r w:rsidR="006934FB">
        <w:rPr>
          <w:rFonts w:ascii="Times New Roman" w:eastAsia="Calibri" w:hAnsi="Times New Roman" w:cs="Times New Roman"/>
          <w:b/>
          <w:sz w:val="24"/>
          <w:szCs w:val="24"/>
          <w:lang w:eastAsia="en-US"/>
        </w:rPr>
        <w:t xml:space="preserve"> </w:t>
      </w:r>
      <w:r w:rsidR="00C65729" w:rsidRPr="00C65729">
        <w:rPr>
          <w:rFonts w:ascii="Times New Roman" w:eastAsia="Calibri" w:hAnsi="Times New Roman" w:cs="Times New Roman"/>
          <w:b/>
          <w:sz w:val="24"/>
          <w:szCs w:val="24"/>
          <w:lang w:eastAsia="en-US"/>
        </w:rPr>
        <w:t xml:space="preserve"> </w:t>
      </w:r>
      <w:r w:rsidR="00C65729" w:rsidRPr="00C65729">
        <w:rPr>
          <w:rFonts w:ascii="Times New Roman" w:eastAsia="Calibri" w:hAnsi="Times New Roman" w:cs="Times New Roman"/>
          <w:sz w:val="24"/>
          <w:szCs w:val="24"/>
          <w:lang w:eastAsia="en-US"/>
        </w:rPr>
        <w:t>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14:paraId="3C560A07" w14:textId="440CD2FE" w:rsidR="00C65729" w:rsidRPr="00C65729" w:rsidRDefault="00737B4D"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934FB" w:rsidRPr="00737B4D">
        <w:rPr>
          <w:rFonts w:ascii="Times New Roman" w:eastAsia="Calibri" w:hAnsi="Times New Roman" w:cs="Times New Roman"/>
          <w:sz w:val="24"/>
          <w:szCs w:val="24"/>
          <w:lang w:eastAsia="en-US"/>
        </w:rPr>
        <w:t>.3</w:t>
      </w:r>
      <w:r w:rsidR="00C65729" w:rsidRPr="00737B4D">
        <w:rPr>
          <w:rFonts w:ascii="Times New Roman" w:eastAsia="Calibri" w:hAnsi="Times New Roman" w:cs="Times New Roman"/>
          <w:sz w:val="24"/>
          <w:szCs w:val="24"/>
          <w:lang w:eastAsia="en-US"/>
        </w:rPr>
        <w:t>.</w:t>
      </w:r>
      <w:r w:rsidR="00C65729" w:rsidRPr="00C65729">
        <w:rPr>
          <w:rFonts w:ascii="Times New Roman" w:eastAsia="Calibri" w:hAnsi="Times New Roman" w:cs="Times New Roman"/>
          <w:b/>
          <w:sz w:val="24"/>
          <w:szCs w:val="24"/>
          <w:lang w:eastAsia="en-US"/>
        </w:rPr>
        <w:t xml:space="preserve"> </w:t>
      </w:r>
      <w:r w:rsidR="00DD5315">
        <w:rPr>
          <w:rFonts w:ascii="Times New Roman" w:eastAsia="Calibri" w:hAnsi="Times New Roman" w:cs="Times New Roman"/>
          <w:b/>
          <w:sz w:val="24"/>
          <w:szCs w:val="24"/>
          <w:lang w:eastAsia="en-US"/>
        </w:rPr>
        <w:t xml:space="preserve"> </w:t>
      </w:r>
      <w:r w:rsidR="00C65729" w:rsidRPr="00C65729">
        <w:rPr>
          <w:rFonts w:ascii="Times New Roman" w:eastAsia="Calibri" w:hAnsi="Times New Roman" w:cs="Times New Roman"/>
          <w:sz w:val="24"/>
          <w:szCs w:val="24"/>
          <w:lang w:eastAsia="en-US"/>
        </w:rPr>
        <w:t>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инспектора отдела кадров до 20 декабря года, предшествующего году, на который осуществляется расчет резерва.</w:t>
      </w:r>
    </w:p>
    <w:p w14:paraId="4BCB8D7A" w14:textId="77777777" w:rsidR="00C65729" w:rsidRPr="00C65729" w:rsidRDefault="00C65729"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C65729">
        <w:rPr>
          <w:rFonts w:ascii="Times New Roman" w:eastAsia="Calibri" w:hAnsi="Times New Roman" w:cs="Times New Roman"/>
          <w:sz w:val="24"/>
          <w:szCs w:val="24"/>
          <w:lang w:eastAsia="en-US"/>
        </w:rPr>
        <w:t>При необходимости при оценке обязательства используется Письмо Минфина России от 20.05.2015 № 02-07-07/28998.</w:t>
      </w:r>
    </w:p>
    <w:p w14:paraId="5AFF607A" w14:textId="70D97738" w:rsidR="00C65729" w:rsidRPr="00C65729" w:rsidRDefault="00737B4D" w:rsidP="00B24B18">
      <w:pPr>
        <w:autoSpaceDE w:val="0"/>
        <w:autoSpaceDN w:val="0"/>
        <w:adjustRightInd w:val="0"/>
        <w:spacing w:after="0" w:line="276" w:lineRule="auto"/>
        <w:ind w:hanging="142"/>
        <w:jc w:val="both"/>
        <w:rPr>
          <w:rFonts w:ascii="Times New Roman" w:eastAsia="Calibri" w:hAnsi="Times New Roman" w:cs="Times New Roman"/>
          <w:sz w:val="24"/>
          <w:szCs w:val="24"/>
          <w:lang w:eastAsia="en-US"/>
        </w:rPr>
      </w:pPr>
      <w:r w:rsidRPr="00737B4D">
        <w:rPr>
          <w:rFonts w:ascii="Times New Roman" w:eastAsia="Calibri" w:hAnsi="Times New Roman" w:cs="Times New Roman"/>
          <w:sz w:val="24"/>
          <w:szCs w:val="24"/>
          <w:lang w:eastAsia="en-US"/>
        </w:rPr>
        <w:t>5.</w:t>
      </w:r>
      <w:r w:rsidR="006934FB" w:rsidRPr="00737B4D">
        <w:rPr>
          <w:rFonts w:ascii="Times New Roman" w:eastAsia="Calibri" w:hAnsi="Times New Roman" w:cs="Times New Roman"/>
          <w:sz w:val="24"/>
          <w:szCs w:val="24"/>
          <w:lang w:eastAsia="en-US"/>
        </w:rPr>
        <w:t>4</w:t>
      </w:r>
      <w:r w:rsidR="00C65729" w:rsidRPr="00737B4D">
        <w:rPr>
          <w:rFonts w:ascii="Times New Roman" w:eastAsia="Calibri" w:hAnsi="Times New Roman" w:cs="Times New Roman"/>
          <w:sz w:val="24"/>
          <w:szCs w:val="24"/>
          <w:lang w:eastAsia="en-US"/>
        </w:rPr>
        <w:t>.</w:t>
      </w:r>
      <w:r w:rsidR="00C65729" w:rsidRPr="00C65729">
        <w:rPr>
          <w:rFonts w:ascii="Times New Roman" w:eastAsia="Calibri" w:hAnsi="Times New Roman" w:cs="Times New Roman"/>
          <w:b/>
          <w:sz w:val="24"/>
          <w:szCs w:val="24"/>
          <w:lang w:eastAsia="en-US"/>
        </w:rPr>
        <w:t xml:space="preserve"> </w:t>
      </w:r>
      <w:r w:rsidR="00DD5315">
        <w:rPr>
          <w:rFonts w:ascii="Times New Roman" w:eastAsia="Calibri" w:hAnsi="Times New Roman" w:cs="Times New Roman"/>
          <w:b/>
          <w:sz w:val="24"/>
          <w:szCs w:val="24"/>
          <w:lang w:eastAsia="en-US"/>
        </w:rPr>
        <w:t xml:space="preserve"> </w:t>
      </w:r>
      <w:r w:rsidR="00C65729" w:rsidRPr="00C65729">
        <w:rPr>
          <w:rFonts w:ascii="Times New Roman" w:eastAsia="Calibri" w:hAnsi="Times New Roman" w:cs="Times New Roman"/>
          <w:sz w:val="24"/>
          <w:szCs w:val="24"/>
          <w:lang w:eastAsia="en-US"/>
        </w:rPr>
        <w:t>Расчет оценки обязательств подписывается исполнителем и главным бухгалтером учреждения.</w:t>
      </w:r>
    </w:p>
    <w:p w14:paraId="12251C63" w14:textId="009B0FE4" w:rsidR="00C65729" w:rsidRPr="00C65729" w:rsidRDefault="006934FB" w:rsidP="00B24B18">
      <w:pPr>
        <w:spacing w:after="200" w:line="276" w:lineRule="auto"/>
        <w:ind w:left="-142" w:hanging="142"/>
        <w:jc w:val="both"/>
        <w:rPr>
          <w:rFonts w:ascii="Times New Roman" w:hAnsi="Times New Roman" w:cs="Times New Roman"/>
          <w:sz w:val="24"/>
          <w:szCs w:val="24"/>
        </w:rPr>
      </w:pPr>
      <w:r w:rsidRPr="004A40D8">
        <w:rPr>
          <w:rFonts w:ascii="Times New Roman" w:eastAsia="Calibri" w:hAnsi="Times New Roman" w:cs="Times New Roman"/>
          <w:sz w:val="24"/>
          <w:szCs w:val="24"/>
          <w:lang w:eastAsia="en-US"/>
        </w:rPr>
        <w:t xml:space="preserve">  </w:t>
      </w:r>
      <w:r w:rsidR="004A40D8" w:rsidRPr="004A40D8">
        <w:rPr>
          <w:rFonts w:ascii="Times New Roman" w:eastAsia="Calibri" w:hAnsi="Times New Roman" w:cs="Times New Roman"/>
          <w:sz w:val="24"/>
          <w:szCs w:val="24"/>
          <w:lang w:eastAsia="en-US"/>
        </w:rPr>
        <w:t>5.5.</w:t>
      </w:r>
      <w:r w:rsidR="00C65729" w:rsidRPr="00C65729">
        <w:rPr>
          <w:rFonts w:ascii="Times New Roman" w:eastAsia="Calibri" w:hAnsi="Times New Roman" w:cs="Times New Roman"/>
          <w:b/>
          <w:sz w:val="24"/>
          <w:szCs w:val="24"/>
          <w:lang w:eastAsia="en-US"/>
        </w:rPr>
        <w:t xml:space="preserve"> </w:t>
      </w:r>
      <w:r w:rsidR="00C65729" w:rsidRPr="00C65729">
        <w:rPr>
          <w:rFonts w:ascii="Times New Roman" w:hAnsi="Times New Roman" w:cs="Times New Roman"/>
          <w:sz w:val="24"/>
          <w:szCs w:val="24"/>
        </w:rPr>
        <w:t>Размер резерва на оплату отпусков рассчитывается как произведение количества не использованных сотрудником дней отпуска за период с начала работы на дату расчета (конец года) на среднедневной заработок сотрудника, исчисленный по правилам расчета среднего заработка для оплаты отпусков на дату расчета резерва;</w:t>
      </w:r>
    </w:p>
    <w:p w14:paraId="34BEC34E" w14:textId="2C1C7A27" w:rsidR="008834DC" w:rsidRPr="008834DC" w:rsidRDefault="00D57656"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D57656">
        <w:rPr>
          <w:rFonts w:ascii="Times New Roman" w:eastAsia="Calibri" w:hAnsi="Times New Roman" w:cs="Times New Roman"/>
          <w:sz w:val="24"/>
          <w:szCs w:val="24"/>
          <w:lang w:eastAsia="en-US"/>
        </w:rPr>
        <w:t>5</w:t>
      </w:r>
      <w:r w:rsidR="008834DC" w:rsidRPr="00D57656">
        <w:rPr>
          <w:rFonts w:ascii="Times New Roman" w:eastAsia="Calibri" w:hAnsi="Times New Roman" w:cs="Times New Roman"/>
          <w:sz w:val="24"/>
          <w:szCs w:val="24"/>
          <w:lang w:eastAsia="en-US"/>
        </w:rPr>
        <w:t>.6.</w:t>
      </w:r>
      <w:r w:rsidR="008834DC" w:rsidRPr="008834DC">
        <w:rPr>
          <w:rFonts w:ascii="Times New Roman" w:eastAsia="Calibri" w:hAnsi="Times New Roman" w:cs="Times New Roman"/>
          <w:b/>
          <w:sz w:val="24"/>
          <w:szCs w:val="24"/>
          <w:lang w:eastAsia="en-US"/>
        </w:rPr>
        <w:t xml:space="preserve"> </w:t>
      </w:r>
      <w:r w:rsidR="008834DC" w:rsidRPr="008834DC">
        <w:rPr>
          <w:rFonts w:ascii="Times New Roman" w:eastAsia="Calibri" w:hAnsi="Times New Roman" w:cs="Times New Roman"/>
          <w:sz w:val="24"/>
          <w:szCs w:val="24"/>
          <w:lang w:eastAsia="en-US"/>
        </w:rPr>
        <w:t>Резерв используется только на покрытие тех расходов, в отношении которых он был создан.</w:t>
      </w:r>
    </w:p>
    <w:p w14:paraId="155749CD" w14:textId="379B665D" w:rsidR="008834DC" w:rsidRPr="008834DC" w:rsidRDefault="00D57656"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D57656">
        <w:rPr>
          <w:rFonts w:ascii="Times New Roman" w:eastAsia="Calibri" w:hAnsi="Times New Roman" w:cs="Times New Roman"/>
          <w:sz w:val="24"/>
          <w:szCs w:val="24"/>
          <w:lang w:eastAsia="en-US"/>
        </w:rPr>
        <w:lastRenderedPageBreak/>
        <w:t>5</w:t>
      </w:r>
      <w:r w:rsidR="008834DC" w:rsidRPr="00D57656">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r w:rsidR="008834DC" w:rsidRPr="00D57656">
        <w:rPr>
          <w:rFonts w:ascii="Times New Roman" w:eastAsia="Calibri" w:hAnsi="Times New Roman" w:cs="Times New Roman"/>
          <w:sz w:val="24"/>
          <w:szCs w:val="24"/>
          <w:lang w:eastAsia="en-US"/>
        </w:rPr>
        <w:t xml:space="preserve"> </w:t>
      </w:r>
      <w:r w:rsidR="008834DC" w:rsidRPr="008834DC">
        <w:rPr>
          <w:rFonts w:ascii="Times New Roman" w:eastAsia="Calibri" w:hAnsi="Times New Roman" w:cs="Times New Roman"/>
          <w:sz w:val="24"/>
          <w:szCs w:val="24"/>
          <w:lang w:eastAsia="en-US"/>
        </w:rPr>
        <w:t>Признание в учете расходов, в отношении которых сформирован резерв, осуществляется за счет суммы созданного резерва.</w:t>
      </w:r>
    </w:p>
    <w:p w14:paraId="20888279" w14:textId="77777777" w:rsidR="00D57656" w:rsidRDefault="00D57656"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D57656">
        <w:rPr>
          <w:rFonts w:ascii="Times New Roman" w:eastAsia="Calibri" w:hAnsi="Times New Roman" w:cs="Times New Roman"/>
          <w:sz w:val="24"/>
          <w:szCs w:val="24"/>
          <w:lang w:eastAsia="en-US"/>
        </w:rPr>
        <w:t>5.8.</w:t>
      </w:r>
      <w:r w:rsidR="008834DC" w:rsidRPr="008834DC">
        <w:rPr>
          <w:rFonts w:ascii="Times New Roman" w:eastAsia="Calibri" w:hAnsi="Times New Roman" w:cs="Times New Roman"/>
          <w:b/>
          <w:sz w:val="24"/>
          <w:szCs w:val="24"/>
          <w:lang w:eastAsia="en-US"/>
        </w:rPr>
        <w:t xml:space="preserve"> </w:t>
      </w:r>
      <w:r w:rsidR="008834DC" w:rsidRPr="008834DC">
        <w:rPr>
          <w:rFonts w:ascii="Times New Roman" w:eastAsia="Calibri" w:hAnsi="Times New Roman" w:cs="Times New Roman"/>
          <w:sz w:val="24"/>
          <w:szCs w:val="24"/>
          <w:lang w:eastAsia="en-US"/>
        </w:rPr>
        <w:t>Операция по формированию резерва учреждения отражается в бухгалтерском учете в первый рабочий день месяца</w:t>
      </w:r>
      <w:r>
        <w:rPr>
          <w:rFonts w:ascii="Times New Roman" w:eastAsia="Calibri" w:hAnsi="Times New Roman" w:cs="Times New Roman"/>
          <w:sz w:val="24"/>
          <w:szCs w:val="24"/>
          <w:lang w:eastAsia="en-US"/>
        </w:rPr>
        <w:t>, на который формируется резерв.</w:t>
      </w:r>
    </w:p>
    <w:p w14:paraId="50B6F55E" w14:textId="76223E42" w:rsidR="008834DC" w:rsidRPr="008834DC" w:rsidRDefault="00D57656"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D57656">
        <w:rPr>
          <w:rFonts w:ascii="Times New Roman" w:eastAsia="Calibri" w:hAnsi="Times New Roman" w:cs="Times New Roman"/>
          <w:sz w:val="24"/>
          <w:szCs w:val="24"/>
          <w:u w:val="single"/>
          <w:lang w:eastAsia="en-US"/>
        </w:rPr>
        <w:t>Основание</w:t>
      </w:r>
      <w:r>
        <w:rPr>
          <w:rFonts w:ascii="Times New Roman" w:eastAsia="Calibri" w:hAnsi="Times New Roman" w:cs="Times New Roman"/>
          <w:sz w:val="24"/>
          <w:szCs w:val="24"/>
          <w:lang w:eastAsia="en-US"/>
        </w:rPr>
        <w:t xml:space="preserve">: </w:t>
      </w:r>
      <w:r w:rsidRPr="008834DC">
        <w:rPr>
          <w:rFonts w:ascii="Times New Roman" w:eastAsia="Calibri" w:hAnsi="Times New Roman" w:cs="Times New Roman"/>
          <w:sz w:val="24"/>
          <w:szCs w:val="24"/>
          <w:lang w:eastAsia="en-US"/>
        </w:rPr>
        <w:t>Инструкций</w:t>
      </w:r>
      <w:r w:rsidR="008834DC" w:rsidRPr="008834DC">
        <w:rPr>
          <w:rFonts w:ascii="Times New Roman" w:eastAsia="Calibri" w:hAnsi="Times New Roman" w:cs="Times New Roman"/>
          <w:sz w:val="24"/>
          <w:szCs w:val="24"/>
          <w:lang w:eastAsia="en-US"/>
        </w:rPr>
        <w:t xml:space="preserve"> № № 157н и </w:t>
      </w:r>
      <w:r w:rsidR="008834DC" w:rsidRPr="00AA3595">
        <w:rPr>
          <w:rFonts w:ascii="Times New Roman" w:eastAsia="Calibri" w:hAnsi="Times New Roman" w:cs="Times New Roman"/>
          <w:sz w:val="24"/>
          <w:szCs w:val="24"/>
        </w:rPr>
        <w:t>174н 183н</w:t>
      </w:r>
      <w:r w:rsidR="00AA3595">
        <w:rPr>
          <w:rFonts w:ascii="Times New Roman" w:eastAsia="Calibri" w:hAnsi="Times New Roman" w:cs="Times New Roman"/>
          <w:sz w:val="24"/>
          <w:szCs w:val="24"/>
          <w:lang w:eastAsia="en-US"/>
        </w:rPr>
        <w:t>.</w:t>
      </w:r>
    </w:p>
    <w:p w14:paraId="15F00452" w14:textId="38C9776A" w:rsidR="008834DC" w:rsidRDefault="00D57656" w:rsidP="00B24B18">
      <w:pPr>
        <w:autoSpaceDE w:val="0"/>
        <w:autoSpaceDN w:val="0"/>
        <w:adjustRightInd w:val="0"/>
        <w:spacing w:after="0" w:line="276" w:lineRule="auto"/>
        <w:ind w:left="-142"/>
        <w:jc w:val="both"/>
        <w:rPr>
          <w:rFonts w:ascii="Times New Roman" w:eastAsia="Calibri" w:hAnsi="Times New Roman" w:cs="Times New Roman"/>
          <w:sz w:val="24"/>
          <w:szCs w:val="24"/>
          <w:lang w:eastAsia="en-US"/>
        </w:rPr>
      </w:pPr>
      <w:r w:rsidRPr="00D57656">
        <w:rPr>
          <w:rFonts w:ascii="Times New Roman" w:eastAsia="Calibri" w:hAnsi="Times New Roman" w:cs="Times New Roman"/>
          <w:sz w:val="24"/>
          <w:szCs w:val="24"/>
          <w:lang w:eastAsia="en-US"/>
        </w:rPr>
        <w:t>5.9</w:t>
      </w:r>
      <w:r>
        <w:rPr>
          <w:rFonts w:ascii="Times New Roman" w:eastAsia="Calibri" w:hAnsi="Times New Roman" w:cs="Times New Roman"/>
          <w:b/>
          <w:sz w:val="24"/>
          <w:szCs w:val="24"/>
          <w:lang w:eastAsia="en-US"/>
        </w:rPr>
        <w:t>.</w:t>
      </w:r>
      <w:r w:rsidR="008834DC">
        <w:rPr>
          <w:rFonts w:ascii="Times New Roman" w:eastAsia="Calibri" w:hAnsi="Times New Roman" w:cs="Times New Roman"/>
          <w:b/>
          <w:sz w:val="24"/>
          <w:szCs w:val="24"/>
          <w:lang w:eastAsia="en-US"/>
        </w:rPr>
        <w:t xml:space="preserve"> </w:t>
      </w:r>
      <w:r w:rsidR="008834DC" w:rsidRPr="008834DC">
        <w:rPr>
          <w:rFonts w:ascii="Times New Roman" w:eastAsia="Calibri" w:hAnsi="Times New Roman" w:cs="Times New Roman"/>
          <w:b/>
          <w:sz w:val="24"/>
          <w:szCs w:val="24"/>
          <w:lang w:eastAsia="en-US"/>
        </w:rPr>
        <w:t xml:space="preserve"> </w:t>
      </w:r>
      <w:r w:rsidR="008834DC" w:rsidRPr="008834DC">
        <w:rPr>
          <w:rFonts w:ascii="Times New Roman" w:eastAsia="Calibri" w:hAnsi="Times New Roman" w:cs="Times New Roman"/>
          <w:sz w:val="24"/>
          <w:szCs w:val="24"/>
          <w:lang w:eastAsia="en-US"/>
        </w:rPr>
        <w:t>При недостаточности сумм резерва осуществляется его изменение (уточнение).</w:t>
      </w:r>
    </w:p>
    <w:p w14:paraId="33E28A38" w14:textId="77777777" w:rsidR="00F65F46" w:rsidRDefault="00F65F46" w:rsidP="00B24B18">
      <w:pPr>
        <w:autoSpaceDE w:val="0"/>
        <w:autoSpaceDN w:val="0"/>
        <w:adjustRightInd w:val="0"/>
        <w:spacing w:after="0" w:line="276" w:lineRule="auto"/>
        <w:jc w:val="both"/>
        <w:rPr>
          <w:rFonts w:ascii="Times New Roman" w:eastAsia="Calibri" w:hAnsi="Times New Roman" w:cs="Times New Roman"/>
          <w:sz w:val="24"/>
          <w:szCs w:val="24"/>
          <w:lang w:eastAsia="en-US"/>
        </w:rPr>
      </w:pPr>
    </w:p>
    <w:p w14:paraId="14DD4450" w14:textId="77777777" w:rsidR="00F65F46" w:rsidRDefault="00F65F46" w:rsidP="00B24B18">
      <w:pPr>
        <w:autoSpaceDE w:val="0"/>
        <w:autoSpaceDN w:val="0"/>
        <w:adjustRightInd w:val="0"/>
        <w:spacing w:after="0" w:line="276" w:lineRule="auto"/>
        <w:ind w:firstLine="540"/>
        <w:jc w:val="both"/>
        <w:rPr>
          <w:rFonts w:ascii="Times New Roman" w:eastAsia="Calibri" w:hAnsi="Times New Roman" w:cs="Times New Roman"/>
          <w:sz w:val="24"/>
          <w:szCs w:val="24"/>
          <w:lang w:eastAsia="en-US"/>
        </w:rPr>
      </w:pPr>
    </w:p>
    <w:p w14:paraId="07926CDC" w14:textId="23A2DECB" w:rsidR="00F65F46" w:rsidRPr="00D57656" w:rsidRDefault="00D57656" w:rsidP="00B24B18">
      <w:pPr>
        <w:tabs>
          <w:tab w:val="left" w:pos="4284"/>
        </w:tabs>
        <w:autoSpaceDE w:val="0"/>
        <w:autoSpaceDN w:val="0"/>
        <w:adjustRightInd w:val="0"/>
        <w:spacing w:after="0" w:line="276" w:lineRule="auto"/>
        <w:ind w:firstLine="540"/>
        <w:jc w:val="center"/>
        <w:rPr>
          <w:rFonts w:ascii="Times New Roman" w:eastAsia="Calibri" w:hAnsi="Times New Roman" w:cs="Times New Roman"/>
          <w:b/>
          <w:sz w:val="28"/>
          <w:szCs w:val="28"/>
          <w:lang w:eastAsia="en-US"/>
        </w:rPr>
      </w:pPr>
      <w:r w:rsidRPr="00D57656">
        <w:rPr>
          <w:rFonts w:ascii="Times New Roman" w:eastAsia="Calibri" w:hAnsi="Times New Roman" w:cs="Times New Roman"/>
          <w:b/>
          <w:sz w:val="28"/>
          <w:szCs w:val="28"/>
          <w:lang w:eastAsia="en-US"/>
        </w:rPr>
        <w:t xml:space="preserve">Раздел 6. </w:t>
      </w:r>
      <w:r w:rsidR="00F65F46" w:rsidRPr="00D57656">
        <w:rPr>
          <w:rFonts w:ascii="Times New Roman" w:eastAsia="Calibri" w:hAnsi="Times New Roman" w:cs="Times New Roman"/>
          <w:b/>
          <w:sz w:val="28"/>
          <w:szCs w:val="28"/>
          <w:lang w:eastAsia="en-US"/>
        </w:rPr>
        <w:t>Доходы будущих периодов</w:t>
      </w:r>
    </w:p>
    <w:p w14:paraId="1766E574" w14:textId="77777777" w:rsidR="00F65F46" w:rsidRPr="00D57656" w:rsidRDefault="00F65F46" w:rsidP="00B24B18">
      <w:pPr>
        <w:autoSpaceDE w:val="0"/>
        <w:autoSpaceDN w:val="0"/>
        <w:adjustRightInd w:val="0"/>
        <w:spacing w:after="0" w:line="276" w:lineRule="auto"/>
        <w:ind w:firstLine="540"/>
        <w:jc w:val="center"/>
        <w:rPr>
          <w:rFonts w:ascii="Times New Roman" w:eastAsia="Calibri" w:hAnsi="Times New Roman" w:cs="Times New Roman"/>
          <w:b/>
          <w:sz w:val="28"/>
          <w:szCs w:val="28"/>
          <w:lang w:eastAsia="en-US"/>
        </w:rPr>
      </w:pPr>
    </w:p>
    <w:p w14:paraId="617D4916" w14:textId="77777777" w:rsidR="00F65F46" w:rsidRPr="00F65F46" w:rsidRDefault="00F65F46" w:rsidP="00B24B18">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65F46">
        <w:rPr>
          <w:rFonts w:ascii="Times New Roman" w:hAnsi="Times New Roman" w:cs="Times New Roman"/>
          <w:sz w:val="24"/>
          <w:szCs w:val="24"/>
        </w:rPr>
        <w:t>К доходам будущих периодов учреждения относятся:</w:t>
      </w:r>
    </w:p>
    <w:p w14:paraId="1E69C8CE" w14:textId="77777777" w:rsidR="00F65F46" w:rsidRPr="00F65F46" w:rsidRDefault="00F65F46" w:rsidP="00B24B18">
      <w:pPr>
        <w:numPr>
          <w:ilvl w:val="0"/>
          <w:numId w:val="47"/>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F65F46">
        <w:rPr>
          <w:rFonts w:ascii="Times New Roman" w:hAnsi="Times New Roman" w:cs="Times New Roman"/>
          <w:sz w:val="24"/>
          <w:szCs w:val="24"/>
        </w:rPr>
        <w:t>доходы, начисленные за выполненные и сданные заказчикам отдельные этапы работ, услуг, не относящиеся к доходам текущего отчетного периода;</w:t>
      </w:r>
    </w:p>
    <w:p w14:paraId="5B494B52" w14:textId="77777777" w:rsidR="00F65F46" w:rsidRPr="00F65F46" w:rsidRDefault="00F65F46" w:rsidP="00B24B18">
      <w:pPr>
        <w:numPr>
          <w:ilvl w:val="0"/>
          <w:numId w:val="47"/>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F65F46">
        <w:rPr>
          <w:rFonts w:ascii="Times New Roman" w:hAnsi="Times New Roman" w:cs="Times New Roman"/>
          <w:sz w:val="24"/>
          <w:szCs w:val="24"/>
        </w:rPr>
        <w:t>доходы по месячным, квартальным, годовым абонементам;</w:t>
      </w:r>
    </w:p>
    <w:p w14:paraId="25DB6361" w14:textId="458CA555" w:rsidR="00F65F46" w:rsidRPr="00F65F46" w:rsidRDefault="00F65F46" w:rsidP="00B24B18">
      <w:pPr>
        <w:numPr>
          <w:ilvl w:val="0"/>
          <w:numId w:val="47"/>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F65F46">
        <w:rPr>
          <w:rFonts w:ascii="Times New Roman" w:hAnsi="Times New Roman" w:cs="Times New Roman"/>
          <w:sz w:val="24"/>
          <w:szCs w:val="24"/>
        </w:rPr>
        <w:t xml:space="preserve">доходы по операциям реализации имущества казны, при особом переходе права </w:t>
      </w:r>
      <w:r w:rsidR="00D57656" w:rsidRPr="00F65F46">
        <w:rPr>
          <w:rFonts w:ascii="Times New Roman" w:hAnsi="Times New Roman" w:cs="Times New Roman"/>
          <w:sz w:val="24"/>
          <w:szCs w:val="24"/>
        </w:rPr>
        <w:t>собственности;</w:t>
      </w:r>
    </w:p>
    <w:p w14:paraId="6C804ADD" w14:textId="34DDD17E" w:rsidR="00F65F46" w:rsidRPr="00F65F46" w:rsidRDefault="00F65F46" w:rsidP="00B24B18">
      <w:pPr>
        <w:numPr>
          <w:ilvl w:val="0"/>
          <w:numId w:val="47"/>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F65F46">
        <w:rPr>
          <w:rFonts w:ascii="Times New Roman" w:hAnsi="Times New Roman" w:cs="Times New Roman"/>
          <w:sz w:val="24"/>
          <w:szCs w:val="24"/>
        </w:rPr>
        <w:t xml:space="preserve">доходы по соглашениям о предоставлении субсидий в очередном финансовом </w:t>
      </w:r>
      <w:r w:rsidR="00D57656" w:rsidRPr="00F65F46">
        <w:rPr>
          <w:rFonts w:ascii="Times New Roman" w:hAnsi="Times New Roman" w:cs="Times New Roman"/>
          <w:sz w:val="24"/>
          <w:szCs w:val="24"/>
        </w:rPr>
        <w:t>году, в</w:t>
      </w:r>
      <w:r w:rsidRPr="00F65F46">
        <w:rPr>
          <w:rFonts w:ascii="Times New Roman" w:hAnsi="Times New Roman" w:cs="Times New Roman"/>
          <w:sz w:val="24"/>
          <w:szCs w:val="24"/>
        </w:rPr>
        <w:t xml:space="preserve">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14:paraId="10C4FD32" w14:textId="77777777" w:rsidR="00F65F46" w:rsidRPr="00F65F46" w:rsidRDefault="00F65F46" w:rsidP="00B24B18">
      <w:pPr>
        <w:numPr>
          <w:ilvl w:val="0"/>
          <w:numId w:val="47"/>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F65F46">
        <w:rPr>
          <w:rFonts w:ascii="Times New Roman" w:hAnsi="Times New Roman" w:cs="Times New Roman"/>
          <w:sz w:val="24"/>
          <w:szCs w:val="24"/>
        </w:rPr>
        <w:t>доходы по договорам (соглашениям) о предоставлении грантов;</w:t>
      </w:r>
    </w:p>
    <w:p w14:paraId="2973E9A5" w14:textId="77777777" w:rsidR="00302222" w:rsidRDefault="00F65F46" w:rsidP="00B24B18">
      <w:pPr>
        <w:spacing w:after="200" w:line="276" w:lineRule="auto"/>
        <w:ind w:left="851" w:hanging="567"/>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03212D8" w14:textId="769B6FE4" w:rsidR="00DD69C6" w:rsidRDefault="00302222" w:rsidP="00B24B18">
      <w:pPr>
        <w:spacing w:after="200" w:line="276" w:lineRule="auto"/>
        <w:ind w:left="851" w:hanging="567"/>
        <w:contextualSpacing/>
        <w:jc w:val="center"/>
        <w:rPr>
          <w:rFonts w:ascii="Times New Roman" w:hAnsi="Times New Roman" w:cs="Times New Roman"/>
          <w:b/>
          <w:sz w:val="28"/>
          <w:szCs w:val="28"/>
        </w:rPr>
      </w:pPr>
      <w:r w:rsidRPr="00302222">
        <w:rPr>
          <w:rFonts w:ascii="Times New Roman" w:hAnsi="Times New Roman" w:cs="Times New Roman"/>
          <w:b/>
          <w:sz w:val="28"/>
          <w:szCs w:val="28"/>
        </w:rPr>
        <w:t>Раздел 7</w:t>
      </w:r>
      <w:r w:rsidR="00F65F46" w:rsidRPr="00302222">
        <w:rPr>
          <w:rFonts w:ascii="Times New Roman" w:hAnsi="Times New Roman" w:cs="Times New Roman"/>
          <w:b/>
          <w:sz w:val="28"/>
          <w:szCs w:val="28"/>
        </w:rPr>
        <w:t>.  Учет расходов будущих периодов</w:t>
      </w:r>
    </w:p>
    <w:p w14:paraId="01C024EC" w14:textId="77777777" w:rsidR="00302222" w:rsidRPr="00302222" w:rsidRDefault="00302222" w:rsidP="00B24B18">
      <w:pPr>
        <w:spacing w:after="200" w:line="276" w:lineRule="auto"/>
        <w:ind w:left="851" w:hanging="567"/>
        <w:contextualSpacing/>
        <w:jc w:val="center"/>
        <w:rPr>
          <w:rFonts w:ascii="Times New Roman" w:hAnsi="Times New Roman" w:cs="Times New Roman"/>
          <w:b/>
          <w:sz w:val="28"/>
          <w:szCs w:val="28"/>
        </w:rPr>
      </w:pPr>
    </w:p>
    <w:p w14:paraId="4C09E4B3" w14:textId="77777777" w:rsidR="00F65F46" w:rsidRPr="00302222" w:rsidRDefault="00F65F46" w:rsidP="00B24B18">
      <w:pPr>
        <w:spacing w:after="200" w:line="276" w:lineRule="auto"/>
        <w:contextualSpacing/>
        <w:jc w:val="both"/>
        <w:rPr>
          <w:rFonts w:ascii="Times New Roman" w:hAnsi="Times New Roman" w:cs="Times New Roman"/>
          <w:sz w:val="24"/>
          <w:szCs w:val="24"/>
        </w:rPr>
      </w:pPr>
      <w:r w:rsidRPr="00302222">
        <w:rPr>
          <w:rFonts w:ascii="Times New Roman" w:hAnsi="Times New Roman" w:cs="Times New Roman"/>
          <w:sz w:val="24"/>
          <w:szCs w:val="24"/>
        </w:rPr>
        <w:t>В случае отсутствия у созданного соответствующего резерва предстоящих расходов, к расходам будущих периодов учреждения относятся расходы, связанные с:</w:t>
      </w:r>
    </w:p>
    <w:p w14:paraId="32978729" w14:textId="77777777" w:rsidR="00F65F46" w:rsidRPr="00302222" w:rsidRDefault="00F65F46" w:rsidP="00B24B18">
      <w:pPr>
        <w:numPr>
          <w:ilvl w:val="0"/>
          <w:numId w:val="48"/>
        </w:numPr>
        <w:autoSpaceDE w:val="0"/>
        <w:autoSpaceDN w:val="0"/>
        <w:adjustRightInd w:val="0"/>
        <w:spacing w:after="0" w:line="276" w:lineRule="auto"/>
        <w:ind w:left="709" w:hanging="709"/>
        <w:contextualSpacing/>
        <w:jc w:val="both"/>
        <w:rPr>
          <w:rFonts w:ascii="Times New Roman" w:hAnsi="Times New Roman" w:cs="Times New Roman"/>
          <w:sz w:val="24"/>
          <w:szCs w:val="24"/>
        </w:rPr>
      </w:pPr>
      <w:r w:rsidRPr="00302222">
        <w:rPr>
          <w:rFonts w:ascii="Times New Roman" w:hAnsi="Times New Roman" w:cs="Times New Roman"/>
          <w:sz w:val="24"/>
          <w:szCs w:val="24"/>
        </w:rPr>
        <w:t>со страхованием имущества, гражданской ответственности;</w:t>
      </w:r>
    </w:p>
    <w:p w14:paraId="7A290B74" w14:textId="77777777" w:rsidR="00F65F46" w:rsidRPr="00302222" w:rsidRDefault="00F65F46" w:rsidP="00B24B18">
      <w:pPr>
        <w:numPr>
          <w:ilvl w:val="0"/>
          <w:numId w:val="48"/>
        </w:numPr>
        <w:autoSpaceDE w:val="0"/>
        <w:autoSpaceDN w:val="0"/>
        <w:adjustRightInd w:val="0"/>
        <w:spacing w:after="0" w:line="276" w:lineRule="auto"/>
        <w:ind w:left="709" w:hanging="709"/>
        <w:contextualSpacing/>
        <w:jc w:val="both"/>
        <w:rPr>
          <w:rFonts w:ascii="Times New Roman" w:hAnsi="Times New Roman" w:cs="Times New Roman"/>
          <w:sz w:val="24"/>
          <w:szCs w:val="24"/>
        </w:rPr>
      </w:pPr>
      <w:r w:rsidRPr="00302222">
        <w:rPr>
          <w:rFonts w:ascii="Times New Roman" w:hAnsi="Times New Roman" w:cs="Times New Roman"/>
          <w:sz w:val="24"/>
          <w:szCs w:val="24"/>
        </w:rPr>
        <w:t>добровольным страхованием сотрудников учреждения;</w:t>
      </w:r>
    </w:p>
    <w:p w14:paraId="13A95FFF" w14:textId="77777777" w:rsidR="00F65F46" w:rsidRPr="00302222" w:rsidRDefault="00F65F46" w:rsidP="00B24B18">
      <w:pPr>
        <w:numPr>
          <w:ilvl w:val="0"/>
          <w:numId w:val="48"/>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02222">
        <w:rPr>
          <w:rFonts w:ascii="Times New Roman" w:hAnsi="Times New Roman" w:cs="Times New Roman"/>
          <w:sz w:val="24"/>
          <w:szCs w:val="24"/>
        </w:rPr>
        <w:t>приобретением неисключительного права пользования нематериальными активами в течение нескольких отчетных периодов;</w:t>
      </w:r>
    </w:p>
    <w:p w14:paraId="63D4810B" w14:textId="77777777" w:rsidR="00F65F46" w:rsidRPr="00302222" w:rsidRDefault="00F65F46" w:rsidP="00B24B18">
      <w:pPr>
        <w:numPr>
          <w:ilvl w:val="0"/>
          <w:numId w:val="48"/>
        </w:numPr>
        <w:autoSpaceDE w:val="0"/>
        <w:autoSpaceDN w:val="0"/>
        <w:adjustRightInd w:val="0"/>
        <w:spacing w:after="0" w:line="276" w:lineRule="auto"/>
        <w:ind w:left="709" w:hanging="709"/>
        <w:contextualSpacing/>
        <w:jc w:val="both"/>
        <w:rPr>
          <w:rFonts w:ascii="Times New Roman" w:hAnsi="Times New Roman" w:cs="Times New Roman"/>
          <w:sz w:val="24"/>
          <w:szCs w:val="24"/>
        </w:rPr>
      </w:pPr>
      <w:r w:rsidRPr="00302222">
        <w:rPr>
          <w:rFonts w:ascii="Times New Roman" w:hAnsi="Times New Roman" w:cs="Times New Roman"/>
          <w:sz w:val="24"/>
          <w:szCs w:val="24"/>
        </w:rPr>
        <w:t>неравномерно производимым ремонтом основных средств;</w:t>
      </w:r>
    </w:p>
    <w:p w14:paraId="76C45B19" w14:textId="77777777" w:rsidR="002545EA" w:rsidRPr="002545EA" w:rsidRDefault="002545EA" w:rsidP="00B24B18">
      <w:pPr>
        <w:autoSpaceDE w:val="0"/>
        <w:autoSpaceDN w:val="0"/>
        <w:adjustRightInd w:val="0"/>
        <w:spacing w:after="0" w:line="276" w:lineRule="auto"/>
        <w:jc w:val="both"/>
        <w:rPr>
          <w:rFonts w:ascii="Times New Roman" w:hAnsi="Times New Roman" w:cs="Times New Roman"/>
          <w:sz w:val="24"/>
          <w:szCs w:val="24"/>
        </w:rPr>
      </w:pPr>
    </w:p>
    <w:p w14:paraId="644162B3" w14:textId="37202BDD" w:rsidR="00DD0FB0" w:rsidRDefault="00DD0FB0" w:rsidP="00B24B18">
      <w:pPr>
        <w:pStyle w:val="a4"/>
        <w:spacing w:after="0" w:line="276" w:lineRule="auto"/>
        <w:ind w:left="945"/>
        <w:jc w:val="center"/>
        <w:rPr>
          <w:rFonts w:ascii="Times New Roman" w:hAnsi="Times New Roman" w:cs="Times New Roman"/>
          <w:b/>
          <w:bCs/>
          <w:sz w:val="28"/>
          <w:szCs w:val="28"/>
        </w:rPr>
      </w:pPr>
      <w:r w:rsidRPr="000751C6">
        <w:rPr>
          <w:rFonts w:ascii="Times New Roman" w:hAnsi="Times New Roman" w:cs="Times New Roman"/>
          <w:b/>
          <w:bCs/>
          <w:sz w:val="28"/>
          <w:szCs w:val="28"/>
        </w:rPr>
        <w:t xml:space="preserve">Раздел </w:t>
      </w:r>
      <w:r w:rsidR="000751C6" w:rsidRPr="000751C6">
        <w:rPr>
          <w:rFonts w:ascii="Times New Roman" w:hAnsi="Times New Roman" w:cs="Times New Roman"/>
          <w:b/>
          <w:bCs/>
          <w:sz w:val="28"/>
          <w:szCs w:val="28"/>
        </w:rPr>
        <w:t>8</w:t>
      </w:r>
      <w:r w:rsidRPr="000751C6">
        <w:rPr>
          <w:rFonts w:ascii="Times New Roman" w:hAnsi="Times New Roman" w:cs="Times New Roman"/>
          <w:b/>
          <w:bCs/>
          <w:sz w:val="28"/>
          <w:szCs w:val="28"/>
        </w:rPr>
        <w:t>. Внутренний финансовый контроль</w:t>
      </w:r>
    </w:p>
    <w:p w14:paraId="4F221AE4" w14:textId="77777777" w:rsidR="00F05D2E" w:rsidRPr="000751C6" w:rsidRDefault="00F05D2E" w:rsidP="00B24B18">
      <w:pPr>
        <w:pStyle w:val="a4"/>
        <w:spacing w:after="0" w:line="276" w:lineRule="auto"/>
        <w:ind w:left="945"/>
        <w:jc w:val="center"/>
        <w:rPr>
          <w:rFonts w:ascii="Times New Roman" w:hAnsi="Times New Roman" w:cs="Times New Roman"/>
          <w:b/>
          <w:bCs/>
          <w:sz w:val="28"/>
          <w:szCs w:val="28"/>
        </w:rPr>
      </w:pPr>
    </w:p>
    <w:p w14:paraId="6EF3BF92" w14:textId="77777777" w:rsidR="00F05D2E" w:rsidRDefault="00F05D2E" w:rsidP="00B24B18">
      <w:pPr>
        <w:pStyle w:val="a4"/>
        <w:spacing w:after="0" w:line="276" w:lineRule="auto"/>
        <w:ind w:left="0" w:firstLine="709"/>
        <w:jc w:val="both"/>
        <w:rPr>
          <w:rFonts w:ascii="Times New Roman" w:hAnsi="Times New Roman" w:cs="Times New Roman"/>
          <w:color w:val="000000"/>
          <w:sz w:val="24"/>
          <w:szCs w:val="24"/>
        </w:rPr>
      </w:pPr>
      <w:r w:rsidRPr="00F05D2E">
        <w:rPr>
          <w:rFonts w:ascii="Times New Roman" w:hAnsi="Times New Roman" w:cs="Times New Roman"/>
          <w:color w:val="000000"/>
          <w:sz w:val="24"/>
          <w:szCs w:val="24"/>
        </w:rPr>
        <w:t xml:space="preserve">Внутренний финансовый контроль в учреждении осуществляет комиссия. Помимо комиссии </w:t>
      </w:r>
      <w:r w:rsidRPr="00527306">
        <w:rPr>
          <w:rFonts w:ascii="Times New Roman" w:hAnsi="Times New Roman" w:cs="Times New Roman"/>
          <w:sz w:val="24"/>
          <w:szCs w:val="24"/>
        </w:rPr>
        <w:t>постоянный текущий контроль в ходе своей деятельности осуществляют в рамках своих полномочий</w:t>
      </w:r>
      <w:r w:rsidRPr="00527306">
        <w:rPr>
          <w:rFonts w:ascii="Times New Roman" w:hAnsi="Times New Roman" w:cs="Times New Roman"/>
          <w:color w:val="000000"/>
          <w:sz w:val="24"/>
          <w:szCs w:val="24"/>
          <w:highlight w:val="yellow"/>
        </w:rPr>
        <w:t>:</w:t>
      </w:r>
      <w:r w:rsidRPr="00F05D2E">
        <w:rPr>
          <w:rFonts w:ascii="Times New Roman" w:hAnsi="Times New Roman" w:cs="Times New Roman"/>
          <w:color w:val="000000"/>
          <w:sz w:val="24"/>
          <w:szCs w:val="24"/>
        </w:rPr>
        <w:t xml:space="preserve"> </w:t>
      </w:r>
    </w:p>
    <w:p w14:paraId="24D989D6" w14:textId="77777777" w:rsidR="00F05D2E" w:rsidRDefault="00F05D2E" w:rsidP="00B24B18">
      <w:pPr>
        <w:pStyle w:val="a4"/>
        <w:numPr>
          <w:ilvl w:val="0"/>
          <w:numId w:val="72"/>
        </w:numPr>
        <w:spacing w:after="0" w:line="276" w:lineRule="auto"/>
        <w:ind w:left="709" w:hanging="709"/>
        <w:jc w:val="both"/>
        <w:rPr>
          <w:rFonts w:ascii="Times New Roman" w:hAnsi="Times New Roman" w:cs="Times New Roman"/>
          <w:color w:val="000000"/>
          <w:sz w:val="24"/>
          <w:szCs w:val="24"/>
        </w:rPr>
      </w:pPr>
      <w:r w:rsidRPr="00F05D2E">
        <w:rPr>
          <w:rFonts w:ascii="Times New Roman" w:hAnsi="Times New Roman" w:cs="Times New Roman"/>
          <w:color w:val="000000"/>
          <w:sz w:val="24"/>
          <w:szCs w:val="24"/>
        </w:rPr>
        <w:t>руководитель</w:t>
      </w:r>
      <w:r>
        <w:rPr>
          <w:rFonts w:ascii="Times New Roman" w:hAnsi="Times New Roman" w:cs="Times New Roman"/>
          <w:color w:val="000000"/>
          <w:sz w:val="24"/>
          <w:szCs w:val="24"/>
        </w:rPr>
        <w:t xml:space="preserve"> учреждения, его заместители;</w:t>
      </w:r>
    </w:p>
    <w:p w14:paraId="296D0279" w14:textId="32A41202" w:rsidR="00F05D2E" w:rsidRDefault="00F05D2E" w:rsidP="00B24B18">
      <w:pPr>
        <w:pStyle w:val="a4"/>
        <w:numPr>
          <w:ilvl w:val="0"/>
          <w:numId w:val="72"/>
        </w:numPr>
        <w:spacing w:after="0" w:line="276"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глав</w:t>
      </w:r>
      <w:r w:rsidRPr="00F05D2E">
        <w:rPr>
          <w:rFonts w:ascii="Times New Roman" w:hAnsi="Times New Roman" w:cs="Times New Roman"/>
          <w:color w:val="000000"/>
          <w:sz w:val="24"/>
          <w:szCs w:val="24"/>
        </w:rPr>
        <w:t>ный бухгалтер, сотрудники бухгалтерии;</w:t>
      </w:r>
    </w:p>
    <w:p w14:paraId="1B8A9F77" w14:textId="5EC44D74" w:rsidR="00F05D2E" w:rsidRPr="00F05D2E" w:rsidRDefault="00F05D2E" w:rsidP="00B24B18">
      <w:pPr>
        <w:pStyle w:val="a4"/>
        <w:numPr>
          <w:ilvl w:val="0"/>
          <w:numId w:val="72"/>
        </w:numPr>
        <w:spacing w:after="0" w:line="276" w:lineRule="auto"/>
        <w:ind w:left="709" w:hanging="709"/>
        <w:jc w:val="both"/>
        <w:rPr>
          <w:rFonts w:ascii="Times New Roman" w:hAnsi="Times New Roman" w:cs="Times New Roman"/>
          <w:color w:val="000000"/>
          <w:sz w:val="24"/>
          <w:szCs w:val="24"/>
        </w:rPr>
      </w:pPr>
      <w:r w:rsidRPr="00F05D2E">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д</w:t>
      </w:r>
      <w:r w:rsidRPr="00F05D2E">
        <w:rPr>
          <w:rFonts w:ascii="Times New Roman" w:hAnsi="Times New Roman" w:cs="Times New Roman"/>
          <w:color w:val="000000"/>
          <w:sz w:val="24"/>
          <w:szCs w:val="24"/>
        </w:rPr>
        <w:t>олжностные лица учреждения в соответствии со своими обязанностями.</w:t>
      </w:r>
    </w:p>
    <w:p w14:paraId="30144A82" w14:textId="77777777" w:rsidR="00F05D2E" w:rsidRPr="00F05D2E" w:rsidRDefault="00F05D2E" w:rsidP="00B24B18">
      <w:pPr>
        <w:spacing w:after="0" w:line="276" w:lineRule="auto"/>
        <w:rPr>
          <w:rFonts w:ascii="Times New Roman" w:hAnsi="Times New Roman" w:cs="Times New Roman"/>
          <w:color w:val="000000"/>
          <w:sz w:val="24"/>
          <w:szCs w:val="24"/>
        </w:rPr>
      </w:pPr>
      <w:r w:rsidRPr="00F05D2E">
        <w:rPr>
          <w:rFonts w:ascii="Times New Roman" w:hAnsi="Times New Roman" w:cs="Times New Roman"/>
          <w:color w:val="000000"/>
          <w:sz w:val="24"/>
          <w:szCs w:val="24"/>
        </w:rPr>
        <w:t> </w:t>
      </w:r>
    </w:p>
    <w:p w14:paraId="157B327F" w14:textId="2DF6DC05" w:rsidR="00F05D2E" w:rsidRPr="00F05D2E" w:rsidRDefault="00F05D2E" w:rsidP="00B24B18">
      <w:pPr>
        <w:spacing w:after="0" w:line="276" w:lineRule="auto"/>
        <w:rPr>
          <w:rFonts w:ascii="Times New Roman" w:hAnsi="Times New Roman" w:cs="Times New Roman"/>
          <w:color w:val="000000"/>
          <w:sz w:val="24"/>
          <w:szCs w:val="24"/>
        </w:rPr>
      </w:pPr>
      <w:r w:rsidRPr="00F05D2E">
        <w:rPr>
          <w:rFonts w:ascii="Times New Roman" w:hAnsi="Times New Roman" w:cs="Times New Roman"/>
          <w:color w:val="000000"/>
          <w:sz w:val="24"/>
          <w:szCs w:val="24"/>
        </w:rPr>
        <w:lastRenderedPageBreak/>
        <w:t xml:space="preserve">2. Положение о внутреннем финансовом контроле и график проведения внутренних </w:t>
      </w:r>
      <w:r w:rsidRPr="00F05D2E">
        <w:rPr>
          <w:rFonts w:ascii="Times New Roman" w:hAnsi="Times New Roman" w:cs="Times New Roman"/>
          <w:color w:val="000000"/>
          <w:sz w:val="24"/>
          <w:szCs w:val="24"/>
        </w:rPr>
        <w:br/>
        <w:t xml:space="preserve">проверок финансово-хозяйственной деятельности приведены в </w:t>
      </w:r>
      <w:r w:rsidR="00CC5FDE">
        <w:rPr>
          <w:rFonts w:ascii="Times New Roman" w:hAnsi="Times New Roman" w:cs="Times New Roman"/>
          <w:color w:val="000000"/>
          <w:sz w:val="24"/>
          <w:szCs w:val="24"/>
        </w:rPr>
        <w:t>Пр</w:t>
      </w:r>
      <w:r w:rsidR="00AE06E9">
        <w:rPr>
          <w:rFonts w:ascii="Times New Roman" w:hAnsi="Times New Roman" w:cs="Times New Roman"/>
          <w:color w:val="000000"/>
          <w:sz w:val="24"/>
          <w:szCs w:val="24"/>
        </w:rPr>
        <w:t>иложении</w:t>
      </w:r>
      <w:proofErr w:type="gramStart"/>
      <w:r w:rsidR="00AE06E9">
        <w:rPr>
          <w:rFonts w:ascii="Times New Roman" w:hAnsi="Times New Roman" w:cs="Times New Roman"/>
          <w:color w:val="000000"/>
          <w:sz w:val="24"/>
          <w:szCs w:val="24"/>
        </w:rPr>
        <w:t xml:space="preserve"> </w:t>
      </w:r>
      <w:r w:rsidR="00CC5FDE" w:rsidRPr="00F05D2E">
        <w:rPr>
          <w:rFonts w:ascii="Times New Roman" w:hAnsi="Times New Roman" w:cs="Times New Roman"/>
          <w:color w:val="000000"/>
          <w:sz w:val="24"/>
          <w:szCs w:val="24"/>
        </w:rPr>
        <w:t>.</w:t>
      </w:r>
      <w:proofErr w:type="gramEnd"/>
      <w:r w:rsidR="00CC5FDE" w:rsidRPr="00F05D2E">
        <w:rPr>
          <w:rFonts w:ascii="Times New Roman" w:hAnsi="Times New Roman" w:cs="Times New Roman"/>
          <w:color w:val="000000"/>
          <w:sz w:val="24"/>
          <w:szCs w:val="24"/>
        </w:rPr>
        <w:t xml:space="preserve"> </w:t>
      </w:r>
      <w:r w:rsidR="00CC5FDE" w:rsidRPr="00CC5FDE">
        <w:rPr>
          <w:rFonts w:ascii="Times New Roman" w:hAnsi="Times New Roman" w:cs="Times New Roman"/>
          <w:color w:val="000000"/>
          <w:sz w:val="24"/>
          <w:szCs w:val="24"/>
          <w:u w:val="single"/>
        </w:rPr>
        <w:t>Основание</w:t>
      </w:r>
      <w:r w:rsidRPr="00F05D2E">
        <w:rPr>
          <w:rFonts w:ascii="Times New Roman" w:hAnsi="Times New Roman" w:cs="Times New Roman"/>
          <w:color w:val="000000"/>
          <w:sz w:val="24"/>
          <w:szCs w:val="24"/>
          <w:u w:val="single"/>
        </w:rPr>
        <w:t>:</w:t>
      </w:r>
      <w:r w:rsidRPr="00F05D2E">
        <w:rPr>
          <w:rFonts w:ascii="Times New Roman" w:hAnsi="Times New Roman" w:cs="Times New Roman"/>
          <w:color w:val="000000"/>
          <w:sz w:val="24"/>
          <w:szCs w:val="24"/>
        </w:rPr>
        <w:t xml:space="preserve"> пункт 6 Инструкции к Единому плану счетов № 157н.</w:t>
      </w:r>
    </w:p>
    <w:p w14:paraId="3B74601E" w14:textId="77777777" w:rsidR="00DD0FB0" w:rsidRPr="000751C6" w:rsidRDefault="00DD0FB0" w:rsidP="00B24B18">
      <w:pPr>
        <w:pStyle w:val="a4"/>
        <w:spacing w:after="0" w:line="276" w:lineRule="auto"/>
        <w:ind w:left="945"/>
        <w:jc w:val="center"/>
        <w:rPr>
          <w:rFonts w:ascii="Times New Roman" w:hAnsi="Times New Roman" w:cs="Times New Roman"/>
          <w:b/>
          <w:bCs/>
          <w:sz w:val="28"/>
          <w:szCs w:val="28"/>
        </w:rPr>
      </w:pPr>
    </w:p>
    <w:p w14:paraId="4CAB904C" w14:textId="528EC7DB" w:rsidR="00FC29D7" w:rsidRPr="007A1236" w:rsidRDefault="00FC29D7" w:rsidP="00D36627">
      <w:pPr>
        <w:pStyle w:val="a4"/>
        <w:spacing w:after="0" w:line="276" w:lineRule="auto"/>
        <w:ind w:left="945"/>
        <w:jc w:val="center"/>
        <w:rPr>
          <w:rFonts w:ascii="Times New Roman" w:hAnsi="Times New Roman" w:cs="Times New Roman"/>
          <w:b/>
          <w:bCs/>
          <w:sz w:val="28"/>
          <w:szCs w:val="28"/>
          <w:lang w:eastAsia="en-US"/>
        </w:rPr>
      </w:pPr>
      <w:r w:rsidRPr="007A1236">
        <w:rPr>
          <w:rFonts w:ascii="Times New Roman" w:hAnsi="Times New Roman" w:cs="Times New Roman"/>
          <w:b/>
          <w:bCs/>
          <w:sz w:val="28"/>
          <w:szCs w:val="28"/>
          <w:lang w:eastAsia="en-US"/>
        </w:rPr>
        <w:t>Раздел 9. Бухгалтерская финансовая отчетность.</w:t>
      </w:r>
    </w:p>
    <w:p w14:paraId="4A9602C3" w14:textId="77777777" w:rsidR="00FC29D7" w:rsidRPr="00E856F2" w:rsidRDefault="00FC29D7" w:rsidP="00D36627">
      <w:pPr>
        <w:pStyle w:val="a4"/>
        <w:spacing w:after="0" w:line="276" w:lineRule="auto"/>
        <w:ind w:left="945"/>
        <w:jc w:val="center"/>
        <w:rPr>
          <w:rFonts w:ascii="Times New Roman" w:hAnsi="Times New Roman" w:cs="Times New Roman"/>
          <w:b/>
          <w:bCs/>
          <w:sz w:val="24"/>
          <w:szCs w:val="24"/>
          <w:lang w:eastAsia="en-US"/>
        </w:rPr>
      </w:pPr>
    </w:p>
    <w:p w14:paraId="6CCB8428" w14:textId="646AED7B" w:rsidR="00FC29D7" w:rsidRPr="00362CCF" w:rsidRDefault="007A1236" w:rsidP="00B2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hAnsi="Times New Roman" w:cs="Times New Roman"/>
          <w:color w:val="000000"/>
          <w:spacing w:val="3"/>
          <w:sz w:val="24"/>
          <w:szCs w:val="24"/>
        </w:rPr>
        <w:t>9</w:t>
      </w:r>
      <w:r w:rsidR="00FC29D7">
        <w:rPr>
          <w:rFonts w:ascii="Times New Roman" w:hAnsi="Times New Roman" w:cs="Times New Roman"/>
          <w:color w:val="000000"/>
          <w:spacing w:val="3"/>
          <w:sz w:val="24"/>
          <w:szCs w:val="24"/>
        </w:rPr>
        <w:t xml:space="preserve">.1. </w:t>
      </w:r>
      <w:r w:rsidR="00FC29D7" w:rsidRPr="00362CCF">
        <w:rPr>
          <w:rFonts w:ascii="Times New Roman" w:hAnsi="Times New Roman" w:cs="Times New Roman"/>
          <w:color w:val="000000"/>
          <w:spacing w:val="3"/>
          <w:sz w:val="24"/>
          <w:szCs w:val="24"/>
        </w:rPr>
        <w:t xml:space="preserve">В целях организации качественной подготовки к сдаче квартальной, годовой отчетности </w:t>
      </w:r>
      <w:r w:rsidR="00FC29D7" w:rsidRPr="00362CCF">
        <w:rPr>
          <w:rFonts w:ascii="Times New Roman" w:hAnsi="Times New Roman" w:cs="Times New Roman"/>
          <w:sz w:val="24"/>
          <w:szCs w:val="24"/>
        </w:rPr>
        <w:t xml:space="preserve">устанавливаются следующие сроки представления бухгалтерской отчетности: </w:t>
      </w:r>
    </w:p>
    <w:p w14:paraId="5699D67C" w14:textId="752566EA" w:rsidR="00FC29D7" w:rsidRPr="007A1236" w:rsidRDefault="00FC29D7" w:rsidP="00B24B18">
      <w:pPr>
        <w:pStyle w:val="a4"/>
        <w:numPr>
          <w:ilvl w:val="0"/>
          <w:numId w:val="7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7A1236">
        <w:rPr>
          <w:rFonts w:ascii="Times New Roman" w:hAnsi="Times New Roman" w:cs="Times New Roman"/>
          <w:sz w:val="24"/>
          <w:szCs w:val="24"/>
        </w:rPr>
        <w:t>квартальные – до 04-го числа месяца, следующего за отчетным периодом;</w:t>
      </w:r>
    </w:p>
    <w:p w14:paraId="66C638DF" w14:textId="23ABF283" w:rsidR="00FC29D7" w:rsidRPr="007A1236" w:rsidRDefault="00FC29D7" w:rsidP="00B24B18">
      <w:pPr>
        <w:pStyle w:val="a4"/>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hanging="567"/>
        <w:jc w:val="both"/>
        <w:rPr>
          <w:rFonts w:ascii="Times New Roman" w:hAnsi="Times New Roman" w:cs="Times New Roman"/>
          <w:sz w:val="24"/>
          <w:szCs w:val="24"/>
        </w:rPr>
      </w:pPr>
      <w:r w:rsidRPr="007A1236">
        <w:rPr>
          <w:rFonts w:ascii="Times New Roman" w:hAnsi="Times New Roman" w:cs="Times New Roman"/>
          <w:sz w:val="24"/>
          <w:szCs w:val="24"/>
        </w:rPr>
        <w:t>годовой – до 17 января года, следующего за отчетным годом.</w:t>
      </w:r>
    </w:p>
    <w:p w14:paraId="2EF0909D" w14:textId="351BAD67" w:rsidR="00FC29D7" w:rsidRPr="00ED35FA" w:rsidRDefault="00FC29D7" w:rsidP="00B24B18">
      <w:pPr>
        <w:pStyle w:val="a4"/>
        <w:numPr>
          <w:ilvl w:val="1"/>
          <w:numId w:val="7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ED35FA">
        <w:rPr>
          <w:rFonts w:ascii="Times New Roman" w:hAnsi="Times New Roman" w:cs="Times New Roman"/>
          <w:sz w:val="24"/>
          <w:szCs w:val="24"/>
        </w:rPr>
        <w:t>Отчет о расходовании средств субвенций на питание обучающихся в общеобразовательных учреждениях, расположенных на территории Ленинградской области, в рамках подпрограммы "Развитие мер социальной поддержки отдельных категорий граждан" государственной программы Ленинградской области "Социальная поддержка отдельных категорий граждан в Ленинградской области":</w:t>
      </w:r>
    </w:p>
    <w:p w14:paraId="3E94E410" w14:textId="5C8405DB" w:rsidR="00FC29D7" w:rsidRPr="00ED35FA" w:rsidRDefault="00FC29D7" w:rsidP="00B24B18">
      <w:pPr>
        <w:pStyle w:val="a4"/>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hanging="567"/>
        <w:jc w:val="both"/>
        <w:rPr>
          <w:rFonts w:ascii="Times New Roman" w:hAnsi="Times New Roman" w:cs="Times New Roman"/>
          <w:sz w:val="24"/>
          <w:szCs w:val="24"/>
        </w:rPr>
      </w:pPr>
      <w:r w:rsidRPr="00ED35FA">
        <w:rPr>
          <w:rFonts w:ascii="Times New Roman" w:hAnsi="Times New Roman" w:cs="Times New Roman"/>
          <w:sz w:val="24"/>
          <w:szCs w:val="24"/>
        </w:rPr>
        <w:t>квартальные – до 02-го числа месяца, следующего за отчетным периодом;</w:t>
      </w:r>
    </w:p>
    <w:p w14:paraId="188A06B6" w14:textId="777CBCA0" w:rsidR="00FC29D7" w:rsidRPr="007C33DD" w:rsidRDefault="00E132D9" w:rsidP="00B24B18">
      <w:pPr>
        <w:pStyle w:val="a4"/>
        <w:numPr>
          <w:ilvl w:val="0"/>
          <w:numId w:val="76"/>
        </w:numPr>
        <w:tabs>
          <w:tab w:val="left" w:pos="0"/>
          <w:tab w:val="left" w:pos="284"/>
          <w:tab w:val="left" w:pos="426"/>
          <w:tab w:val="left" w:pos="709"/>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imes New Roman" w:hAnsi="Times New Roman" w:cs="Times New Roman"/>
          <w:sz w:val="24"/>
          <w:szCs w:val="24"/>
        </w:rPr>
      </w:pPr>
      <w:r w:rsidRPr="007C33DD">
        <w:rPr>
          <w:rFonts w:ascii="Times New Roman" w:hAnsi="Times New Roman" w:cs="Times New Roman"/>
          <w:sz w:val="24"/>
          <w:szCs w:val="24"/>
        </w:rPr>
        <w:t xml:space="preserve"> </w:t>
      </w:r>
      <w:r w:rsidR="00FC29D7" w:rsidRPr="007C33DD">
        <w:rPr>
          <w:rFonts w:ascii="Times New Roman" w:hAnsi="Times New Roman" w:cs="Times New Roman"/>
          <w:sz w:val="24"/>
          <w:szCs w:val="24"/>
        </w:rPr>
        <w:t>квартальные – до 02-го числа месяца, следующего за отчетным периодом;</w:t>
      </w:r>
    </w:p>
    <w:p w14:paraId="0FB31E21" w14:textId="2E928B73" w:rsidR="00FC29D7" w:rsidRPr="00F251D8" w:rsidRDefault="00FC29D7" w:rsidP="00B24B18">
      <w:pPr>
        <w:pStyle w:val="a4"/>
        <w:numPr>
          <w:ilvl w:val="1"/>
          <w:numId w:val="75"/>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F251D8">
        <w:rPr>
          <w:rFonts w:ascii="Times New Roman" w:hAnsi="Times New Roman" w:cs="Times New Roman"/>
          <w:sz w:val="24"/>
          <w:szCs w:val="24"/>
        </w:rPr>
        <w:t>Отчет о расходовании средств субвенций на реализацию программ начального общего, основного общего, среднего общего образования в общеобразовательных организациях в рамках подпрограммы "Развитие начального общего, основного общего и среднего общего образования в рамках подпрограммы "Развитие дошкольного образования детей Ленинградской области" государственной программы Ленинградской области "Современное образование в Ленинградской области»;</w:t>
      </w:r>
    </w:p>
    <w:p w14:paraId="056053C9" w14:textId="1AAF5B0D" w:rsidR="00FC29D7" w:rsidRPr="0042134D" w:rsidRDefault="00FC29D7" w:rsidP="00B24B18">
      <w:pPr>
        <w:pStyle w:val="a4"/>
        <w:numPr>
          <w:ilvl w:val="0"/>
          <w:numId w:val="7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42134D">
        <w:rPr>
          <w:rFonts w:ascii="Times New Roman" w:hAnsi="Times New Roman" w:cs="Times New Roman"/>
          <w:sz w:val="24"/>
          <w:szCs w:val="24"/>
        </w:rPr>
        <w:t>квартальные – до 02-го числа месяца, следующего за отчетным периодом;</w:t>
      </w:r>
    </w:p>
    <w:p w14:paraId="7556C9B6" w14:textId="77777777" w:rsidR="008934AA" w:rsidRDefault="00FC29D7" w:rsidP="00B24B18">
      <w:pPr>
        <w:pStyle w:val="a4"/>
        <w:numPr>
          <w:ilvl w:val="1"/>
          <w:numId w:val="7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firstLine="142"/>
        <w:jc w:val="both"/>
        <w:rPr>
          <w:rFonts w:ascii="Times New Roman" w:hAnsi="Times New Roman" w:cs="Times New Roman"/>
          <w:sz w:val="24"/>
          <w:szCs w:val="24"/>
        </w:rPr>
      </w:pPr>
      <w:r w:rsidRPr="008934AA">
        <w:rPr>
          <w:rFonts w:ascii="Times New Roman" w:hAnsi="Times New Roman" w:cs="Times New Roman"/>
          <w:sz w:val="24"/>
          <w:szCs w:val="24"/>
        </w:rPr>
        <w:t xml:space="preserve"> «О численности и средней заработной плате категорий работников сферы образования» - ежемесячный</w:t>
      </w:r>
    </w:p>
    <w:p w14:paraId="18DED8B5" w14:textId="2C982243" w:rsidR="00FC29D7" w:rsidRPr="007C33DD" w:rsidRDefault="00FC29D7" w:rsidP="007C33DD">
      <w:pPr>
        <w:pStyle w:val="a4"/>
        <w:numPr>
          <w:ilvl w:val="0"/>
          <w:numId w:val="7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8934AA">
        <w:rPr>
          <w:rFonts w:ascii="Times New Roman" w:hAnsi="Times New Roman" w:cs="Times New Roman"/>
          <w:sz w:val="24"/>
          <w:szCs w:val="24"/>
        </w:rPr>
        <w:t xml:space="preserve">до 3 числа месяца, следующего за </w:t>
      </w:r>
      <w:proofErr w:type="gramStart"/>
      <w:r w:rsidRPr="008934AA">
        <w:rPr>
          <w:rFonts w:ascii="Times New Roman" w:hAnsi="Times New Roman" w:cs="Times New Roman"/>
          <w:sz w:val="24"/>
          <w:szCs w:val="24"/>
        </w:rPr>
        <w:t>отчётным</w:t>
      </w:r>
      <w:proofErr w:type="gramEnd"/>
      <w:r w:rsidRPr="008934AA">
        <w:rPr>
          <w:rFonts w:ascii="Times New Roman" w:hAnsi="Times New Roman" w:cs="Times New Roman"/>
          <w:sz w:val="24"/>
          <w:szCs w:val="24"/>
        </w:rPr>
        <w:t>.</w:t>
      </w:r>
    </w:p>
    <w:p w14:paraId="05E55B30" w14:textId="494F27AE" w:rsidR="00EA0092" w:rsidRPr="007C33DD" w:rsidRDefault="007C33DD" w:rsidP="007C33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9.5.</w:t>
      </w:r>
      <w:r w:rsidR="00FC29D7" w:rsidRPr="007C33DD">
        <w:rPr>
          <w:rFonts w:ascii="Times New Roman" w:hAnsi="Times New Roman" w:cs="Times New Roman"/>
          <w:sz w:val="24"/>
          <w:szCs w:val="24"/>
        </w:rPr>
        <w:t xml:space="preserve"> "Сведения о материально-технической и информационной базе, финансово-экономической деятельности общеобразовательной организации" (форма № ОО-2) </w:t>
      </w:r>
    </w:p>
    <w:p w14:paraId="15439423" w14:textId="316131C3" w:rsidR="00FC29D7" w:rsidRPr="00EA0092" w:rsidRDefault="00FC29D7" w:rsidP="00B24B18">
      <w:pPr>
        <w:pStyle w:val="a4"/>
        <w:numPr>
          <w:ilvl w:val="0"/>
          <w:numId w:val="7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EA0092">
        <w:rPr>
          <w:rFonts w:ascii="Times New Roman" w:hAnsi="Times New Roman" w:cs="Times New Roman"/>
          <w:sz w:val="24"/>
          <w:szCs w:val="24"/>
        </w:rPr>
        <w:t>до 20 апреля после отчетного периода.</w:t>
      </w:r>
    </w:p>
    <w:p w14:paraId="6DC0EDD2" w14:textId="0575AFAE" w:rsidR="003A2BDA" w:rsidRPr="007C33DD" w:rsidRDefault="007C33DD" w:rsidP="007C33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9.6..</w:t>
      </w:r>
      <w:r w:rsidR="00FC29D7" w:rsidRPr="007C33DD">
        <w:rPr>
          <w:rFonts w:ascii="Times New Roman" w:hAnsi="Times New Roman" w:cs="Times New Roman"/>
          <w:sz w:val="24"/>
          <w:szCs w:val="24"/>
        </w:rP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 </w:t>
      </w:r>
    </w:p>
    <w:p w14:paraId="1CB8A8E6" w14:textId="5C209508" w:rsidR="00FC29D7" w:rsidRPr="003A2BDA" w:rsidRDefault="00FC29D7" w:rsidP="00B24B18">
      <w:pPr>
        <w:pStyle w:val="a4"/>
        <w:numPr>
          <w:ilvl w:val="0"/>
          <w:numId w:val="7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3A2BDA">
        <w:rPr>
          <w:rFonts w:ascii="Times New Roman" w:hAnsi="Times New Roman" w:cs="Times New Roman"/>
          <w:sz w:val="24"/>
          <w:szCs w:val="24"/>
        </w:rPr>
        <w:t>до 15 октября после отчетного периода.</w:t>
      </w:r>
    </w:p>
    <w:p w14:paraId="0830B2EA" w14:textId="77777777" w:rsidR="00A21968" w:rsidRDefault="00FC29D7" w:rsidP="00B24B18">
      <w:pPr>
        <w:pStyle w:val="a4"/>
        <w:numPr>
          <w:ilvl w:val="1"/>
          <w:numId w:val="7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A21968">
        <w:rPr>
          <w:rFonts w:ascii="Times New Roman" w:hAnsi="Times New Roman" w:cs="Times New Roman"/>
          <w:sz w:val="24"/>
          <w:szCs w:val="24"/>
        </w:rPr>
        <w:t xml:space="preserve"> «Затраты на 1 ребенка в год» </w:t>
      </w:r>
    </w:p>
    <w:p w14:paraId="3590A054" w14:textId="45D51909" w:rsidR="00FC29D7" w:rsidRPr="00A21968" w:rsidRDefault="00FC29D7" w:rsidP="00B24B18">
      <w:pPr>
        <w:pStyle w:val="a4"/>
        <w:numPr>
          <w:ilvl w:val="0"/>
          <w:numId w:val="7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A21968">
        <w:rPr>
          <w:rFonts w:ascii="Times New Roman" w:hAnsi="Times New Roman" w:cs="Times New Roman"/>
          <w:sz w:val="24"/>
          <w:szCs w:val="24"/>
        </w:rPr>
        <w:t>до 01 марта после отчетного периода.</w:t>
      </w:r>
    </w:p>
    <w:p w14:paraId="2FA6208D" w14:textId="20C9DEFA" w:rsidR="00FC29D7" w:rsidRPr="00292544" w:rsidRDefault="00FC29D7" w:rsidP="0019344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ascii="Times New Roman" w:hAnsi="Times New Roman" w:cs="Times New Roman"/>
          <w:sz w:val="24"/>
          <w:szCs w:val="24"/>
        </w:rPr>
      </w:pPr>
    </w:p>
    <w:p w14:paraId="3093D401" w14:textId="77777777" w:rsidR="006A2946" w:rsidRDefault="00FC29D7" w:rsidP="00B24B18">
      <w:pPr>
        <w:pStyle w:val="a4"/>
        <w:numPr>
          <w:ilvl w:val="1"/>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hanging="567"/>
        <w:jc w:val="both"/>
        <w:rPr>
          <w:rFonts w:ascii="Times New Roman" w:hAnsi="Times New Roman" w:cs="Times New Roman"/>
          <w:sz w:val="24"/>
          <w:szCs w:val="24"/>
        </w:rPr>
      </w:pPr>
      <w:r w:rsidRPr="006A2946">
        <w:rPr>
          <w:rFonts w:ascii="Times New Roman" w:hAnsi="Times New Roman" w:cs="Times New Roman"/>
          <w:sz w:val="24"/>
          <w:szCs w:val="24"/>
        </w:rPr>
        <w:t xml:space="preserve"> «Сети, штаты и контингент» </w:t>
      </w:r>
    </w:p>
    <w:p w14:paraId="6DF85D2B" w14:textId="604193DB" w:rsidR="00FC29D7" w:rsidRDefault="00FC29D7" w:rsidP="00B24B18">
      <w:pPr>
        <w:pStyle w:val="a4"/>
        <w:numPr>
          <w:ilvl w:val="0"/>
          <w:numId w:val="7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sidRPr="006A2946">
        <w:rPr>
          <w:rFonts w:ascii="Times New Roman" w:hAnsi="Times New Roman" w:cs="Times New Roman"/>
          <w:sz w:val="24"/>
          <w:szCs w:val="24"/>
        </w:rPr>
        <w:t>до 01 марта после отчетного периода.</w:t>
      </w:r>
    </w:p>
    <w:p w14:paraId="7749E89D" w14:textId="26903290" w:rsidR="00AB4721" w:rsidRPr="006A2946" w:rsidRDefault="00AB4721" w:rsidP="00B24B18">
      <w:pPr>
        <w:pStyle w:val="a4"/>
        <w:numPr>
          <w:ilvl w:val="0"/>
          <w:numId w:val="7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Другие формы отчетности</w:t>
      </w:r>
    </w:p>
    <w:p w14:paraId="08B01D29" w14:textId="77777777" w:rsidR="00FC29D7" w:rsidRPr="00362CCF" w:rsidRDefault="00FC29D7" w:rsidP="001A7D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362CCF">
        <w:rPr>
          <w:rFonts w:ascii="Times New Roman" w:hAnsi="Times New Roman" w:cs="Times New Roman"/>
          <w:sz w:val="24"/>
          <w:szCs w:val="24"/>
        </w:rPr>
        <w:t xml:space="preserve">           Отчетность представляется в МУ «ЦЭФ БУ МО «Всеволожский муниципальный район» Ленинградской области.</w:t>
      </w:r>
    </w:p>
    <w:p w14:paraId="3954186F" w14:textId="77777777" w:rsidR="00FC29D7" w:rsidRPr="002C76BE" w:rsidRDefault="00FC29D7" w:rsidP="00FC29D7">
      <w:pPr>
        <w:pStyle w:val="a4"/>
        <w:spacing w:after="200" w:line="276" w:lineRule="auto"/>
        <w:ind w:left="0"/>
        <w:rPr>
          <w:rFonts w:ascii="Times New Roman" w:hAnsi="Times New Roman" w:cs="Times New Roman"/>
          <w:sz w:val="24"/>
          <w:szCs w:val="24"/>
          <w:lang w:eastAsia="en-US"/>
        </w:rPr>
      </w:pPr>
    </w:p>
    <w:p w14:paraId="076D96EF" w14:textId="77777777" w:rsidR="00E033DF" w:rsidRPr="00C932B8" w:rsidRDefault="00E033DF" w:rsidP="00C932B8">
      <w:pPr>
        <w:spacing w:after="200" w:line="276" w:lineRule="auto"/>
        <w:rPr>
          <w:lang w:eastAsia="en-US"/>
        </w:rPr>
      </w:pPr>
    </w:p>
    <w:p w14:paraId="1243F27E" w14:textId="77777777" w:rsidR="00E033DF" w:rsidRDefault="00E033DF">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40" w:lineRule="auto"/>
        <w:ind w:left="720" w:right="-448" w:hanging="360"/>
        <w:jc w:val="both"/>
        <w:rPr>
          <w:b/>
          <w:bCs/>
          <w:sz w:val="24"/>
          <w:szCs w:val="24"/>
        </w:rPr>
      </w:pPr>
    </w:p>
    <w:p w14:paraId="53BA90EE" w14:textId="77777777" w:rsidR="00E033DF" w:rsidRDefault="00E033DF">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40" w:lineRule="auto"/>
        <w:ind w:left="720" w:right="-448" w:hanging="360"/>
        <w:jc w:val="both"/>
        <w:rPr>
          <w:sz w:val="24"/>
          <w:szCs w:val="24"/>
        </w:rPr>
      </w:pPr>
    </w:p>
    <w:p w14:paraId="3756ED67" w14:textId="77777777" w:rsidR="00E033DF" w:rsidRDefault="00E033DF">
      <w:pPr>
        <w:tabs>
          <w:tab w:val="left" w:pos="916"/>
          <w:tab w:val="left" w:pos="1832"/>
          <w:tab w:val="left" w:pos="2748"/>
          <w:tab w:val="left" w:pos="3664"/>
          <w:tab w:val="left" w:pos="4580"/>
          <w:tab w:val="left" w:pos="5496"/>
          <w:tab w:val="left" w:pos="6412"/>
          <w:tab w:val="left" w:pos="7328"/>
          <w:tab w:val="left" w:pos="8244"/>
          <w:tab w:val="left" w:pos="8946"/>
          <w:tab w:val="left" w:pos="9160"/>
          <w:tab w:val="left" w:pos="10076"/>
          <w:tab w:val="left" w:pos="10992"/>
          <w:tab w:val="left" w:pos="11908"/>
          <w:tab w:val="left" w:pos="12824"/>
          <w:tab w:val="left" w:pos="13740"/>
          <w:tab w:val="left" w:pos="14656"/>
        </w:tabs>
        <w:spacing w:after="0" w:line="240" w:lineRule="auto"/>
        <w:ind w:left="720" w:right="-448" w:hanging="360"/>
        <w:jc w:val="both"/>
        <w:rPr>
          <w:sz w:val="24"/>
          <w:szCs w:val="24"/>
        </w:rPr>
      </w:pPr>
    </w:p>
    <w:p w14:paraId="1CDE5453" w14:textId="77777777" w:rsidR="00E033DF" w:rsidRDefault="00E033DF">
      <w:pPr>
        <w:spacing w:after="0" w:line="240" w:lineRule="auto"/>
        <w:ind w:left="-567" w:right="-874"/>
        <w:jc w:val="both"/>
        <w:rPr>
          <w:sz w:val="24"/>
          <w:szCs w:val="24"/>
        </w:rPr>
      </w:pPr>
    </w:p>
    <w:p w14:paraId="1855A7B5" w14:textId="77777777" w:rsidR="00E033DF" w:rsidRDefault="00E033DF">
      <w:pPr>
        <w:spacing w:after="0" w:line="240" w:lineRule="auto"/>
        <w:ind w:left="-567" w:right="-874"/>
        <w:jc w:val="both"/>
        <w:rPr>
          <w:sz w:val="24"/>
          <w:szCs w:val="24"/>
        </w:rPr>
      </w:pPr>
    </w:p>
    <w:sectPr w:rsidR="00E033DF" w:rsidSect="001A2FC9">
      <w:pgSz w:w="11906" w:h="16838"/>
      <w:pgMar w:top="1702"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48D"/>
    <w:multiLevelType w:val="hybridMultilevel"/>
    <w:tmpl w:val="97D8A262"/>
    <w:lvl w:ilvl="0" w:tplc="04190001">
      <w:start w:val="1"/>
      <w:numFmt w:val="bullet"/>
      <w:lvlText w:val=""/>
      <w:lvlJc w:val="left"/>
      <w:pPr>
        <w:ind w:left="720" w:hanging="360"/>
      </w:pPr>
      <w:rPr>
        <w:rFonts w:ascii="Symbol" w:hAnsi="Symbol" w:cs="Symbol" w:hint="default"/>
      </w:rPr>
    </w:lvl>
    <w:lvl w:ilvl="1" w:tplc="304AD282">
      <w:start w:val="3"/>
      <w:numFmt w:val="bullet"/>
      <w:lvlText w:val="•"/>
      <w:lvlJc w:val="left"/>
      <w:pPr>
        <w:ind w:left="1440" w:hanging="360"/>
      </w:pPr>
      <w:rPr>
        <w:rFonts w:ascii="Calibri" w:eastAsia="Times New Roman" w:hAnsi="Calibri"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1D85BAC"/>
    <w:multiLevelType w:val="multilevel"/>
    <w:tmpl w:val="1F382A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F25EFC"/>
    <w:multiLevelType w:val="hybridMultilevel"/>
    <w:tmpl w:val="305CBD0C"/>
    <w:lvl w:ilvl="0" w:tplc="304AD282">
      <w:start w:val="3"/>
      <w:numFmt w:val="bullet"/>
      <w:lvlText w:val="•"/>
      <w:lvlJc w:val="left"/>
      <w:pPr>
        <w:ind w:left="636" w:hanging="360"/>
      </w:pPr>
      <w:rPr>
        <w:rFonts w:ascii="Calibri" w:eastAsia="Times New Roman" w:hAnsi="Calibri"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3">
    <w:nsid w:val="0287274C"/>
    <w:multiLevelType w:val="hybridMultilevel"/>
    <w:tmpl w:val="85627F8A"/>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4">
    <w:nsid w:val="03EB791A"/>
    <w:multiLevelType w:val="multilevel"/>
    <w:tmpl w:val="4BB4B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0F6A2A"/>
    <w:multiLevelType w:val="hybridMultilevel"/>
    <w:tmpl w:val="2CE84F98"/>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A31046"/>
    <w:multiLevelType w:val="hybridMultilevel"/>
    <w:tmpl w:val="FBB88FAE"/>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E32B56"/>
    <w:multiLevelType w:val="hybridMultilevel"/>
    <w:tmpl w:val="65167650"/>
    <w:lvl w:ilvl="0" w:tplc="88D27FC6">
      <w:start w:val="4"/>
      <w:numFmt w:val="decimal"/>
      <w:lvlText w:val="%1."/>
      <w:lvlJc w:val="left"/>
      <w:pPr>
        <w:ind w:left="945" w:hanging="360"/>
      </w:pPr>
      <w:rPr>
        <w:rFonts w:ascii="Arial" w:hAnsi="Arial" w:cs="Arial" w:hint="default"/>
        <w:sz w:val="20"/>
        <w:szCs w:val="20"/>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8">
    <w:nsid w:val="05FA0327"/>
    <w:multiLevelType w:val="multilevel"/>
    <w:tmpl w:val="3E768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CB43A7"/>
    <w:multiLevelType w:val="multilevel"/>
    <w:tmpl w:val="653C05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7CC597A"/>
    <w:multiLevelType w:val="hybridMultilevel"/>
    <w:tmpl w:val="D2405CCC"/>
    <w:lvl w:ilvl="0" w:tplc="6972D8DC">
      <w:numFmt w:val="bullet"/>
      <w:lvlText w:val="•"/>
      <w:lvlJc w:val="left"/>
      <w:pPr>
        <w:ind w:left="786" w:hanging="360"/>
      </w:pPr>
      <w:rPr>
        <w:rFonts w:ascii="Calibri" w:eastAsiaTheme="minorHAnsi" w:hAnsi="Calibri" w:cs="Calibr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08346795"/>
    <w:multiLevelType w:val="hybridMultilevel"/>
    <w:tmpl w:val="299485AC"/>
    <w:lvl w:ilvl="0" w:tplc="6972D8DC">
      <w:numFmt w:val="bullet"/>
      <w:lvlText w:val="•"/>
      <w:lvlJc w:val="left"/>
      <w:pPr>
        <w:ind w:left="624" w:hanging="360"/>
      </w:pPr>
      <w:rPr>
        <w:rFonts w:ascii="Calibri" w:eastAsiaTheme="minorHAnsi" w:hAnsi="Calibri" w:cs="Calibri" w:hint="default"/>
      </w:rPr>
    </w:lvl>
    <w:lvl w:ilvl="1" w:tplc="04190003" w:tentative="1">
      <w:start w:val="1"/>
      <w:numFmt w:val="bullet"/>
      <w:lvlText w:val="o"/>
      <w:lvlJc w:val="left"/>
      <w:pPr>
        <w:ind w:left="1344" w:hanging="360"/>
      </w:pPr>
      <w:rPr>
        <w:rFonts w:ascii="Courier New" w:hAnsi="Courier New" w:cs="Courier New" w:hint="default"/>
      </w:rPr>
    </w:lvl>
    <w:lvl w:ilvl="2" w:tplc="04190005" w:tentative="1">
      <w:start w:val="1"/>
      <w:numFmt w:val="bullet"/>
      <w:lvlText w:val=""/>
      <w:lvlJc w:val="left"/>
      <w:pPr>
        <w:ind w:left="2064" w:hanging="360"/>
      </w:pPr>
      <w:rPr>
        <w:rFonts w:ascii="Wingdings" w:hAnsi="Wingdings" w:hint="default"/>
      </w:rPr>
    </w:lvl>
    <w:lvl w:ilvl="3" w:tplc="04190001" w:tentative="1">
      <w:start w:val="1"/>
      <w:numFmt w:val="bullet"/>
      <w:lvlText w:val=""/>
      <w:lvlJc w:val="left"/>
      <w:pPr>
        <w:ind w:left="2784" w:hanging="360"/>
      </w:pPr>
      <w:rPr>
        <w:rFonts w:ascii="Symbol" w:hAnsi="Symbol" w:hint="default"/>
      </w:rPr>
    </w:lvl>
    <w:lvl w:ilvl="4" w:tplc="04190003" w:tentative="1">
      <w:start w:val="1"/>
      <w:numFmt w:val="bullet"/>
      <w:lvlText w:val="o"/>
      <w:lvlJc w:val="left"/>
      <w:pPr>
        <w:ind w:left="3504" w:hanging="360"/>
      </w:pPr>
      <w:rPr>
        <w:rFonts w:ascii="Courier New" w:hAnsi="Courier New" w:cs="Courier New" w:hint="default"/>
      </w:rPr>
    </w:lvl>
    <w:lvl w:ilvl="5" w:tplc="04190005" w:tentative="1">
      <w:start w:val="1"/>
      <w:numFmt w:val="bullet"/>
      <w:lvlText w:val=""/>
      <w:lvlJc w:val="left"/>
      <w:pPr>
        <w:ind w:left="4224" w:hanging="360"/>
      </w:pPr>
      <w:rPr>
        <w:rFonts w:ascii="Wingdings" w:hAnsi="Wingdings" w:hint="default"/>
      </w:rPr>
    </w:lvl>
    <w:lvl w:ilvl="6" w:tplc="04190001" w:tentative="1">
      <w:start w:val="1"/>
      <w:numFmt w:val="bullet"/>
      <w:lvlText w:val=""/>
      <w:lvlJc w:val="left"/>
      <w:pPr>
        <w:ind w:left="4944" w:hanging="360"/>
      </w:pPr>
      <w:rPr>
        <w:rFonts w:ascii="Symbol" w:hAnsi="Symbol" w:hint="default"/>
      </w:rPr>
    </w:lvl>
    <w:lvl w:ilvl="7" w:tplc="04190003" w:tentative="1">
      <w:start w:val="1"/>
      <w:numFmt w:val="bullet"/>
      <w:lvlText w:val="o"/>
      <w:lvlJc w:val="left"/>
      <w:pPr>
        <w:ind w:left="5664" w:hanging="360"/>
      </w:pPr>
      <w:rPr>
        <w:rFonts w:ascii="Courier New" w:hAnsi="Courier New" w:cs="Courier New" w:hint="default"/>
      </w:rPr>
    </w:lvl>
    <w:lvl w:ilvl="8" w:tplc="04190005" w:tentative="1">
      <w:start w:val="1"/>
      <w:numFmt w:val="bullet"/>
      <w:lvlText w:val=""/>
      <w:lvlJc w:val="left"/>
      <w:pPr>
        <w:ind w:left="6384" w:hanging="360"/>
      </w:pPr>
      <w:rPr>
        <w:rFonts w:ascii="Wingdings" w:hAnsi="Wingdings" w:hint="default"/>
      </w:rPr>
    </w:lvl>
  </w:abstractNum>
  <w:abstractNum w:abstractNumId="12">
    <w:nsid w:val="09EA0105"/>
    <w:multiLevelType w:val="hybridMultilevel"/>
    <w:tmpl w:val="9E5CC7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0A871CE1"/>
    <w:multiLevelType w:val="hybridMultilevel"/>
    <w:tmpl w:val="22627FE8"/>
    <w:lvl w:ilvl="0" w:tplc="6972D8DC">
      <w:numFmt w:val="bullet"/>
      <w:lvlText w:val="•"/>
      <w:lvlJc w:val="left"/>
      <w:pPr>
        <w:ind w:left="1494" w:hanging="360"/>
      </w:pPr>
      <w:rPr>
        <w:rFonts w:ascii="Calibri" w:eastAsiaTheme="minorHAns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AE6D04"/>
    <w:multiLevelType w:val="hybridMultilevel"/>
    <w:tmpl w:val="A06485E8"/>
    <w:lvl w:ilvl="0" w:tplc="04190001">
      <w:start w:val="1"/>
      <w:numFmt w:val="bullet"/>
      <w:lvlText w:val=""/>
      <w:lvlJc w:val="left"/>
      <w:pPr>
        <w:ind w:left="1353" w:hanging="360"/>
      </w:pPr>
      <w:rPr>
        <w:rFonts w:ascii="Symbol" w:hAnsi="Symbol" w:hint="default"/>
        <w:sz w:val="24"/>
        <w:szCs w:val="24"/>
        <w:lang w:val="ru-RU"/>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0AB90AC8"/>
    <w:multiLevelType w:val="multilevel"/>
    <w:tmpl w:val="4F18C7F8"/>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3D43C5"/>
    <w:multiLevelType w:val="hybridMultilevel"/>
    <w:tmpl w:val="13D42B4E"/>
    <w:lvl w:ilvl="0" w:tplc="04190001">
      <w:start w:val="1"/>
      <w:numFmt w:val="bullet"/>
      <w:lvlText w:val=""/>
      <w:lvlJc w:val="left"/>
      <w:pPr>
        <w:ind w:left="720" w:hanging="360"/>
      </w:pPr>
      <w:rPr>
        <w:rFonts w:ascii="Symbol" w:hAnsi="Symbol" w:hint="default"/>
        <w:sz w:val="24"/>
        <w:szCs w:val="24"/>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5B280B"/>
    <w:multiLevelType w:val="hybridMultilevel"/>
    <w:tmpl w:val="3B8CB99E"/>
    <w:lvl w:ilvl="0" w:tplc="6972D8DC">
      <w:numFmt w:val="bullet"/>
      <w:lvlText w:val="•"/>
      <w:lvlJc w:val="left"/>
      <w:pPr>
        <w:ind w:left="786" w:hanging="360"/>
      </w:pPr>
      <w:rPr>
        <w:rFonts w:ascii="Calibri" w:eastAsiaTheme="minorHAnsi" w:hAnsi="Calibri" w:cs="Calibri" w:hint="default"/>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12113C95"/>
    <w:multiLevelType w:val="hybridMultilevel"/>
    <w:tmpl w:val="CBA073A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9">
    <w:nsid w:val="13014989"/>
    <w:multiLevelType w:val="hybridMultilevel"/>
    <w:tmpl w:val="E85CCF8A"/>
    <w:lvl w:ilvl="0" w:tplc="04190001">
      <w:start w:val="1"/>
      <w:numFmt w:val="bullet"/>
      <w:lvlText w:val=""/>
      <w:lvlJc w:val="left"/>
      <w:pPr>
        <w:ind w:left="720" w:hanging="360"/>
      </w:pPr>
      <w:rPr>
        <w:rFonts w:ascii="Symbol" w:hAnsi="Symbol" w:hint="default"/>
        <w:sz w:val="24"/>
        <w:szCs w:val="24"/>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7E4C57"/>
    <w:multiLevelType w:val="multilevel"/>
    <w:tmpl w:val="EE5E55F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4F40414"/>
    <w:multiLevelType w:val="hybridMultilevel"/>
    <w:tmpl w:val="53EC1C9C"/>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2324F7"/>
    <w:multiLevelType w:val="multilevel"/>
    <w:tmpl w:val="48263C78"/>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42428E"/>
    <w:multiLevelType w:val="hybridMultilevel"/>
    <w:tmpl w:val="F790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CC326A"/>
    <w:multiLevelType w:val="hybridMultilevel"/>
    <w:tmpl w:val="796475A8"/>
    <w:lvl w:ilvl="0" w:tplc="6972D8DC">
      <w:numFmt w:val="bullet"/>
      <w:lvlText w:val="•"/>
      <w:lvlJc w:val="left"/>
      <w:pPr>
        <w:ind w:left="780" w:hanging="360"/>
      </w:pPr>
      <w:rPr>
        <w:rFonts w:ascii="Calibri" w:eastAsiaTheme="minorHAnsi"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190C1576"/>
    <w:multiLevelType w:val="multilevel"/>
    <w:tmpl w:val="48263C78"/>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366CCC"/>
    <w:multiLevelType w:val="hybridMultilevel"/>
    <w:tmpl w:val="386E4E66"/>
    <w:lvl w:ilvl="0" w:tplc="6972D8DC">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2704D33"/>
    <w:multiLevelType w:val="hybridMultilevel"/>
    <w:tmpl w:val="CE2C1988"/>
    <w:lvl w:ilvl="0" w:tplc="6972D8DC">
      <w:numFmt w:val="bullet"/>
      <w:lvlText w:val="•"/>
      <w:lvlJc w:val="left"/>
      <w:pPr>
        <w:ind w:left="294" w:hanging="360"/>
      </w:pPr>
      <w:rPr>
        <w:rFonts w:ascii="Calibri" w:eastAsiaTheme="minorHAnsi" w:hAnsi="Calibri" w:cs="Calibri"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nsid w:val="22C46B4E"/>
    <w:multiLevelType w:val="hybridMultilevel"/>
    <w:tmpl w:val="B04CF95E"/>
    <w:lvl w:ilvl="0" w:tplc="6972D8D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FD025F"/>
    <w:multiLevelType w:val="hybridMultilevel"/>
    <w:tmpl w:val="31D298E6"/>
    <w:lvl w:ilvl="0" w:tplc="6972D8DC">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311768F"/>
    <w:multiLevelType w:val="hybridMultilevel"/>
    <w:tmpl w:val="494EC0E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31">
    <w:nsid w:val="29816371"/>
    <w:multiLevelType w:val="hybridMultilevel"/>
    <w:tmpl w:val="6B843E4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2">
    <w:nsid w:val="2B5C1531"/>
    <w:multiLevelType w:val="hybridMultilevel"/>
    <w:tmpl w:val="116CB1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B7C7974"/>
    <w:multiLevelType w:val="hybridMultilevel"/>
    <w:tmpl w:val="72547FAE"/>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9D09B2"/>
    <w:multiLevelType w:val="hybridMultilevel"/>
    <w:tmpl w:val="456CCE9C"/>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172CDF"/>
    <w:multiLevelType w:val="hybridMultilevel"/>
    <w:tmpl w:val="D3C2660E"/>
    <w:lvl w:ilvl="0" w:tplc="6972D8DC">
      <w:numFmt w:val="bullet"/>
      <w:lvlText w:val="•"/>
      <w:lvlJc w:val="left"/>
      <w:pPr>
        <w:ind w:left="1440" w:hanging="360"/>
      </w:pPr>
      <w:rPr>
        <w:rFonts w:ascii="Calibri" w:eastAsiaTheme="minorHAnsi" w:hAnsi="Calibri" w:cs="Calibri"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0BA01F7"/>
    <w:multiLevelType w:val="hybridMultilevel"/>
    <w:tmpl w:val="2496DBC2"/>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DC122C"/>
    <w:multiLevelType w:val="multilevel"/>
    <w:tmpl w:val="868AF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5019CC"/>
    <w:multiLevelType w:val="hybridMultilevel"/>
    <w:tmpl w:val="D766E6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327569F5"/>
    <w:multiLevelType w:val="multilevel"/>
    <w:tmpl w:val="315ABA58"/>
    <w:lvl w:ilvl="0">
      <w:start w:val="9"/>
      <w:numFmt w:val="decimal"/>
      <w:lvlText w:val="%1."/>
      <w:lvlJc w:val="left"/>
      <w:pPr>
        <w:ind w:left="480" w:hanging="480"/>
      </w:pPr>
      <w:rPr>
        <w:rFonts w:hint="default"/>
      </w:rPr>
    </w:lvl>
    <w:lvl w:ilvl="1">
      <w:start w:val="1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328711BE"/>
    <w:multiLevelType w:val="multilevel"/>
    <w:tmpl w:val="96444D66"/>
    <w:lvl w:ilvl="0">
      <w:start w:val="2"/>
      <w:numFmt w:val="decimal"/>
      <w:lvlText w:val="%1."/>
      <w:lvlJc w:val="left"/>
      <w:pPr>
        <w:ind w:left="432" w:hanging="432"/>
      </w:pPr>
      <w:rPr>
        <w:rFonts w:hint="default"/>
      </w:rPr>
    </w:lvl>
    <w:lvl w:ilvl="1">
      <w:start w:val="4"/>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41">
    <w:nsid w:val="33CC445A"/>
    <w:multiLevelType w:val="multilevel"/>
    <w:tmpl w:val="DF6A97D4"/>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36B74188"/>
    <w:multiLevelType w:val="multilevel"/>
    <w:tmpl w:val="67BC0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962C70"/>
    <w:multiLevelType w:val="hybridMultilevel"/>
    <w:tmpl w:val="EAAA1642"/>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4">
    <w:nsid w:val="388D4187"/>
    <w:multiLevelType w:val="hybridMultilevel"/>
    <w:tmpl w:val="1EF29434"/>
    <w:lvl w:ilvl="0" w:tplc="6972D8DC">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91934E9"/>
    <w:multiLevelType w:val="multilevel"/>
    <w:tmpl w:val="48263C78"/>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EA0C41"/>
    <w:multiLevelType w:val="hybridMultilevel"/>
    <w:tmpl w:val="7B5AC3B2"/>
    <w:lvl w:ilvl="0" w:tplc="6972D8DC">
      <w:numFmt w:val="bullet"/>
      <w:lvlText w:val="•"/>
      <w:lvlJc w:val="left"/>
      <w:pPr>
        <w:ind w:left="1636" w:hanging="360"/>
      </w:pPr>
      <w:rPr>
        <w:rFonts w:ascii="Calibri" w:eastAsiaTheme="minorHAnsi" w:hAnsi="Calibri" w:cs="Calibri"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7">
    <w:nsid w:val="3AD53A3B"/>
    <w:multiLevelType w:val="hybridMultilevel"/>
    <w:tmpl w:val="4D68FA28"/>
    <w:lvl w:ilvl="0" w:tplc="304AD282">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1A641C"/>
    <w:multiLevelType w:val="hybridMultilevel"/>
    <w:tmpl w:val="B91AD09A"/>
    <w:lvl w:ilvl="0" w:tplc="04190001">
      <w:start w:val="1"/>
      <w:numFmt w:val="bullet"/>
      <w:lvlText w:val=""/>
      <w:lvlJc w:val="left"/>
      <w:pPr>
        <w:ind w:left="216" w:hanging="360"/>
      </w:pPr>
      <w:rPr>
        <w:rFonts w:ascii="Symbol" w:hAnsi="Symbol" w:hint="default"/>
      </w:rPr>
    </w:lvl>
    <w:lvl w:ilvl="1" w:tplc="04190003" w:tentative="1">
      <w:start w:val="1"/>
      <w:numFmt w:val="bullet"/>
      <w:lvlText w:val="o"/>
      <w:lvlJc w:val="left"/>
      <w:pPr>
        <w:ind w:left="936" w:hanging="360"/>
      </w:pPr>
      <w:rPr>
        <w:rFonts w:ascii="Courier New" w:hAnsi="Courier New" w:cs="Courier New" w:hint="default"/>
      </w:rPr>
    </w:lvl>
    <w:lvl w:ilvl="2" w:tplc="04190005" w:tentative="1">
      <w:start w:val="1"/>
      <w:numFmt w:val="bullet"/>
      <w:lvlText w:val=""/>
      <w:lvlJc w:val="left"/>
      <w:pPr>
        <w:ind w:left="1656" w:hanging="360"/>
      </w:pPr>
      <w:rPr>
        <w:rFonts w:ascii="Wingdings" w:hAnsi="Wingdings" w:hint="default"/>
      </w:rPr>
    </w:lvl>
    <w:lvl w:ilvl="3" w:tplc="04190001" w:tentative="1">
      <w:start w:val="1"/>
      <w:numFmt w:val="bullet"/>
      <w:lvlText w:val=""/>
      <w:lvlJc w:val="left"/>
      <w:pPr>
        <w:ind w:left="2376" w:hanging="360"/>
      </w:pPr>
      <w:rPr>
        <w:rFonts w:ascii="Symbol" w:hAnsi="Symbol" w:hint="default"/>
      </w:rPr>
    </w:lvl>
    <w:lvl w:ilvl="4" w:tplc="04190003" w:tentative="1">
      <w:start w:val="1"/>
      <w:numFmt w:val="bullet"/>
      <w:lvlText w:val="o"/>
      <w:lvlJc w:val="left"/>
      <w:pPr>
        <w:ind w:left="3096" w:hanging="360"/>
      </w:pPr>
      <w:rPr>
        <w:rFonts w:ascii="Courier New" w:hAnsi="Courier New" w:cs="Courier New" w:hint="default"/>
      </w:rPr>
    </w:lvl>
    <w:lvl w:ilvl="5" w:tplc="04190005" w:tentative="1">
      <w:start w:val="1"/>
      <w:numFmt w:val="bullet"/>
      <w:lvlText w:val=""/>
      <w:lvlJc w:val="left"/>
      <w:pPr>
        <w:ind w:left="3816" w:hanging="360"/>
      </w:pPr>
      <w:rPr>
        <w:rFonts w:ascii="Wingdings" w:hAnsi="Wingdings" w:hint="default"/>
      </w:rPr>
    </w:lvl>
    <w:lvl w:ilvl="6" w:tplc="04190001" w:tentative="1">
      <w:start w:val="1"/>
      <w:numFmt w:val="bullet"/>
      <w:lvlText w:val=""/>
      <w:lvlJc w:val="left"/>
      <w:pPr>
        <w:ind w:left="4536" w:hanging="360"/>
      </w:pPr>
      <w:rPr>
        <w:rFonts w:ascii="Symbol" w:hAnsi="Symbol" w:hint="default"/>
      </w:rPr>
    </w:lvl>
    <w:lvl w:ilvl="7" w:tplc="04190003" w:tentative="1">
      <w:start w:val="1"/>
      <w:numFmt w:val="bullet"/>
      <w:lvlText w:val="o"/>
      <w:lvlJc w:val="left"/>
      <w:pPr>
        <w:ind w:left="5256" w:hanging="360"/>
      </w:pPr>
      <w:rPr>
        <w:rFonts w:ascii="Courier New" w:hAnsi="Courier New" w:cs="Courier New" w:hint="default"/>
      </w:rPr>
    </w:lvl>
    <w:lvl w:ilvl="8" w:tplc="04190005" w:tentative="1">
      <w:start w:val="1"/>
      <w:numFmt w:val="bullet"/>
      <w:lvlText w:val=""/>
      <w:lvlJc w:val="left"/>
      <w:pPr>
        <w:ind w:left="5976" w:hanging="360"/>
      </w:pPr>
      <w:rPr>
        <w:rFonts w:ascii="Wingdings" w:hAnsi="Wingdings" w:hint="default"/>
      </w:rPr>
    </w:lvl>
  </w:abstractNum>
  <w:abstractNum w:abstractNumId="49">
    <w:nsid w:val="43043B68"/>
    <w:multiLevelType w:val="hybridMultilevel"/>
    <w:tmpl w:val="A2AE8D2A"/>
    <w:lvl w:ilvl="0" w:tplc="6972D8DC">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ABC4ADB"/>
    <w:multiLevelType w:val="hybridMultilevel"/>
    <w:tmpl w:val="E3F831FC"/>
    <w:lvl w:ilvl="0" w:tplc="6972D8DC">
      <w:numFmt w:val="bullet"/>
      <w:lvlText w:val="•"/>
      <w:lvlJc w:val="left"/>
      <w:pPr>
        <w:ind w:left="1500" w:hanging="360"/>
      </w:pPr>
      <w:rPr>
        <w:rFonts w:ascii="Calibri" w:eastAsiaTheme="minorHAnsi" w:hAnsi="Calibri" w:cs="Calibri" w:hint="default"/>
        <w:sz w:val="24"/>
        <w:szCs w:val="24"/>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51">
    <w:nsid w:val="4AED2F49"/>
    <w:multiLevelType w:val="multilevel"/>
    <w:tmpl w:val="66683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D85A9E"/>
    <w:multiLevelType w:val="hybridMultilevel"/>
    <w:tmpl w:val="6BFC2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4C1B7D4B"/>
    <w:multiLevelType w:val="hybridMultilevel"/>
    <w:tmpl w:val="0A92C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A36BC5"/>
    <w:multiLevelType w:val="hybridMultilevel"/>
    <w:tmpl w:val="68FCE240"/>
    <w:lvl w:ilvl="0" w:tplc="6972D8DC">
      <w:numFmt w:val="bullet"/>
      <w:lvlText w:val="•"/>
      <w:lvlJc w:val="left"/>
      <w:pPr>
        <w:ind w:left="644" w:hanging="360"/>
      </w:pPr>
      <w:rPr>
        <w:rFonts w:ascii="Calibri" w:eastAsiaTheme="minorHAnsi" w:hAnsi="Calibri" w:cs="Calibri" w:hint="default"/>
        <w:sz w:val="24"/>
        <w:szCs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5">
    <w:nsid w:val="5106267C"/>
    <w:multiLevelType w:val="hybridMultilevel"/>
    <w:tmpl w:val="5B3A4612"/>
    <w:lvl w:ilvl="0" w:tplc="6972D8D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1D19B1"/>
    <w:multiLevelType w:val="multilevel"/>
    <w:tmpl w:val="A55C3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9C450E"/>
    <w:multiLevelType w:val="multilevel"/>
    <w:tmpl w:val="ECE6D2DA"/>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56814C22"/>
    <w:multiLevelType w:val="hybridMultilevel"/>
    <w:tmpl w:val="180E2A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574B1DF6"/>
    <w:multiLevelType w:val="hybridMultilevel"/>
    <w:tmpl w:val="FF0875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5787155A"/>
    <w:multiLevelType w:val="multilevel"/>
    <w:tmpl w:val="16948092"/>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91375CF"/>
    <w:multiLevelType w:val="multilevel"/>
    <w:tmpl w:val="D408CBBA"/>
    <w:lvl w:ilvl="0">
      <w:start w:val="9"/>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62">
    <w:nsid w:val="5E5C37C8"/>
    <w:multiLevelType w:val="hybridMultilevel"/>
    <w:tmpl w:val="5B844F72"/>
    <w:lvl w:ilvl="0" w:tplc="04190001">
      <w:start w:val="1"/>
      <w:numFmt w:val="bullet"/>
      <w:lvlText w:val=""/>
      <w:lvlJc w:val="left"/>
      <w:pPr>
        <w:ind w:left="720" w:hanging="360"/>
      </w:pPr>
      <w:rPr>
        <w:rFonts w:ascii="Symbol" w:hAnsi="Symbol" w:hint="default"/>
        <w:sz w:val="24"/>
        <w:szCs w:val="24"/>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2616E2"/>
    <w:multiLevelType w:val="hybridMultilevel"/>
    <w:tmpl w:val="0504B2EC"/>
    <w:lvl w:ilvl="0" w:tplc="6972D8DC">
      <w:numFmt w:val="bullet"/>
      <w:lvlText w:val="•"/>
      <w:lvlJc w:val="left"/>
      <w:pPr>
        <w:ind w:left="294" w:hanging="360"/>
      </w:pPr>
      <w:rPr>
        <w:rFonts w:ascii="Calibri" w:eastAsiaTheme="minorHAnsi" w:hAnsi="Calibri" w:cs="Calibri"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4">
    <w:nsid w:val="63C95904"/>
    <w:multiLevelType w:val="multilevel"/>
    <w:tmpl w:val="8A30F538"/>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66EA73D7"/>
    <w:multiLevelType w:val="multilevel"/>
    <w:tmpl w:val="E7B47E4E"/>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6C698C"/>
    <w:multiLevelType w:val="hybridMultilevel"/>
    <w:tmpl w:val="82D0C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9CC75A6"/>
    <w:multiLevelType w:val="hybridMultilevel"/>
    <w:tmpl w:val="446658F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6AA334B0"/>
    <w:multiLevelType w:val="hybridMultilevel"/>
    <w:tmpl w:val="1104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B8354D2"/>
    <w:multiLevelType w:val="hybridMultilevel"/>
    <w:tmpl w:val="7DCED16E"/>
    <w:lvl w:ilvl="0" w:tplc="6972D8DC">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735F579D"/>
    <w:multiLevelType w:val="multilevel"/>
    <w:tmpl w:val="B62C3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A72193"/>
    <w:multiLevelType w:val="hybridMultilevel"/>
    <w:tmpl w:val="7730014C"/>
    <w:lvl w:ilvl="0" w:tplc="6972D8DC">
      <w:numFmt w:val="bullet"/>
      <w:lvlText w:val="•"/>
      <w:lvlJc w:val="left"/>
      <w:pPr>
        <w:ind w:left="1211" w:hanging="360"/>
      </w:pPr>
      <w:rPr>
        <w:rFonts w:ascii="Calibri" w:eastAsiaTheme="minorHAns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545236D"/>
    <w:multiLevelType w:val="hybridMultilevel"/>
    <w:tmpl w:val="4C54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AB222C"/>
    <w:multiLevelType w:val="hybridMultilevel"/>
    <w:tmpl w:val="64D4AAC6"/>
    <w:lvl w:ilvl="0" w:tplc="6972D8DC">
      <w:numFmt w:val="bullet"/>
      <w:lvlText w:val="•"/>
      <w:lvlJc w:val="left"/>
      <w:pPr>
        <w:ind w:left="1068" w:hanging="360"/>
      </w:pPr>
      <w:rPr>
        <w:rFonts w:ascii="Calibri" w:eastAsiaTheme="minorHAnsi" w:hAnsi="Calibri" w:cs="Calibri" w:hint="default"/>
        <w:sz w:val="24"/>
        <w:szCs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nsid w:val="77B70A02"/>
    <w:multiLevelType w:val="hybridMultilevel"/>
    <w:tmpl w:val="3D1CA792"/>
    <w:lvl w:ilvl="0" w:tplc="0E5AE9B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6972D8DC">
      <w:numFmt w:val="bullet"/>
      <w:lvlText w:val="•"/>
      <w:lvlJc w:val="left"/>
      <w:pPr>
        <w:ind w:left="2160" w:hanging="360"/>
      </w:pPr>
      <w:rPr>
        <w:rFonts w:ascii="Calibri" w:eastAsiaTheme="minorHAnsi" w:hAnsi="Calibri" w:cs="Calibri" w:hint="default"/>
        <w:sz w:val="24"/>
        <w:szCs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FB0C55"/>
    <w:multiLevelType w:val="hybridMultilevel"/>
    <w:tmpl w:val="9E96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5B4268"/>
    <w:multiLevelType w:val="hybridMultilevel"/>
    <w:tmpl w:val="B178FB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7F720A25"/>
    <w:multiLevelType w:val="hybridMultilevel"/>
    <w:tmpl w:val="D68C4A56"/>
    <w:lvl w:ilvl="0" w:tplc="6972D8DC">
      <w:numFmt w:val="bullet"/>
      <w:lvlText w:val="•"/>
      <w:lvlJc w:val="left"/>
      <w:pPr>
        <w:ind w:left="1004" w:hanging="360"/>
      </w:pPr>
      <w:rPr>
        <w:rFonts w:ascii="Calibri" w:eastAsiaTheme="minorHAnsi"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4"/>
  </w:num>
  <w:num w:numId="3">
    <w:abstractNumId w:val="51"/>
  </w:num>
  <w:num w:numId="4">
    <w:abstractNumId w:val="37"/>
  </w:num>
  <w:num w:numId="5">
    <w:abstractNumId w:val="42"/>
  </w:num>
  <w:num w:numId="6">
    <w:abstractNumId w:val="56"/>
  </w:num>
  <w:num w:numId="7">
    <w:abstractNumId w:val="70"/>
  </w:num>
  <w:num w:numId="8">
    <w:abstractNumId w:val="15"/>
  </w:num>
  <w:num w:numId="9">
    <w:abstractNumId w:val="22"/>
  </w:num>
  <w:num w:numId="10">
    <w:abstractNumId w:val="7"/>
  </w:num>
  <w:num w:numId="11">
    <w:abstractNumId w:val="14"/>
  </w:num>
  <w:num w:numId="12">
    <w:abstractNumId w:val="59"/>
  </w:num>
  <w:num w:numId="13">
    <w:abstractNumId w:val="24"/>
  </w:num>
  <w:num w:numId="14">
    <w:abstractNumId w:val="0"/>
  </w:num>
  <w:num w:numId="15">
    <w:abstractNumId w:val="43"/>
  </w:num>
  <w:num w:numId="16">
    <w:abstractNumId w:val="58"/>
  </w:num>
  <w:num w:numId="17">
    <w:abstractNumId w:val="47"/>
  </w:num>
  <w:num w:numId="18">
    <w:abstractNumId w:val="60"/>
  </w:num>
  <w:num w:numId="19">
    <w:abstractNumId w:val="65"/>
  </w:num>
  <w:num w:numId="20">
    <w:abstractNumId w:val="20"/>
  </w:num>
  <w:num w:numId="21">
    <w:abstractNumId w:val="72"/>
  </w:num>
  <w:num w:numId="22">
    <w:abstractNumId w:val="2"/>
  </w:num>
  <w:num w:numId="23">
    <w:abstractNumId w:val="45"/>
  </w:num>
  <w:num w:numId="24">
    <w:abstractNumId w:val="25"/>
  </w:num>
  <w:num w:numId="25">
    <w:abstractNumId w:val="63"/>
  </w:num>
  <w:num w:numId="26">
    <w:abstractNumId w:val="11"/>
  </w:num>
  <w:num w:numId="27">
    <w:abstractNumId w:val="77"/>
  </w:num>
  <w:num w:numId="28">
    <w:abstractNumId w:val="27"/>
  </w:num>
  <w:num w:numId="29">
    <w:abstractNumId w:val="50"/>
  </w:num>
  <w:num w:numId="30">
    <w:abstractNumId w:val="46"/>
  </w:num>
  <w:num w:numId="31">
    <w:abstractNumId w:val="73"/>
  </w:num>
  <w:num w:numId="32">
    <w:abstractNumId w:val="55"/>
  </w:num>
  <w:num w:numId="33">
    <w:abstractNumId w:val="40"/>
  </w:num>
  <w:num w:numId="34">
    <w:abstractNumId w:val="49"/>
  </w:num>
  <w:num w:numId="35">
    <w:abstractNumId w:val="28"/>
  </w:num>
  <w:num w:numId="36">
    <w:abstractNumId w:val="29"/>
  </w:num>
  <w:num w:numId="37">
    <w:abstractNumId w:val="44"/>
  </w:num>
  <w:num w:numId="38">
    <w:abstractNumId w:val="33"/>
  </w:num>
  <w:num w:numId="39">
    <w:abstractNumId w:val="26"/>
  </w:num>
  <w:num w:numId="40">
    <w:abstractNumId w:val="69"/>
  </w:num>
  <w:num w:numId="41">
    <w:abstractNumId w:val="74"/>
  </w:num>
  <w:num w:numId="42">
    <w:abstractNumId w:val="6"/>
  </w:num>
  <w:num w:numId="43">
    <w:abstractNumId w:val="21"/>
  </w:num>
  <w:num w:numId="44">
    <w:abstractNumId w:val="5"/>
  </w:num>
  <w:num w:numId="45">
    <w:abstractNumId w:val="36"/>
  </w:num>
  <w:num w:numId="46">
    <w:abstractNumId w:val="54"/>
  </w:num>
  <w:num w:numId="47">
    <w:abstractNumId w:val="71"/>
  </w:num>
  <w:num w:numId="48">
    <w:abstractNumId w:val="13"/>
  </w:num>
  <w:num w:numId="49">
    <w:abstractNumId w:val="35"/>
  </w:num>
  <w:num w:numId="50">
    <w:abstractNumId w:val="17"/>
  </w:num>
  <w:num w:numId="51">
    <w:abstractNumId w:val="10"/>
  </w:num>
  <w:num w:numId="52">
    <w:abstractNumId w:val="66"/>
  </w:num>
  <w:num w:numId="53">
    <w:abstractNumId w:val="31"/>
  </w:num>
  <w:num w:numId="54">
    <w:abstractNumId w:val="30"/>
  </w:num>
  <w:num w:numId="55">
    <w:abstractNumId w:val="18"/>
  </w:num>
  <w:num w:numId="56">
    <w:abstractNumId w:val="67"/>
  </w:num>
  <w:num w:numId="57">
    <w:abstractNumId w:val="23"/>
  </w:num>
  <w:num w:numId="58">
    <w:abstractNumId w:val="68"/>
  </w:num>
  <w:num w:numId="59">
    <w:abstractNumId w:val="75"/>
  </w:num>
  <w:num w:numId="60">
    <w:abstractNumId w:val="3"/>
  </w:num>
  <w:num w:numId="61">
    <w:abstractNumId w:val="38"/>
  </w:num>
  <w:num w:numId="62">
    <w:abstractNumId w:val="12"/>
  </w:num>
  <w:num w:numId="63">
    <w:abstractNumId w:val="34"/>
  </w:num>
  <w:num w:numId="64">
    <w:abstractNumId w:val="57"/>
  </w:num>
  <w:num w:numId="65">
    <w:abstractNumId w:val="64"/>
  </w:num>
  <w:num w:numId="66">
    <w:abstractNumId w:val="61"/>
  </w:num>
  <w:num w:numId="67">
    <w:abstractNumId w:val="53"/>
  </w:num>
  <w:num w:numId="68">
    <w:abstractNumId w:val="32"/>
  </w:num>
  <w:num w:numId="69">
    <w:abstractNumId w:val="52"/>
  </w:num>
  <w:num w:numId="70">
    <w:abstractNumId w:val="48"/>
  </w:num>
  <w:num w:numId="71">
    <w:abstractNumId w:val="76"/>
  </w:num>
  <w:num w:numId="72">
    <w:abstractNumId w:val="62"/>
  </w:num>
  <w:num w:numId="73">
    <w:abstractNumId w:val="9"/>
  </w:num>
  <w:num w:numId="74">
    <w:abstractNumId w:val="16"/>
  </w:num>
  <w:num w:numId="75">
    <w:abstractNumId w:val="1"/>
  </w:num>
  <w:num w:numId="76">
    <w:abstractNumId w:val="19"/>
  </w:num>
  <w:num w:numId="77">
    <w:abstractNumId w:val="41"/>
  </w:num>
  <w:num w:numId="7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6F"/>
    <w:rsid w:val="00011CC1"/>
    <w:rsid w:val="00013973"/>
    <w:rsid w:val="00013D79"/>
    <w:rsid w:val="0003417B"/>
    <w:rsid w:val="0004002B"/>
    <w:rsid w:val="00041B57"/>
    <w:rsid w:val="00063467"/>
    <w:rsid w:val="0007241F"/>
    <w:rsid w:val="000751C6"/>
    <w:rsid w:val="000869F1"/>
    <w:rsid w:val="00090AE0"/>
    <w:rsid w:val="000937EF"/>
    <w:rsid w:val="000966D0"/>
    <w:rsid w:val="000D19F2"/>
    <w:rsid w:val="000E2FEB"/>
    <w:rsid w:val="000F3858"/>
    <w:rsid w:val="000F4CA8"/>
    <w:rsid w:val="001049AE"/>
    <w:rsid w:val="001077E2"/>
    <w:rsid w:val="00126C33"/>
    <w:rsid w:val="00163640"/>
    <w:rsid w:val="001647A7"/>
    <w:rsid w:val="0016583B"/>
    <w:rsid w:val="00175083"/>
    <w:rsid w:val="00193447"/>
    <w:rsid w:val="001A2FC9"/>
    <w:rsid w:val="001A34DE"/>
    <w:rsid w:val="001A7D77"/>
    <w:rsid w:val="001D323F"/>
    <w:rsid w:val="001D6FEF"/>
    <w:rsid w:val="001E22B9"/>
    <w:rsid w:val="001F1631"/>
    <w:rsid w:val="001F5447"/>
    <w:rsid w:val="00202171"/>
    <w:rsid w:val="00212BA0"/>
    <w:rsid w:val="00214E88"/>
    <w:rsid w:val="00215F9C"/>
    <w:rsid w:val="00216EA0"/>
    <w:rsid w:val="002173B4"/>
    <w:rsid w:val="00221C81"/>
    <w:rsid w:val="00226D3A"/>
    <w:rsid w:val="002333FD"/>
    <w:rsid w:val="0024476F"/>
    <w:rsid w:val="00246506"/>
    <w:rsid w:val="0025442B"/>
    <w:rsid w:val="002545EA"/>
    <w:rsid w:val="00255852"/>
    <w:rsid w:val="00271787"/>
    <w:rsid w:val="002759F9"/>
    <w:rsid w:val="0027786D"/>
    <w:rsid w:val="00292544"/>
    <w:rsid w:val="00292E78"/>
    <w:rsid w:val="002955A3"/>
    <w:rsid w:val="002A0FE3"/>
    <w:rsid w:val="002B2442"/>
    <w:rsid w:val="002B2517"/>
    <w:rsid w:val="002D148C"/>
    <w:rsid w:val="002D50EC"/>
    <w:rsid w:val="002D7DE5"/>
    <w:rsid w:val="002E3B14"/>
    <w:rsid w:val="002E6EDC"/>
    <w:rsid w:val="002F1517"/>
    <w:rsid w:val="002F7EF3"/>
    <w:rsid w:val="00302222"/>
    <w:rsid w:val="00310193"/>
    <w:rsid w:val="003373C9"/>
    <w:rsid w:val="00337929"/>
    <w:rsid w:val="003432D2"/>
    <w:rsid w:val="00344C0B"/>
    <w:rsid w:val="0034696F"/>
    <w:rsid w:val="00360EB9"/>
    <w:rsid w:val="00371AE1"/>
    <w:rsid w:val="003765DE"/>
    <w:rsid w:val="00381E5B"/>
    <w:rsid w:val="003864BC"/>
    <w:rsid w:val="00386F73"/>
    <w:rsid w:val="003A2BDA"/>
    <w:rsid w:val="003A4BEF"/>
    <w:rsid w:val="003A59A2"/>
    <w:rsid w:val="003B0CD2"/>
    <w:rsid w:val="003B54BD"/>
    <w:rsid w:val="003C56D8"/>
    <w:rsid w:val="003C599C"/>
    <w:rsid w:val="003C628A"/>
    <w:rsid w:val="003C6D7E"/>
    <w:rsid w:val="003E0924"/>
    <w:rsid w:val="003F3693"/>
    <w:rsid w:val="003F7AD9"/>
    <w:rsid w:val="00415284"/>
    <w:rsid w:val="00417D0B"/>
    <w:rsid w:val="00417DDD"/>
    <w:rsid w:val="0042134D"/>
    <w:rsid w:val="004310C5"/>
    <w:rsid w:val="00445111"/>
    <w:rsid w:val="00453DA2"/>
    <w:rsid w:val="00461A18"/>
    <w:rsid w:val="00461BD0"/>
    <w:rsid w:val="00467784"/>
    <w:rsid w:val="004677F3"/>
    <w:rsid w:val="004718F6"/>
    <w:rsid w:val="00474C84"/>
    <w:rsid w:val="00484713"/>
    <w:rsid w:val="004975FA"/>
    <w:rsid w:val="004A0760"/>
    <w:rsid w:val="004A1BF9"/>
    <w:rsid w:val="004A305F"/>
    <w:rsid w:val="004A40A9"/>
    <w:rsid w:val="004A40D8"/>
    <w:rsid w:val="004A5568"/>
    <w:rsid w:val="004B4240"/>
    <w:rsid w:val="004C18F8"/>
    <w:rsid w:val="004C2B93"/>
    <w:rsid w:val="004D4B69"/>
    <w:rsid w:val="004D5F08"/>
    <w:rsid w:val="004D7D2D"/>
    <w:rsid w:val="004F02BB"/>
    <w:rsid w:val="004F5840"/>
    <w:rsid w:val="004F6279"/>
    <w:rsid w:val="005076FB"/>
    <w:rsid w:val="00511F9D"/>
    <w:rsid w:val="00526547"/>
    <w:rsid w:val="00527306"/>
    <w:rsid w:val="005364E3"/>
    <w:rsid w:val="00540123"/>
    <w:rsid w:val="00546D31"/>
    <w:rsid w:val="005517C5"/>
    <w:rsid w:val="005533B6"/>
    <w:rsid w:val="00553B25"/>
    <w:rsid w:val="00554ABB"/>
    <w:rsid w:val="00564540"/>
    <w:rsid w:val="00580273"/>
    <w:rsid w:val="0058569C"/>
    <w:rsid w:val="00590B7A"/>
    <w:rsid w:val="005946C2"/>
    <w:rsid w:val="0059507C"/>
    <w:rsid w:val="005A4E7A"/>
    <w:rsid w:val="005C26CD"/>
    <w:rsid w:val="005D4979"/>
    <w:rsid w:val="005E249E"/>
    <w:rsid w:val="005E322D"/>
    <w:rsid w:val="005E5281"/>
    <w:rsid w:val="005E7A6A"/>
    <w:rsid w:val="005E7EA4"/>
    <w:rsid w:val="005F1954"/>
    <w:rsid w:val="005F403D"/>
    <w:rsid w:val="00610A01"/>
    <w:rsid w:val="0061639C"/>
    <w:rsid w:val="00617376"/>
    <w:rsid w:val="00620D9F"/>
    <w:rsid w:val="006211EF"/>
    <w:rsid w:val="00650857"/>
    <w:rsid w:val="00651D61"/>
    <w:rsid w:val="006562A7"/>
    <w:rsid w:val="00656B73"/>
    <w:rsid w:val="00662DCC"/>
    <w:rsid w:val="00673CC6"/>
    <w:rsid w:val="006934FB"/>
    <w:rsid w:val="006A2946"/>
    <w:rsid w:val="006A6907"/>
    <w:rsid w:val="006A71B6"/>
    <w:rsid w:val="006C0230"/>
    <w:rsid w:val="006C0B82"/>
    <w:rsid w:val="006C11EC"/>
    <w:rsid w:val="006C7C0D"/>
    <w:rsid w:val="006D035C"/>
    <w:rsid w:val="006D764E"/>
    <w:rsid w:val="006F1F1B"/>
    <w:rsid w:val="006F2B6D"/>
    <w:rsid w:val="006F5243"/>
    <w:rsid w:val="006F53B1"/>
    <w:rsid w:val="00701E7F"/>
    <w:rsid w:val="00706BE1"/>
    <w:rsid w:val="00715CA0"/>
    <w:rsid w:val="007173AA"/>
    <w:rsid w:val="00720863"/>
    <w:rsid w:val="00723E30"/>
    <w:rsid w:val="00727B18"/>
    <w:rsid w:val="007313D1"/>
    <w:rsid w:val="00737B4D"/>
    <w:rsid w:val="0076164F"/>
    <w:rsid w:val="00771344"/>
    <w:rsid w:val="0077467D"/>
    <w:rsid w:val="00776F18"/>
    <w:rsid w:val="00782B21"/>
    <w:rsid w:val="00790579"/>
    <w:rsid w:val="007A1236"/>
    <w:rsid w:val="007A2B28"/>
    <w:rsid w:val="007C33DD"/>
    <w:rsid w:val="007C6EF9"/>
    <w:rsid w:val="007C7C01"/>
    <w:rsid w:val="007D4896"/>
    <w:rsid w:val="007D535E"/>
    <w:rsid w:val="007E7180"/>
    <w:rsid w:val="00813A66"/>
    <w:rsid w:val="00821711"/>
    <w:rsid w:val="00822051"/>
    <w:rsid w:val="00835CF3"/>
    <w:rsid w:val="00843572"/>
    <w:rsid w:val="00847BDA"/>
    <w:rsid w:val="008607C5"/>
    <w:rsid w:val="00862421"/>
    <w:rsid w:val="008646C0"/>
    <w:rsid w:val="00864810"/>
    <w:rsid w:val="008655BB"/>
    <w:rsid w:val="008667B9"/>
    <w:rsid w:val="00882AE1"/>
    <w:rsid w:val="008834DC"/>
    <w:rsid w:val="008835CA"/>
    <w:rsid w:val="008934AA"/>
    <w:rsid w:val="008A640D"/>
    <w:rsid w:val="008B1416"/>
    <w:rsid w:val="008C1A57"/>
    <w:rsid w:val="008C7630"/>
    <w:rsid w:val="008D0F43"/>
    <w:rsid w:val="008D78A8"/>
    <w:rsid w:val="008E26B9"/>
    <w:rsid w:val="008E5F5C"/>
    <w:rsid w:val="008E697B"/>
    <w:rsid w:val="008F3389"/>
    <w:rsid w:val="008F4550"/>
    <w:rsid w:val="008F5186"/>
    <w:rsid w:val="0091668D"/>
    <w:rsid w:val="00922AEA"/>
    <w:rsid w:val="009240FC"/>
    <w:rsid w:val="009431A9"/>
    <w:rsid w:val="009470C5"/>
    <w:rsid w:val="00947C6F"/>
    <w:rsid w:val="0096222D"/>
    <w:rsid w:val="009838C9"/>
    <w:rsid w:val="00987AF0"/>
    <w:rsid w:val="00992B21"/>
    <w:rsid w:val="009A3441"/>
    <w:rsid w:val="009B012B"/>
    <w:rsid w:val="009B6EF2"/>
    <w:rsid w:val="009B7DCF"/>
    <w:rsid w:val="009C004D"/>
    <w:rsid w:val="009C72E4"/>
    <w:rsid w:val="009D0380"/>
    <w:rsid w:val="009D4039"/>
    <w:rsid w:val="009D56F4"/>
    <w:rsid w:val="009D6758"/>
    <w:rsid w:val="009E7E8E"/>
    <w:rsid w:val="00A03EAC"/>
    <w:rsid w:val="00A15552"/>
    <w:rsid w:val="00A21968"/>
    <w:rsid w:val="00A31B30"/>
    <w:rsid w:val="00A33015"/>
    <w:rsid w:val="00A34E29"/>
    <w:rsid w:val="00A407BB"/>
    <w:rsid w:val="00A409C2"/>
    <w:rsid w:val="00A44F05"/>
    <w:rsid w:val="00A47B27"/>
    <w:rsid w:val="00A5366C"/>
    <w:rsid w:val="00A57B4F"/>
    <w:rsid w:val="00A61CBA"/>
    <w:rsid w:val="00A64C6F"/>
    <w:rsid w:val="00A6504C"/>
    <w:rsid w:val="00A675B9"/>
    <w:rsid w:val="00A74ACF"/>
    <w:rsid w:val="00A74C06"/>
    <w:rsid w:val="00A921A4"/>
    <w:rsid w:val="00A948C3"/>
    <w:rsid w:val="00AA0D78"/>
    <w:rsid w:val="00AA27F9"/>
    <w:rsid w:val="00AA3595"/>
    <w:rsid w:val="00AA5C28"/>
    <w:rsid w:val="00AA61A5"/>
    <w:rsid w:val="00AB0231"/>
    <w:rsid w:val="00AB4721"/>
    <w:rsid w:val="00AC0088"/>
    <w:rsid w:val="00AC01E2"/>
    <w:rsid w:val="00AE06E9"/>
    <w:rsid w:val="00AE5F1F"/>
    <w:rsid w:val="00AF1459"/>
    <w:rsid w:val="00AF3708"/>
    <w:rsid w:val="00AF4DDD"/>
    <w:rsid w:val="00AF5016"/>
    <w:rsid w:val="00B06902"/>
    <w:rsid w:val="00B072A9"/>
    <w:rsid w:val="00B131AD"/>
    <w:rsid w:val="00B15044"/>
    <w:rsid w:val="00B16009"/>
    <w:rsid w:val="00B16719"/>
    <w:rsid w:val="00B17390"/>
    <w:rsid w:val="00B217F9"/>
    <w:rsid w:val="00B24B18"/>
    <w:rsid w:val="00B35CD2"/>
    <w:rsid w:val="00B450DE"/>
    <w:rsid w:val="00B546FD"/>
    <w:rsid w:val="00B5648D"/>
    <w:rsid w:val="00B56DE4"/>
    <w:rsid w:val="00B579AF"/>
    <w:rsid w:val="00B663FD"/>
    <w:rsid w:val="00B71153"/>
    <w:rsid w:val="00B94AAD"/>
    <w:rsid w:val="00B965BA"/>
    <w:rsid w:val="00BA1E14"/>
    <w:rsid w:val="00BA46CD"/>
    <w:rsid w:val="00BA6A2A"/>
    <w:rsid w:val="00BB0CB0"/>
    <w:rsid w:val="00BB1514"/>
    <w:rsid w:val="00BB480F"/>
    <w:rsid w:val="00BC4511"/>
    <w:rsid w:val="00BD5D37"/>
    <w:rsid w:val="00BD6DE1"/>
    <w:rsid w:val="00BF2578"/>
    <w:rsid w:val="00C0227B"/>
    <w:rsid w:val="00C04AF0"/>
    <w:rsid w:val="00C068D7"/>
    <w:rsid w:val="00C132C6"/>
    <w:rsid w:val="00C23D99"/>
    <w:rsid w:val="00C257FA"/>
    <w:rsid w:val="00C26E3B"/>
    <w:rsid w:val="00C35626"/>
    <w:rsid w:val="00C61840"/>
    <w:rsid w:val="00C65729"/>
    <w:rsid w:val="00C85E7C"/>
    <w:rsid w:val="00C87484"/>
    <w:rsid w:val="00C9062B"/>
    <w:rsid w:val="00C91D68"/>
    <w:rsid w:val="00C932B8"/>
    <w:rsid w:val="00C94AC8"/>
    <w:rsid w:val="00CA3890"/>
    <w:rsid w:val="00CB4D3F"/>
    <w:rsid w:val="00CC1B81"/>
    <w:rsid w:val="00CC5FDE"/>
    <w:rsid w:val="00CD5272"/>
    <w:rsid w:val="00CE66F0"/>
    <w:rsid w:val="00CF018F"/>
    <w:rsid w:val="00CF5D9F"/>
    <w:rsid w:val="00CF69D2"/>
    <w:rsid w:val="00D006AE"/>
    <w:rsid w:val="00D2367F"/>
    <w:rsid w:val="00D27EC9"/>
    <w:rsid w:val="00D35238"/>
    <w:rsid w:val="00D36627"/>
    <w:rsid w:val="00D43643"/>
    <w:rsid w:val="00D456A7"/>
    <w:rsid w:val="00D4577C"/>
    <w:rsid w:val="00D5129D"/>
    <w:rsid w:val="00D54B8C"/>
    <w:rsid w:val="00D55EBB"/>
    <w:rsid w:val="00D57656"/>
    <w:rsid w:val="00D70909"/>
    <w:rsid w:val="00D76E6B"/>
    <w:rsid w:val="00D848EA"/>
    <w:rsid w:val="00DB56AF"/>
    <w:rsid w:val="00DC7B4F"/>
    <w:rsid w:val="00DD0FB0"/>
    <w:rsid w:val="00DD5315"/>
    <w:rsid w:val="00DD69C6"/>
    <w:rsid w:val="00DE0970"/>
    <w:rsid w:val="00DE227C"/>
    <w:rsid w:val="00DF169F"/>
    <w:rsid w:val="00DF53F4"/>
    <w:rsid w:val="00E00787"/>
    <w:rsid w:val="00E033DF"/>
    <w:rsid w:val="00E1286C"/>
    <w:rsid w:val="00E132D9"/>
    <w:rsid w:val="00E21FD0"/>
    <w:rsid w:val="00E277F9"/>
    <w:rsid w:val="00E32892"/>
    <w:rsid w:val="00E32ACB"/>
    <w:rsid w:val="00E428AC"/>
    <w:rsid w:val="00E52A74"/>
    <w:rsid w:val="00E54CF1"/>
    <w:rsid w:val="00E6434A"/>
    <w:rsid w:val="00E65E64"/>
    <w:rsid w:val="00E661CB"/>
    <w:rsid w:val="00E748B7"/>
    <w:rsid w:val="00E80733"/>
    <w:rsid w:val="00E86BB3"/>
    <w:rsid w:val="00E92425"/>
    <w:rsid w:val="00EA0092"/>
    <w:rsid w:val="00EA2193"/>
    <w:rsid w:val="00EA2EF4"/>
    <w:rsid w:val="00EB270C"/>
    <w:rsid w:val="00EB76B7"/>
    <w:rsid w:val="00EB7C80"/>
    <w:rsid w:val="00EC7F93"/>
    <w:rsid w:val="00ED34EE"/>
    <w:rsid w:val="00ED35FA"/>
    <w:rsid w:val="00ED6341"/>
    <w:rsid w:val="00ED691B"/>
    <w:rsid w:val="00ED7AEB"/>
    <w:rsid w:val="00EE4B42"/>
    <w:rsid w:val="00EF7BC4"/>
    <w:rsid w:val="00EF7C28"/>
    <w:rsid w:val="00F05D2E"/>
    <w:rsid w:val="00F20CA6"/>
    <w:rsid w:val="00F251D8"/>
    <w:rsid w:val="00F33516"/>
    <w:rsid w:val="00F430C4"/>
    <w:rsid w:val="00F46C18"/>
    <w:rsid w:val="00F478F4"/>
    <w:rsid w:val="00F51B87"/>
    <w:rsid w:val="00F52E27"/>
    <w:rsid w:val="00F5796D"/>
    <w:rsid w:val="00F65F46"/>
    <w:rsid w:val="00F66220"/>
    <w:rsid w:val="00F72E94"/>
    <w:rsid w:val="00F773CD"/>
    <w:rsid w:val="00F77BA6"/>
    <w:rsid w:val="00F826A8"/>
    <w:rsid w:val="00F83E37"/>
    <w:rsid w:val="00F8461E"/>
    <w:rsid w:val="00F94DC6"/>
    <w:rsid w:val="00FA6358"/>
    <w:rsid w:val="00FA7746"/>
    <w:rsid w:val="00FB3A95"/>
    <w:rsid w:val="00FC29D7"/>
    <w:rsid w:val="00FC7793"/>
    <w:rsid w:val="00FE2F94"/>
    <w:rsid w:val="00FE518A"/>
    <w:rsid w:val="00F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B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BA"/>
    <w:pPr>
      <w:spacing w:after="160" w:line="259"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E7A6A"/>
    <w:rPr>
      <w:rFonts w:cs="Calibri"/>
      <w:sz w:val="22"/>
      <w:szCs w:val="22"/>
      <w:lang w:eastAsia="en-US"/>
    </w:rPr>
  </w:style>
  <w:style w:type="paragraph" w:styleId="a4">
    <w:name w:val="List Paragraph"/>
    <w:basedOn w:val="a"/>
    <w:uiPriority w:val="34"/>
    <w:qFormat/>
    <w:rsid w:val="00E86BB3"/>
    <w:pPr>
      <w:ind w:left="720"/>
    </w:pPr>
  </w:style>
  <w:style w:type="paragraph" w:customStyle="1" w:styleId="ConsPlusNormal">
    <w:name w:val="ConsPlusNormal"/>
    <w:rsid w:val="009E7E8E"/>
    <w:pPr>
      <w:widowControl w:val="0"/>
      <w:autoSpaceDE w:val="0"/>
      <w:autoSpaceDN w:val="0"/>
      <w:adjustRightInd w:val="0"/>
      <w:ind w:firstLine="720"/>
    </w:pPr>
    <w:rPr>
      <w:rFonts w:ascii="Arial" w:hAnsi="Arial" w:cs="Arial"/>
    </w:rPr>
  </w:style>
  <w:style w:type="paragraph" w:styleId="a5">
    <w:name w:val="Body Text"/>
    <w:basedOn w:val="a"/>
    <w:link w:val="a6"/>
    <w:uiPriority w:val="99"/>
    <w:rsid w:val="00E277F9"/>
    <w:pPr>
      <w:spacing w:after="120" w:line="240" w:lineRule="auto"/>
    </w:pPr>
    <w:rPr>
      <w:sz w:val="24"/>
      <w:szCs w:val="24"/>
    </w:rPr>
  </w:style>
  <w:style w:type="character" w:customStyle="1" w:styleId="BodyTextChar">
    <w:name w:val="Body Text Char"/>
    <w:basedOn w:val="a0"/>
    <w:uiPriority w:val="99"/>
    <w:semiHidden/>
    <w:locked/>
  </w:style>
  <w:style w:type="character" w:customStyle="1" w:styleId="a6">
    <w:name w:val="Основной текст Знак"/>
    <w:link w:val="a5"/>
    <w:uiPriority w:val="99"/>
    <w:locked/>
    <w:rsid w:val="00E277F9"/>
    <w:rPr>
      <w:sz w:val="24"/>
      <w:szCs w:val="24"/>
    </w:rPr>
  </w:style>
  <w:style w:type="table" w:styleId="a7">
    <w:name w:val="Table Grid"/>
    <w:basedOn w:val="a1"/>
    <w:uiPriority w:val="59"/>
    <w:locked/>
    <w:rsid w:val="00A675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D6341"/>
    <w:pPr>
      <w:autoSpaceDE w:val="0"/>
      <w:autoSpaceDN w:val="0"/>
      <w:adjustRightInd w:val="0"/>
    </w:pPr>
    <w:rPr>
      <w:rFonts w:ascii="Courier New" w:eastAsia="Calibri" w:hAnsi="Courier New" w:cs="Courier New"/>
      <w:lang w:eastAsia="en-US"/>
    </w:rPr>
  </w:style>
  <w:style w:type="character" w:styleId="a8">
    <w:name w:val="annotation reference"/>
    <w:uiPriority w:val="99"/>
    <w:semiHidden/>
    <w:unhideWhenUsed/>
    <w:rsid w:val="00546D31"/>
    <w:rPr>
      <w:sz w:val="16"/>
      <w:szCs w:val="16"/>
    </w:rPr>
  </w:style>
  <w:style w:type="paragraph" w:styleId="a9">
    <w:name w:val="annotation text"/>
    <w:basedOn w:val="a"/>
    <w:link w:val="aa"/>
    <w:uiPriority w:val="99"/>
    <w:semiHidden/>
    <w:unhideWhenUsed/>
    <w:rsid w:val="00546D31"/>
    <w:pPr>
      <w:spacing w:line="240" w:lineRule="auto"/>
    </w:pPr>
    <w:rPr>
      <w:rFonts w:cs="Times New Roman"/>
      <w:sz w:val="20"/>
      <w:szCs w:val="20"/>
    </w:rPr>
  </w:style>
  <w:style w:type="character" w:customStyle="1" w:styleId="aa">
    <w:name w:val="Текст примечания Знак"/>
    <w:basedOn w:val="a0"/>
    <w:link w:val="a9"/>
    <w:uiPriority w:val="99"/>
    <w:semiHidden/>
    <w:rsid w:val="00546D31"/>
  </w:style>
  <w:style w:type="paragraph" w:styleId="ab">
    <w:name w:val="Balloon Text"/>
    <w:basedOn w:val="a"/>
    <w:link w:val="ac"/>
    <w:uiPriority w:val="99"/>
    <w:semiHidden/>
    <w:unhideWhenUsed/>
    <w:rsid w:val="00546D31"/>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546D31"/>
    <w:rPr>
      <w:rFonts w:ascii="Tahoma" w:hAnsi="Tahoma" w:cs="Tahoma"/>
      <w:sz w:val="16"/>
      <w:szCs w:val="16"/>
    </w:rPr>
  </w:style>
  <w:style w:type="character" w:styleId="ad">
    <w:name w:val="Hyperlink"/>
    <w:uiPriority w:val="99"/>
    <w:unhideWhenUsed/>
    <w:rsid w:val="008220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BA"/>
    <w:pPr>
      <w:spacing w:after="160" w:line="259"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E7A6A"/>
    <w:rPr>
      <w:rFonts w:cs="Calibri"/>
      <w:sz w:val="22"/>
      <w:szCs w:val="22"/>
      <w:lang w:eastAsia="en-US"/>
    </w:rPr>
  </w:style>
  <w:style w:type="paragraph" w:styleId="a4">
    <w:name w:val="List Paragraph"/>
    <w:basedOn w:val="a"/>
    <w:uiPriority w:val="34"/>
    <w:qFormat/>
    <w:rsid w:val="00E86BB3"/>
    <w:pPr>
      <w:ind w:left="720"/>
    </w:pPr>
  </w:style>
  <w:style w:type="paragraph" w:customStyle="1" w:styleId="ConsPlusNormal">
    <w:name w:val="ConsPlusNormal"/>
    <w:rsid w:val="009E7E8E"/>
    <w:pPr>
      <w:widowControl w:val="0"/>
      <w:autoSpaceDE w:val="0"/>
      <w:autoSpaceDN w:val="0"/>
      <w:adjustRightInd w:val="0"/>
      <w:ind w:firstLine="720"/>
    </w:pPr>
    <w:rPr>
      <w:rFonts w:ascii="Arial" w:hAnsi="Arial" w:cs="Arial"/>
    </w:rPr>
  </w:style>
  <w:style w:type="paragraph" w:styleId="a5">
    <w:name w:val="Body Text"/>
    <w:basedOn w:val="a"/>
    <w:link w:val="a6"/>
    <w:uiPriority w:val="99"/>
    <w:rsid w:val="00E277F9"/>
    <w:pPr>
      <w:spacing w:after="120" w:line="240" w:lineRule="auto"/>
    </w:pPr>
    <w:rPr>
      <w:sz w:val="24"/>
      <w:szCs w:val="24"/>
    </w:rPr>
  </w:style>
  <w:style w:type="character" w:customStyle="1" w:styleId="BodyTextChar">
    <w:name w:val="Body Text Char"/>
    <w:basedOn w:val="a0"/>
    <w:uiPriority w:val="99"/>
    <w:semiHidden/>
    <w:locked/>
  </w:style>
  <w:style w:type="character" w:customStyle="1" w:styleId="a6">
    <w:name w:val="Основной текст Знак"/>
    <w:link w:val="a5"/>
    <w:uiPriority w:val="99"/>
    <w:locked/>
    <w:rsid w:val="00E277F9"/>
    <w:rPr>
      <w:sz w:val="24"/>
      <w:szCs w:val="24"/>
    </w:rPr>
  </w:style>
  <w:style w:type="table" w:styleId="a7">
    <w:name w:val="Table Grid"/>
    <w:basedOn w:val="a1"/>
    <w:uiPriority w:val="59"/>
    <w:locked/>
    <w:rsid w:val="00A675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D6341"/>
    <w:pPr>
      <w:autoSpaceDE w:val="0"/>
      <w:autoSpaceDN w:val="0"/>
      <w:adjustRightInd w:val="0"/>
    </w:pPr>
    <w:rPr>
      <w:rFonts w:ascii="Courier New" w:eastAsia="Calibri" w:hAnsi="Courier New" w:cs="Courier New"/>
      <w:lang w:eastAsia="en-US"/>
    </w:rPr>
  </w:style>
  <w:style w:type="character" w:styleId="a8">
    <w:name w:val="annotation reference"/>
    <w:uiPriority w:val="99"/>
    <w:semiHidden/>
    <w:unhideWhenUsed/>
    <w:rsid w:val="00546D31"/>
    <w:rPr>
      <w:sz w:val="16"/>
      <w:szCs w:val="16"/>
    </w:rPr>
  </w:style>
  <w:style w:type="paragraph" w:styleId="a9">
    <w:name w:val="annotation text"/>
    <w:basedOn w:val="a"/>
    <w:link w:val="aa"/>
    <w:uiPriority w:val="99"/>
    <w:semiHidden/>
    <w:unhideWhenUsed/>
    <w:rsid w:val="00546D31"/>
    <w:pPr>
      <w:spacing w:line="240" w:lineRule="auto"/>
    </w:pPr>
    <w:rPr>
      <w:rFonts w:cs="Times New Roman"/>
      <w:sz w:val="20"/>
      <w:szCs w:val="20"/>
    </w:rPr>
  </w:style>
  <w:style w:type="character" w:customStyle="1" w:styleId="aa">
    <w:name w:val="Текст примечания Знак"/>
    <w:basedOn w:val="a0"/>
    <w:link w:val="a9"/>
    <w:uiPriority w:val="99"/>
    <w:semiHidden/>
    <w:rsid w:val="00546D31"/>
  </w:style>
  <w:style w:type="paragraph" w:styleId="ab">
    <w:name w:val="Balloon Text"/>
    <w:basedOn w:val="a"/>
    <w:link w:val="ac"/>
    <w:uiPriority w:val="99"/>
    <w:semiHidden/>
    <w:unhideWhenUsed/>
    <w:rsid w:val="00546D31"/>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546D31"/>
    <w:rPr>
      <w:rFonts w:ascii="Tahoma" w:hAnsi="Tahoma" w:cs="Tahoma"/>
      <w:sz w:val="16"/>
      <w:szCs w:val="16"/>
    </w:rPr>
  </w:style>
  <w:style w:type="character" w:styleId="ad">
    <w:name w:val="Hyperlink"/>
    <w:uiPriority w:val="99"/>
    <w:unhideWhenUsed/>
    <w:rsid w:val="00822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2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3C8F0F7C7AAF5EC613078D5F9AEA5350A973518EBBF64932B39046A05A83DD8A2AAE7D208AE96cC22L" TargetMode="External"/><Relationship Id="rId18" Type="http://schemas.openxmlformats.org/officeDocument/2006/relationships/hyperlink" Target="consultantplus://offline/ref=28C0A4419B5E6409A9EE6F0524B1392F53B0E7DB1C79FA33EC65FD3DFF12285778697AA4F899180EF4bFL" TargetMode="External"/><Relationship Id="rId26" Type="http://schemas.openxmlformats.org/officeDocument/2006/relationships/hyperlink" Target="consultantplus://offline/ref=33061185E2CF88D7D9F9BAF8FBBC5A107860F358D5130D78E00E802232DD22DA949F6967DE00A7ECj6t2M" TargetMode="External"/><Relationship Id="rId39" Type="http://schemas.openxmlformats.org/officeDocument/2006/relationships/fontTable" Target="fontTable.xml"/><Relationship Id="rId21" Type="http://schemas.openxmlformats.org/officeDocument/2006/relationships/hyperlink" Target="consultantplus://offline/ref=55CAD0379CE439EE8B03AE3CED6EA206B7F8F33B1A254D4616BF6A6F94ED9C96ADC4719C402DE49E7Cg5O" TargetMode="External"/><Relationship Id="rId34" Type="http://schemas.openxmlformats.org/officeDocument/2006/relationships/hyperlink" Target="consultantplus://offline/ref=BEB556CAEED73B51706592B99E2F4B4DF9A2EBB256832451E3107A0817349A9BA89B4B6E4AC4ACE0ZEd2G" TargetMode="External"/><Relationship Id="rId7" Type="http://schemas.openxmlformats.org/officeDocument/2006/relationships/hyperlink" Target="consultantplus://offline/ref=40D3C8F0F7C7AAF5EC613078D5F9AEA5360B963D1DEABF64932B39046A05A83DD8A2AAE7D208AE96cC23L" TargetMode="External"/><Relationship Id="rId12" Type="http://schemas.openxmlformats.org/officeDocument/2006/relationships/hyperlink" Target="consultantplus://offline/ref=40D3C8F0F7C7AAF5EC613078D5F9AEA5360295381AEEBF64932B39046A05A83DD8A2AAE7D20DAC94cC27L" TargetMode="External"/><Relationship Id="rId17" Type="http://schemas.openxmlformats.org/officeDocument/2006/relationships/hyperlink" Target="http://vip.gosfinansy.ru/" TargetMode="External"/><Relationship Id="rId25" Type="http://schemas.openxmlformats.org/officeDocument/2006/relationships/hyperlink" Target="consultantplus://offline/ref=88C8866156242BA393DE1C57E574AE560F7F0F7481E445EFE37C9DFE7F7E71268F78A2EB2AADB9ADv5HCL" TargetMode="External"/><Relationship Id="rId33" Type="http://schemas.openxmlformats.org/officeDocument/2006/relationships/hyperlink" Target="consultantplus://offline/ref=A90877D55F1BE6D2604D16DD9BA57E0B7001A03D724D8C142E7B6F566787B857273C974A6A6C5A25o4E9P" TargetMode="External"/><Relationship Id="rId38" Type="http://schemas.openxmlformats.org/officeDocument/2006/relationships/hyperlink" Target="consultantplus://offline/ref=631CA4CFA332A554FEC7E1027BCBBE154EA92A075C73183F7DCC8AB6B2ED930C4B79ED8F88257298d5U1J" TargetMode="External"/><Relationship Id="rId2" Type="http://schemas.openxmlformats.org/officeDocument/2006/relationships/numbering" Target="numbering.xml"/><Relationship Id="rId16" Type="http://schemas.openxmlformats.org/officeDocument/2006/relationships/hyperlink" Target="http://vip.gosfinansy.ru/" TargetMode="External"/><Relationship Id="rId20" Type="http://schemas.openxmlformats.org/officeDocument/2006/relationships/hyperlink" Target="consultantplus://offline/ref=6EB9DE8024E15141ECD04EFD2F17C5C185DE03BFA5F32C190DFA959840E547E48901307FDF3C2B43A1o6J" TargetMode="External"/><Relationship Id="rId29" Type="http://schemas.openxmlformats.org/officeDocument/2006/relationships/hyperlink" Target="consultantplus://offline/ref=4C1C0C80338A4E56576EB0A6BA8EEE514CC09A33737A6C2783F987AEF3T0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3C8F0F7C7AAF5EC613078D5F9AEA5360295381AEEBF64932B39046Ac025L" TargetMode="External"/><Relationship Id="rId24" Type="http://schemas.openxmlformats.org/officeDocument/2006/relationships/hyperlink" Target="consultantplus://offline/ref=88C8866156242BA393DE1C57E574AE560F7E087381EC45EFE37C9DFE7Fv7HEL" TargetMode="External"/><Relationship Id="rId32" Type="http://schemas.openxmlformats.org/officeDocument/2006/relationships/hyperlink" Target="consultantplus://offline/ref=A75839FD2745DB261AACB93EAE47D828466D3BA364A74BB1EC6681869A9A5CC557A89C8CC9uFB0P" TargetMode="External"/><Relationship Id="rId37" Type="http://schemas.openxmlformats.org/officeDocument/2006/relationships/hyperlink" Target="consultantplus://offline/ref=BEB556CAEED73B51706592B99E2F4B4DF9A7E1B35F8C2451E3107A0817349A9BA89B4B6E4AC4A4E8ZEd9G"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p.gosfinansy.ru/" TargetMode="External"/><Relationship Id="rId23" Type="http://schemas.openxmlformats.org/officeDocument/2006/relationships/hyperlink" Target="consultantplus://offline/ref=411681799265BF4954451C1EEF1886AF450F08B60B7662B97A08650C85704E728CC540FE749E9E8E41e7K" TargetMode="External"/><Relationship Id="rId28" Type="http://schemas.openxmlformats.org/officeDocument/2006/relationships/hyperlink" Target="consultantplus://offline/ref=33061185E2CF88D7D9F9BAF8FBBC5A107869F55EDC120D78E00E802232DD22DA949F6967DE00A2ECj6t4M" TargetMode="External"/><Relationship Id="rId36" Type="http://schemas.openxmlformats.org/officeDocument/2006/relationships/hyperlink" Target="consultantplus://offline/ref=BEB556CAEED73B51706592B99E2F4B4DFCA5E9B55F8E795BEB49760A103BC58CAFD2476F48C6ACZEd0G" TargetMode="External"/><Relationship Id="rId10" Type="http://schemas.openxmlformats.org/officeDocument/2006/relationships/hyperlink" Target="consultantplus://offline/ref=40D3C8F0F7C7AAF5EC613078D5F9AEA5360B963D1DEBBF64932B39046A05A83DD8A2AAE7D208AE96cC23L" TargetMode="External"/><Relationship Id="rId19" Type="http://schemas.openxmlformats.org/officeDocument/2006/relationships/hyperlink" Target="consultantplus://offline/ref=C0280A6D124D4AE30968152A3DA52E6E8329BE9586D8ED1B1890620AF141D5E20E92C690D57C63C6NE60K" TargetMode="External"/><Relationship Id="rId31" Type="http://schemas.openxmlformats.org/officeDocument/2006/relationships/hyperlink" Target="consultantplus://offline/ref=A75839FD2745DB261AACB93EAE47D828466D3BA364A74BB1EC6681869A9A5CC557A89C89C1F62E17uDBEP" TargetMode="External"/><Relationship Id="rId4" Type="http://schemas.microsoft.com/office/2007/relationships/stylesWithEffects" Target="stylesWithEffects.xml"/><Relationship Id="rId9" Type="http://schemas.openxmlformats.org/officeDocument/2006/relationships/hyperlink" Target="consultantplus://offline/ref=40D3C8F0F7C7AAF5EC613078D5F9AEA5360B963F1AE2BF64932B39046A05A83DD8A2AAE7D208AE96cC23L" TargetMode="External"/><Relationship Id="rId14" Type="http://schemas.openxmlformats.org/officeDocument/2006/relationships/hyperlink" Target="http://vip.gosfinansy.ru/" TargetMode="External"/><Relationship Id="rId22" Type="http://schemas.openxmlformats.org/officeDocument/2006/relationships/hyperlink" Target="consultantplus://offline/ref=411681799265BF4954451C1EEF1886AF450F08B60B7662B97A08650C85704E728CC540FE749E9E8841e6K" TargetMode="External"/><Relationship Id="rId27" Type="http://schemas.openxmlformats.org/officeDocument/2006/relationships/hyperlink" Target="consultantplus://offline/ref=33061185E2CF88D7D9F9BAF8FBBC5A107869F55EDC120D78E00E802232DD22DA949F6967DE00A3EAj6tCM" TargetMode="External"/><Relationship Id="rId30" Type="http://schemas.openxmlformats.org/officeDocument/2006/relationships/hyperlink" Target="consultantplus://offline/ref=22FAFDB8FD5BBE7549138454F840ABA60F4806EF6062E62F2E25A8022630F1D85AC0417C3A5BBC807CAFP" TargetMode="External"/><Relationship Id="rId35" Type="http://schemas.openxmlformats.org/officeDocument/2006/relationships/hyperlink" Target="consultantplus://offline/ref=BEB556CAEED73B51706592B99E2F4B4DF9A2EBB256832451E3107A0817349A9BA89B4B6E4AC4ACE3ZEd9G" TargetMode="External"/><Relationship Id="rId8" Type="http://schemas.openxmlformats.org/officeDocument/2006/relationships/hyperlink" Target="consultantplus://offline/ref=40D3C8F0F7C7AAF5EC613078D5F9AEA5360B963D1EE2BF64932B39046A05A83DD8A2AAE7D208AE96cC23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CF19-0709-410A-9C56-6E696D87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10019</Words>
  <Characters>57113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66999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1</dc:creator>
  <cp:lastModifiedBy>Инна</cp:lastModifiedBy>
  <cp:revision>43</cp:revision>
  <dcterms:created xsi:type="dcterms:W3CDTF">2018-05-11T07:20:00Z</dcterms:created>
  <dcterms:modified xsi:type="dcterms:W3CDTF">2019-03-14T08:44:00Z</dcterms:modified>
</cp:coreProperties>
</file>